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006" w:rsidRDefault="007B3006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7B3006" w:rsidRPr="00F3511A" w:rsidRDefault="007B3006" w:rsidP="007B3006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11A">
        <w:rPr>
          <w:rFonts w:ascii="Times New Roman" w:hAnsi="Times New Roman" w:cs="Times New Roman"/>
          <w:sz w:val="24"/>
          <w:szCs w:val="24"/>
        </w:rPr>
        <w:t>Учебник (ФИО автора, издательство, год).</w:t>
      </w:r>
    </w:p>
    <w:p w:rsidR="007B3006" w:rsidRPr="002D70E8" w:rsidRDefault="007B3006" w:rsidP="007B3006">
      <w:pPr>
        <w:ind w:left="360"/>
        <w:rPr>
          <w:rFonts w:ascii="Times New Roman" w:hAnsi="Times New Roman"/>
          <w:sz w:val="24"/>
          <w:szCs w:val="24"/>
          <w:lang w:val="kk-KZ"/>
        </w:rPr>
      </w:pPr>
      <w:r w:rsidRPr="002D70E8">
        <w:rPr>
          <w:rFonts w:ascii="Times New Roman" w:hAnsi="Times New Roman"/>
          <w:sz w:val="24"/>
          <w:szCs w:val="24"/>
        </w:rPr>
        <w:t xml:space="preserve">Русский язык. </w:t>
      </w:r>
      <w:r>
        <w:rPr>
          <w:rFonts w:ascii="Times New Roman" w:hAnsi="Times New Roman"/>
          <w:sz w:val="24"/>
          <w:szCs w:val="24"/>
          <w:lang w:val="kk-KZ"/>
        </w:rPr>
        <w:t>Сулейменова Э.Д., Алтынбекова О.Б., Мадиева Г.Б.</w:t>
      </w:r>
      <w:r w:rsidRPr="002D70E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D70E8">
        <w:rPr>
          <w:rFonts w:ascii="Times New Roman" w:hAnsi="Times New Roman"/>
          <w:bCs/>
          <w:sz w:val="24"/>
          <w:szCs w:val="24"/>
          <w:lang w:val="kk-KZ"/>
        </w:rPr>
        <w:t xml:space="preserve">Атамұра, </w:t>
      </w:r>
      <w:r>
        <w:rPr>
          <w:rFonts w:ascii="Times New Roman" w:hAnsi="Times New Roman"/>
          <w:sz w:val="24"/>
          <w:szCs w:val="24"/>
          <w:lang w:val="kk-KZ"/>
        </w:rPr>
        <w:t>2012</w:t>
      </w:r>
      <w:r w:rsidRPr="002D70E8">
        <w:rPr>
          <w:rFonts w:ascii="Times New Roman" w:hAnsi="Times New Roman"/>
          <w:sz w:val="24"/>
          <w:szCs w:val="24"/>
          <w:lang w:val="kk-KZ"/>
        </w:rPr>
        <w:t xml:space="preserve"> г.</w:t>
      </w:r>
    </w:p>
    <w:p w:rsidR="007B3006" w:rsidRPr="002D70E8" w:rsidRDefault="007B3006" w:rsidP="007B300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D70E8">
        <w:rPr>
          <w:rFonts w:ascii="Times New Roman" w:hAnsi="Times New Roman"/>
          <w:sz w:val="24"/>
          <w:szCs w:val="24"/>
        </w:rPr>
        <w:t>Программа</w:t>
      </w:r>
    </w:p>
    <w:p w:rsidR="007B3006" w:rsidRPr="002D70E8" w:rsidRDefault="007B3006" w:rsidP="007B3006">
      <w:pPr>
        <w:ind w:left="360"/>
        <w:rPr>
          <w:rFonts w:ascii="Times New Roman" w:hAnsi="Times New Roman"/>
          <w:bCs/>
          <w:spacing w:val="-5"/>
          <w:sz w:val="24"/>
          <w:szCs w:val="24"/>
        </w:rPr>
      </w:pPr>
      <w:r w:rsidRPr="002D70E8">
        <w:rPr>
          <w:rFonts w:ascii="Times New Roman" w:hAnsi="Times New Roman"/>
          <w:bCs/>
          <w:spacing w:val="-5"/>
          <w:sz w:val="24"/>
          <w:szCs w:val="24"/>
        </w:rPr>
        <w:t>Русский язык. 5-9 классы общеобразовательной школы   Астана, 2013 г.</w:t>
      </w:r>
    </w:p>
    <w:p w:rsidR="007B3006" w:rsidRPr="007E00D1" w:rsidRDefault="007B3006" w:rsidP="007B3006">
      <w:pPr>
        <w:spacing w:after="0" w:line="240" w:lineRule="auto"/>
        <w:ind w:left="720"/>
        <w:jc w:val="center"/>
        <w:rPr>
          <w:rFonts w:ascii="Times New Roman" w:hAnsi="Times New Roman"/>
          <w:b/>
          <w:sz w:val="44"/>
          <w:szCs w:val="44"/>
        </w:rPr>
      </w:pPr>
    </w:p>
    <w:p w:rsidR="007B3006" w:rsidRPr="008472B8" w:rsidRDefault="007B3006" w:rsidP="007B3006">
      <w:pPr>
        <w:spacing w:after="0" w:line="240" w:lineRule="auto"/>
        <w:ind w:left="720"/>
        <w:jc w:val="center"/>
        <w:rPr>
          <w:rFonts w:ascii="Times New Roman" w:hAnsi="Times New Roman"/>
          <w:b/>
          <w:sz w:val="32"/>
          <w:szCs w:val="24"/>
        </w:rPr>
      </w:pPr>
      <w:r w:rsidRPr="008472B8">
        <w:rPr>
          <w:rFonts w:ascii="Times New Roman" w:hAnsi="Times New Roman"/>
          <w:b/>
          <w:sz w:val="32"/>
          <w:szCs w:val="24"/>
        </w:rPr>
        <w:t>Нормы письменных работ</w:t>
      </w:r>
    </w:p>
    <w:p w:rsidR="007B3006" w:rsidRPr="008472B8" w:rsidRDefault="007B3006" w:rsidP="007B3006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70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78"/>
        <w:gridCol w:w="1233"/>
        <w:gridCol w:w="1079"/>
        <w:gridCol w:w="1233"/>
        <w:gridCol w:w="1541"/>
        <w:gridCol w:w="925"/>
        <w:gridCol w:w="1387"/>
        <w:gridCol w:w="1541"/>
        <w:gridCol w:w="1582"/>
        <w:gridCol w:w="1808"/>
      </w:tblGrid>
      <w:tr w:rsidR="007B3006" w:rsidRPr="008472B8" w:rsidTr="008472B8">
        <w:trPr>
          <w:trHeight w:val="417"/>
        </w:trPr>
        <w:tc>
          <w:tcPr>
            <w:tcW w:w="2378" w:type="dxa"/>
            <w:vMerge w:val="restart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Всего часов по плану</w:t>
            </w:r>
          </w:p>
        </w:tc>
        <w:tc>
          <w:tcPr>
            <w:tcW w:w="1233" w:type="dxa"/>
            <w:vMerge w:val="restart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Часов в неделю</w:t>
            </w:r>
          </w:p>
        </w:tc>
        <w:tc>
          <w:tcPr>
            <w:tcW w:w="1079" w:type="dxa"/>
            <w:vMerge w:val="restart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Часов в четверти</w:t>
            </w:r>
          </w:p>
        </w:tc>
        <w:tc>
          <w:tcPr>
            <w:tcW w:w="1233" w:type="dxa"/>
            <w:vMerge w:val="restart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Четверть</w:t>
            </w:r>
          </w:p>
        </w:tc>
        <w:tc>
          <w:tcPr>
            <w:tcW w:w="1541" w:type="dxa"/>
            <w:vMerge w:val="restart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Диктант</w:t>
            </w:r>
          </w:p>
        </w:tc>
        <w:tc>
          <w:tcPr>
            <w:tcW w:w="925" w:type="dxa"/>
            <w:vMerge w:val="restart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Тест</w:t>
            </w:r>
          </w:p>
        </w:tc>
        <w:tc>
          <w:tcPr>
            <w:tcW w:w="1387" w:type="dxa"/>
            <w:vMerge w:val="restart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Изложение</w:t>
            </w:r>
          </w:p>
        </w:tc>
        <w:tc>
          <w:tcPr>
            <w:tcW w:w="1541" w:type="dxa"/>
            <w:vMerge w:val="restart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Сочинение</w:t>
            </w:r>
          </w:p>
        </w:tc>
        <w:tc>
          <w:tcPr>
            <w:tcW w:w="1582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808" w:type="dxa"/>
          </w:tcPr>
          <w:p w:rsidR="007B3006" w:rsidRPr="008472B8" w:rsidRDefault="008472B8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</w:t>
            </w:r>
            <w:r w:rsidR="007B3006" w:rsidRPr="008472B8">
              <w:rPr>
                <w:rFonts w:ascii="Times New Roman" w:hAnsi="Times New Roman"/>
                <w:b/>
                <w:sz w:val="24"/>
                <w:szCs w:val="24"/>
              </w:rPr>
              <w:t>тивный контроль</w:t>
            </w:r>
          </w:p>
        </w:tc>
      </w:tr>
      <w:tr w:rsidR="007B3006" w:rsidRPr="008472B8" w:rsidTr="008472B8">
        <w:trPr>
          <w:trHeight w:val="417"/>
        </w:trPr>
        <w:tc>
          <w:tcPr>
            <w:tcW w:w="2378" w:type="dxa"/>
            <w:vMerge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vMerge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  <w:vMerge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vMerge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5" w:type="dxa"/>
            <w:vMerge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7" w:type="dxa"/>
            <w:vMerge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B3006" w:rsidRPr="008472B8" w:rsidTr="008472B8">
        <w:trPr>
          <w:trHeight w:val="510"/>
        </w:trPr>
        <w:tc>
          <w:tcPr>
            <w:tcW w:w="2378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79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25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387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82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808" w:type="dxa"/>
          </w:tcPr>
          <w:p w:rsidR="007B3006" w:rsidRPr="008472B8" w:rsidRDefault="007B3006" w:rsidP="008472B8">
            <w:pPr>
              <w:ind w:left="-9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B3006" w:rsidRPr="008472B8" w:rsidTr="008472B8">
        <w:trPr>
          <w:trHeight w:val="526"/>
        </w:trPr>
        <w:tc>
          <w:tcPr>
            <w:tcW w:w="2378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5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82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006" w:rsidRPr="008472B8" w:rsidTr="008472B8">
        <w:trPr>
          <w:trHeight w:val="526"/>
        </w:trPr>
        <w:tc>
          <w:tcPr>
            <w:tcW w:w="2378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5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7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006" w:rsidRPr="008472B8" w:rsidTr="008472B8">
        <w:trPr>
          <w:trHeight w:val="526"/>
        </w:trPr>
        <w:tc>
          <w:tcPr>
            <w:tcW w:w="2378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5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7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2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006" w:rsidRPr="008472B8" w:rsidTr="008472B8">
        <w:trPr>
          <w:trHeight w:val="526"/>
        </w:trPr>
        <w:tc>
          <w:tcPr>
            <w:tcW w:w="2378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33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2B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5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7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41" w:type="dxa"/>
          </w:tcPr>
          <w:p w:rsidR="007B3006" w:rsidRPr="008472B8" w:rsidRDefault="007B3006" w:rsidP="008472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82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2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:rsidR="007B3006" w:rsidRPr="008472B8" w:rsidRDefault="007B3006" w:rsidP="00847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B3006" w:rsidRPr="002D70E8" w:rsidRDefault="007B3006" w:rsidP="007B3006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7B3006" w:rsidRPr="002D70E8" w:rsidRDefault="007B3006" w:rsidP="007B3006">
      <w:pPr>
        <w:ind w:left="360"/>
        <w:jc w:val="center"/>
        <w:rPr>
          <w:rFonts w:ascii="Times New Roman" w:hAnsi="Times New Roman"/>
          <w:sz w:val="24"/>
          <w:szCs w:val="24"/>
        </w:rPr>
      </w:pPr>
    </w:p>
    <w:p w:rsidR="000D0CBA" w:rsidRDefault="000D0CBA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0D0CBA" w:rsidRDefault="000D0CBA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0D0CBA" w:rsidRDefault="000D0CBA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0D0CBA" w:rsidRDefault="000D0CBA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0D0CBA" w:rsidRDefault="000D0CBA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0D0CBA" w:rsidRDefault="000D0CBA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0D0CBA" w:rsidRDefault="000D0CBA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0D0CBA" w:rsidRDefault="000D0CBA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72B8" w:rsidRDefault="008472B8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472B8" w:rsidRDefault="008472B8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453F1D" w:rsidRPr="00E05A46" w:rsidRDefault="00453F1D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E05A46">
        <w:rPr>
          <w:rFonts w:ascii="Times New Roman" w:hAnsi="Times New Roman"/>
          <w:b/>
          <w:sz w:val="20"/>
          <w:szCs w:val="20"/>
          <w:lang w:val="kk-KZ"/>
        </w:rPr>
        <w:lastRenderedPageBreak/>
        <w:t>Руский язык</w:t>
      </w:r>
    </w:p>
    <w:p w:rsidR="00453F1D" w:rsidRPr="00E05A46" w:rsidRDefault="00453F1D" w:rsidP="00453F1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 xml:space="preserve">7 </w:t>
      </w:r>
      <w:r w:rsidRPr="00E05A46">
        <w:rPr>
          <w:rFonts w:ascii="Times New Roman" w:hAnsi="Times New Roman"/>
          <w:b/>
          <w:sz w:val="20"/>
          <w:szCs w:val="20"/>
          <w:lang w:val="kk-KZ"/>
        </w:rPr>
        <w:t>класс</w:t>
      </w:r>
    </w:p>
    <w:p w:rsidR="00453F1D" w:rsidRPr="00E05A46" w:rsidRDefault="00453F1D" w:rsidP="00453F1D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  <w:r w:rsidRPr="00E05A46">
        <w:rPr>
          <w:rFonts w:ascii="Times New Roman" w:hAnsi="Times New Roman"/>
          <w:sz w:val="20"/>
          <w:szCs w:val="20"/>
        </w:rPr>
        <w:t>Всего – 102 часа (по 3 часа в неделю, всего 34 недели).</w:t>
      </w:r>
    </w:p>
    <w:p w:rsidR="00453F1D" w:rsidRPr="00E05A46" w:rsidRDefault="00453F1D" w:rsidP="00453F1D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53F1D" w:rsidRPr="00E05A46" w:rsidRDefault="00453F1D" w:rsidP="00453F1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kk-KZ"/>
        </w:rPr>
      </w:pPr>
      <w:r w:rsidRPr="00E05A46">
        <w:rPr>
          <w:rFonts w:ascii="Times New Roman" w:hAnsi="Times New Roman"/>
          <w:sz w:val="20"/>
          <w:szCs w:val="20"/>
        </w:rPr>
        <w:t>Жирным шрифтом выделен отдельный урок, обычный шрифт –   материал из разделов ПОВТОРЕНИЕ, ОПЕРЕЖЕНИЕ, РАЗВИТИЕ РЕЧИ содержания программы</w:t>
      </w:r>
    </w:p>
    <w:p w:rsidR="00453F1D" w:rsidRPr="00E05A46" w:rsidRDefault="00453F1D" w:rsidP="00453F1D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453F1D" w:rsidRPr="00E05A46" w:rsidRDefault="00453F1D" w:rsidP="00453F1D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W w:w="2766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2"/>
        <w:gridCol w:w="3072"/>
        <w:gridCol w:w="3071"/>
        <w:gridCol w:w="3072"/>
        <w:gridCol w:w="1957"/>
        <w:gridCol w:w="1022"/>
        <w:gridCol w:w="709"/>
        <w:gridCol w:w="506"/>
        <w:gridCol w:w="1119"/>
        <w:gridCol w:w="1119"/>
        <w:gridCol w:w="2863"/>
        <w:gridCol w:w="2863"/>
        <w:gridCol w:w="2862"/>
        <w:gridCol w:w="2865"/>
      </w:tblGrid>
      <w:tr w:rsidR="00453F1D" w:rsidRPr="00E05A46" w:rsidTr="00634F65">
        <w:trPr>
          <w:gridAfter w:val="4"/>
          <w:wAfter w:w="11453" w:type="dxa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1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Программный материал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Письменные работы</w:t>
            </w:r>
          </w:p>
        </w:tc>
        <w:tc>
          <w:tcPr>
            <w:tcW w:w="1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К/Ч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Регио-нальный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компо-нент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3F1D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Сроки</w:t>
            </w:r>
          </w:p>
        </w:tc>
      </w:tr>
      <w:tr w:rsidR="00453F1D" w:rsidRPr="00E05A46" w:rsidTr="00634F65">
        <w:trPr>
          <w:gridAfter w:val="4"/>
          <w:wAfter w:w="11453" w:type="dxa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изучение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повторение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развитие речи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опережение</w:t>
            </w: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F1D" w:rsidRPr="00E05A46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1D" w:rsidRPr="00E05A46" w:rsidRDefault="00453F1D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1D" w:rsidRPr="00E05A46" w:rsidRDefault="00453F1D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3F1D" w:rsidRPr="00E05A46" w:rsidTr="00634F65">
        <w:trPr>
          <w:gridAfter w:val="4"/>
          <w:wAfter w:w="11453" w:type="dxa"/>
        </w:trPr>
        <w:tc>
          <w:tcPr>
            <w:tcW w:w="16209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453F1D" w:rsidRPr="006F6614" w:rsidRDefault="00453F1D" w:rsidP="004731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четверть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Введение. Русский язык как развивающееся явление.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Произносительные нормы русского языка.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>Мир литературы объединяет  все знания человечества.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3.09.14</w:t>
            </w: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73129" w:rsidRDefault="00473129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5.09.14</w:t>
            </w: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8.09.14.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Синтаксис. Словосочетание и предложение.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Определение темы и основной мысли текст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>Мой родной край – особенности поэзии на примере местных поэтов.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Простое и сложное предложение, знаки препинания. Синтаксический разбор. Пунктуационный разбор.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Распознавание текста по совокупности признаков: тематическая цельность, связность.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Текст. Стили речи.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>Стихи местных поэтов о природе.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10.09.14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12.09.14</w:t>
            </w:r>
          </w:p>
          <w:p w:rsidR="00473129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15.09.14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Фонетика и орфография.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Лексика и фразеология.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Элементарный лингвистический анализ текстов публицистического стиля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Морфемика</w:t>
            </w:r>
            <w:proofErr w:type="spellEnd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словообразование. Морфемный и словообразовательный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разборы.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17.09.14</w:t>
            </w: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19.09.14</w:t>
            </w: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22.09.14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Морфология и орфография. Склонение именных частей речи. Правописание суффиксов именных частей речи. Правописание сложных слов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Использование синонимов, антонимов, многозначных слов, слова с переносным значением, общественно-политической лексики в текстах  публицистического стиля.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Составление заметки для школьной газеты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Публицистический стиль, его жанры, языковые особенности.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Спрягаемые формы глагола, правописание личных окончаний глагола.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Не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с разными частями речи.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73129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24.09.14</w:t>
            </w:r>
          </w:p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26.09.14</w:t>
            </w: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E05A46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29.09.14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Морфологический разбор существительного, прилагательного, числительного, местоимения  и глагола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Обогащение словаря прилагательными оценки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>культура речи моих предков, жителей посёлка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Диктант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>Игра «Кто больше</w:t>
            </w:r>
            <w:proofErr w:type="gramStart"/>
            <w:r w:rsidRPr="00473129">
              <w:rPr>
                <w:rFonts w:ascii="Times New Roman" w:eastAsia="Calibri" w:hAnsi="Times New Roman"/>
                <w:sz w:val="20"/>
                <w:szCs w:val="24"/>
              </w:rPr>
              <w:t>»(</w:t>
            </w:r>
            <w:proofErr w:type="gramEnd"/>
            <w:r w:rsidRPr="00473129">
              <w:rPr>
                <w:rFonts w:ascii="Times New Roman" w:eastAsia="Calibri" w:hAnsi="Times New Roman"/>
                <w:sz w:val="20"/>
                <w:szCs w:val="24"/>
              </w:rPr>
              <w:t>названия моего края – имена собственные рек, улиц, магазинов</w:t>
            </w:r>
            <w:r w:rsidRPr="00473129">
              <w:rPr>
                <w:rFonts w:ascii="Times New Roman" w:hAnsi="Times New Roman"/>
                <w:sz w:val="20"/>
                <w:szCs w:val="24"/>
              </w:rPr>
              <w:t>…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9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Причастие – 17 ч. (из них 4 ч.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–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развитие речи, 1 ч. из которых  – изложение; 1 – контрольная работа)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63" w:type="dxa"/>
          </w:tcPr>
          <w:p w:rsidR="00473129" w:rsidRPr="00E05A46" w:rsidRDefault="00473129"/>
        </w:tc>
        <w:tc>
          <w:tcPr>
            <w:tcW w:w="2863" w:type="dxa"/>
          </w:tcPr>
          <w:p w:rsidR="00473129" w:rsidRPr="00E05A46" w:rsidRDefault="00473129"/>
        </w:tc>
        <w:tc>
          <w:tcPr>
            <w:tcW w:w="2862" w:type="dxa"/>
          </w:tcPr>
          <w:p w:rsidR="00473129" w:rsidRPr="00E05A46" w:rsidRDefault="00473129"/>
        </w:tc>
        <w:tc>
          <w:tcPr>
            <w:tcW w:w="2865" w:type="dxa"/>
          </w:tcPr>
          <w:p w:rsidR="00473129" w:rsidRPr="002D70E8" w:rsidRDefault="00473129" w:rsidP="004731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Причастие как особая форма глагола. Свойства им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ё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 прилагательных и глаголов у причастия.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Глагол. Имя прилагательное. Морфологические и синтаксические признаки глагола и прилагательного.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1.10.14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3.10.14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73129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6.10.14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Склонение причастий. Правописание гласных в падежных окончаниях причастий.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Умение согласовывать причастия с определяемыми существительными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 xml:space="preserve">Герои ВОВ </w:t>
            </w:r>
            <w:proofErr w:type="spellStart"/>
            <w:r w:rsidRPr="00473129">
              <w:rPr>
                <w:rFonts w:ascii="Times New Roman" w:eastAsia="Calibri" w:hAnsi="Times New Roman"/>
                <w:sz w:val="20"/>
                <w:szCs w:val="24"/>
              </w:rPr>
              <w:t>Костанайской</w:t>
            </w:r>
            <w:proofErr w:type="spellEnd"/>
            <w:r w:rsidRPr="00473129">
              <w:rPr>
                <w:rFonts w:ascii="Times New Roman" w:eastAsia="Calibri" w:hAnsi="Times New Roman"/>
                <w:sz w:val="20"/>
                <w:szCs w:val="24"/>
              </w:rPr>
              <w:t xml:space="preserve"> области.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Причастный оборот. Обособление определений, выраженных причастным оборотом.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Второстепенные члены предложения. Определение.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Синонимическая замена причастия оборотом «который + глагол» (играющий мальчик = </w:t>
            </w:r>
            <w:proofErr w:type="gramStart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мальчик</w:t>
            </w:r>
            <w:proofErr w:type="gramEnd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, который играет).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Употребление причастий в разных стилях речи.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Употребление причастий и причастных оборотов в деловом, научном и художественном стилях.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Речевой этикет. Формулы вежливости.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8.10.14</w:t>
            </w: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10.10.14</w:t>
            </w:r>
          </w:p>
          <w:p w:rsidR="00473129" w:rsidRDefault="00473129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13.10.14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Действительные и страдательные причастия.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Текстообразующая</w:t>
            </w:r>
            <w:proofErr w:type="spellEnd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роль причастий.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Образование действительных причастий настоящего и прошедшего времени.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 xml:space="preserve">Наклонение глагола.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Умение правильно употреблять причастия с суффиксом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–</w:t>
            </w:r>
            <w:proofErr w:type="spellStart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с</w:t>
            </w:r>
            <w:proofErr w:type="gramEnd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Образование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страдательных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причастий настоящего и прошедшего времени.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Спряжение глагола. Чередование согласных в корне.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17.10.14</w:t>
            </w: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73129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20.10.14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Правописание суффиксов действительных и страдательных причастий настоящего и прошедшего времени. Гласные в причастиях перед </w:t>
            </w:r>
            <w:proofErr w:type="spellStart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нн</w:t>
            </w:r>
            <w:proofErr w:type="spellEnd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 xml:space="preserve">Прилагательные в описании природы </w:t>
            </w:r>
            <w:proofErr w:type="spellStart"/>
            <w:r w:rsidRPr="00473129">
              <w:rPr>
                <w:rFonts w:ascii="Times New Roman" w:eastAsia="Calibri" w:hAnsi="Times New Roman"/>
                <w:sz w:val="20"/>
                <w:szCs w:val="24"/>
              </w:rPr>
              <w:t>окруж</w:t>
            </w:r>
            <w:proofErr w:type="spellEnd"/>
            <w:r w:rsidRPr="00473129">
              <w:rPr>
                <w:rFonts w:ascii="Times New Roman" w:eastAsia="Calibri" w:hAnsi="Times New Roman"/>
                <w:sz w:val="20"/>
                <w:szCs w:val="24"/>
              </w:rPr>
              <w:t>. нас мира</w:t>
            </w:r>
            <w:proofErr w:type="gramStart"/>
            <w:r w:rsidRPr="00473129">
              <w:rPr>
                <w:rFonts w:ascii="Times New Roman" w:eastAsia="Calibri" w:hAnsi="Times New Roman"/>
                <w:sz w:val="20"/>
                <w:szCs w:val="24"/>
              </w:rPr>
              <w:t>..</w:t>
            </w:r>
            <w:proofErr w:type="gramEnd"/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Полные и краткие страдательные причастия. Роль в предложении полных и кратких страдательных причастий.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Полные и краткие прилагательные.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Умение правильно ставить ударение в полных и кратких страдательных причастиях (</w:t>
            </w:r>
            <w:proofErr w:type="gramStart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принесённый</w:t>
            </w:r>
            <w:proofErr w:type="gramEnd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, принесён, принесена, принесено, принесены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Одна и две буквы </w:t>
            </w:r>
            <w:proofErr w:type="spellStart"/>
            <w:proofErr w:type="gramStart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</w:t>
            </w:r>
            <w:proofErr w:type="spellEnd"/>
            <w:proofErr w:type="gramEnd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</w:t>
            </w:r>
            <w:proofErr w:type="gramEnd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суффиксах страдательных причастий и отглагольных прилагательных.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Умение строить предложения с причастным оборотом.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22.10.14</w:t>
            </w: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24.10.14</w:t>
            </w:r>
          </w:p>
          <w:p w:rsidR="00473129" w:rsidRDefault="00473129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НЕ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с причастиями.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 xml:space="preserve">Правописание </w:t>
            </w:r>
            <w:r w:rsidRPr="00E05A46">
              <w:rPr>
                <w:rFonts w:ascii="Times New Roman" w:hAnsi="Times New Roman"/>
                <w:i/>
                <w:sz w:val="20"/>
                <w:szCs w:val="20"/>
              </w:rPr>
              <w:t>НЕ</w:t>
            </w:r>
            <w:r w:rsidRPr="00E05A46">
              <w:rPr>
                <w:rFonts w:ascii="Times New Roman" w:hAnsi="Times New Roman"/>
                <w:sz w:val="20"/>
                <w:szCs w:val="20"/>
              </w:rPr>
              <w:t xml:space="preserve"> с существительными и прилагательными.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>Те</w:t>
            </w:r>
            <w:proofErr w:type="gramStart"/>
            <w:r w:rsidRPr="00473129">
              <w:rPr>
                <w:rFonts w:ascii="Times New Roman" w:eastAsia="Calibri" w:hAnsi="Times New Roman"/>
                <w:sz w:val="20"/>
                <w:szCs w:val="24"/>
              </w:rPr>
              <w:t>кст дл</w:t>
            </w:r>
            <w:proofErr w:type="gramEnd"/>
            <w:r w:rsidRPr="00473129">
              <w:rPr>
                <w:rFonts w:ascii="Times New Roman" w:eastAsia="Calibri" w:hAnsi="Times New Roman"/>
                <w:sz w:val="20"/>
                <w:szCs w:val="24"/>
              </w:rPr>
              <w:t>я чтения «Моя школа»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Описание внешности человека: структура текста, языковые особенности (в том числе специальные «портретные» слова).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Выборочное изложение текста с описанием внешнос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ти.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Синтаксическая роль полных и кратких страдательных причастий в предложении.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 xml:space="preserve">Визитная карточка </w:t>
            </w:r>
            <w:proofErr w:type="spellStart"/>
            <w:r w:rsidRPr="00473129">
              <w:rPr>
                <w:rFonts w:ascii="Times New Roman" w:eastAsia="Calibri" w:hAnsi="Times New Roman"/>
                <w:sz w:val="20"/>
                <w:szCs w:val="24"/>
              </w:rPr>
              <w:t>Карабалыка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="0047312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10.14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31.10.14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3.11.14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Рассуждение в доказательстве.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Морфологический разбор причастия.</w:t>
            </w: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 xml:space="preserve"> Переход из причастий и прилагательных в существительные (</w:t>
            </w:r>
            <w:r w:rsidRPr="00E05A46">
              <w:rPr>
                <w:rFonts w:ascii="Times New Roman" w:hAnsi="Times New Roman"/>
                <w:b/>
                <w:i/>
                <w:sz w:val="20"/>
                <w:szCs w:val="20"/>
              </w:rPr>
              <w:t>настоящее, будущее</w:t>
            </w: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).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Описание местности, природного явления с использованием кратких причастий.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12.11.14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14.11.14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17.11.14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Контрольная работа.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Деепричастие как особая форма глагола. Глагольные свойства деепричастия. Наречные признаки деепричастия.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Глагол, его морфологические и синтаксические признаки. Наречие, его морфологические и синтаксические признаки.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Деепричастия совершенного и несовершенного вида и их образование.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Отличие  деепричастия от слов других частей речи (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играя – </w:t>
            </w:r>
            <w:proofErr w:type="gramStart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молодая</w:t>
            </w:r>
            <w:proofErr w:type="gramEnd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, устав от ходьбы – воинский устав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).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eastAsia="Calibri" w:hAnsi="Times New Roman"/>
                <w:sz w:val="20"/>
                <w:szCs w:val="24"/>
              </w:rPr>
              <w:t>Пословицы о Родине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73129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19.11.14</w:t>
            </w: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21.11.14</w:t>
            </w: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73129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24.11.14</w:t>
            </w: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A4206A">
              <w:rPr>
                <w:rFonts w:ascii="Times New Roman" w:hAnsi="Times New Roman"/>
                <w:iCs/>
                <w:sz w:val="20"/>
                <w:szCs w:val="20"/>
              </w:rPr>
              <w:t>32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Деепричастный оборот. Обособление обстоятельств, выраженных одиночным деепричастием и деепричастным оборотом.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3129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A4206A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Употребление деепричастий в речи. </w:t>
            </w:r>
            <w:r w:rsidRPr="00910A8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Правильное построение предложений с деепричастным оборотом. Интонирование предложений с обособленными членами, выраженными деепричастными оборотами.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129" w:rsidRPr="00E05A46" w:rsidRDefault="00473129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473129" w:rsidRDefault="00473129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29" w:rsidRPr="00E05A46" w:rsidRDefault="00473129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Не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 деепричастиями.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8472B8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26.11.14</w:t>
            </w:r>
          </w:p>
          <w:p w:rsidR="00634F65" w:rsidRDefault="00634F65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34F65" w:rsidRDefault="00634F65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28.11.14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1.12.14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Переход деепричастий в наречия.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Использование свойства деепричастия «дорисовывать движение» в текстах разных стилей и типов речи.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473129">
              <w:rPr>
                <w:rFonts w:ascii="Times New Roman" w:hAnsi="Times New Roman"/>
                <w:sz w:val="20"/>
                <w:szCs w:val="24"/>
              </w:rPr>
              <w:t>Предлож</w:t>
            </w:r>
            <w:proofErr w:type="spellEnd"/>
            <w:r w:rsidRPr="00473129">
              <w:rPr>
                <w:rFonts w:ascii="Times New Roman" w:hAnsi="Times New Roman"/>
                <w:sz w:val="20"/>
                <w:szCs w:val="24"/>
              </w:rPr>
              <w:t>. о родном крае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Создание текста по типу повествования.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Сочинение.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Синтаксическая роль деепричасти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й в предложении. Морфологический разбор деепричастия.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3.12.14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5.12.14</w:t>
            </w:r>
          </w:p>
          <w:p w:rsidR="00634F65" w:rsidRDefault="00634F65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8.12.14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Тестирование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Наречие как неизменяемая часть речи. Разряды наречий по значению.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Наречие места, времени и образа действия.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Наблюдение за экспрессивным использованием наречий разных разрядов.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Степени сравнения качественных наречий, их образование.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Степени сравнения качественных прилагательных.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Употребление в речи степеней сравнения наречий.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10.12.14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12.12.14</w:t>
            </w:r>
          </w:p>
          <w:p w:rsidR="00634F65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15.12.14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Словообразование наречий. Правописание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не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с наречиями на </w:t>
            </w:r>
            <w:proofErr w:type="gramStart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о</w:t>
            </w:r>
            <w:proofErr w:type="gramEnd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–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</w:t>
            </w:r>
            <w:proofErr w:type="gramStart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е-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и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ни-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 наречиях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Моделирование словосочетаний, в состав которых входят наречия.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Рассказ по рисунку. Рассуждение в повествовании.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 xml:space="preserve">Достопримечательности </w:t>
            </w:r>
            <w:proofErr w:type="spellStart"/>
            <w:r w:rsidRPr="00473129">
              <w:rPr>
                <w:rFonts w:ascii="Times New Roman" w:hAnsi="Times New Roman"/>
                <w:sz w:val="20"/>
                <w:szCs w:val="24"/>
              </w:rPr>
              <w:t>Веренского</w:t>
            </w:r>
            <w:proofErr w:type="spellEnd"/>
            <w:r w:rsidRPr="00473129">
              <w:rPr>
                <w:rFonts w:ascii="Times New Roman" w:hAnsi="Times New Roman"/>
                <w:sz w:val="20"/>
                <w:szCs w:val="24"/>
              </w:rPr>
              <w:t xml:space="preserve"> бора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17.12.14</w:t>
            </w:r>
          </w:p>
          <w:p w:rsidR="008472B8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19.12.14</w:t>
            </w:r>
          </w:p>
          <w:p w:rsid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34F65" w:rsidRPr="008472B8" w:rsidRDefault="008472B8" w:rsidP="008472B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22.12.14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Одна и две буквы </w:t>
            </w:r>
            <w:proofErr w:type="spellStart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</w:t>
            </w:r>
            <w:proofErr w:type="spellEnd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в наречиях на </w:t>
            </w:r>
            <w:proofErr w:type="gramStart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–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 -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е.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Суффиксы –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о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 -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а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на конце наречий.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Употребление наречий для достижения точности, информативности и выразительности текстов сочинений и изложений.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Пересказ исходного текста с описанием действий, процесса труда с последующим письменным изложением.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Изложение.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Буквы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о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и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е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после шипящих на конце наречий. Буква </w:t>
            </w:r>
            <w:proofErr w:type="spellStart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ь</w:t>
            </w:r>
            <w:proofErr w:type="spellEnd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после шипящих на конце наречий.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 xml:space="preserve">Краткие прилагательные на </w:t>
            </w:r>
            <w:proofErr w:type="gramStart"/>
            <w:r w:rsidRPr="00E05A46">
              <w:rPr>
                <w:rFonts w:ascii="Times New Roman" w:hAnsi="Times New Roman"/>
                <w:sz w:val="20"/>
                <w:szCs w:val="20"/>
              </w:rPr>
              <w:t>-</w:t>
            </w:r>
            <w:r w:rsidRPr="00E05A46"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proofErr w:type="gramEnd"/>
            <w:r w:rsidRPr="00E05A46">
              <w:rPr>
                <w:rFonts w:ascii="Times New Roman" w:hAnsi="Times New Roman"/>
                <w:i/>
                <w:sz w:val="20"/>
                <w:szCs w:val="20"/>
              </w:rPr>
              <w:t>, -е</w:t>
            </w:r>
            <w:r w:rsidRPr="00E05A4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Наречия и созвучные слова других частей речи (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красиво написать 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lastRenderedPageBreak/>
              <w:t>– здание красиво)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Предложения о родном крае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34F65" w:rsidRDefault="008472B8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24.12.14</w:t>
            </w:r>
          </w:p>
          <w:p w:rsidR="008472B8" w:rsidRDefault="008472B8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472B8" w:rsidRDefault="008472B8" w:rsidP="00634F6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26.12.14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472B8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29.12.14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lastRenderedPageBreak/>
              <w:t>47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Диктант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Дефис в наречиях.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Наречия и созвучные предложно-падежные сочетания (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вовремя вернуться – во время матча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).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Текст «Моя улица»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Слитное и раздельное написание наречий.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Умение использовать в речи наречия-синонимы и наречия-антонимы.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9.01.15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12.01.15</w:t>
            </w:r>
          </w:p>
          <w:p w:rsidR="00634F65" w:rsidRDefault="00634F65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14.01.15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Синтаксическая роль наречий в предложении. Морфологический разбор наречия.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Наречие места, времени и образа действия.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Слова категории состояния.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Тестирование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Слова категории состояния как часть речи. Их отличие от наречий.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Наречие. Наречие места, времени и образа действия.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34F65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16.01.15</w:t>
            </w: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19.01.15</w:t>
            </w: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21.01.15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Степени сравнения качественных прилагательных.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Употребление </w:t>
            </w:r>
            <w:proofErr w:type="gramStart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степеней сравнения слов категории состояния</w:t>
            </w:r>
            <w:proofErr w:type="gramEnd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в речи. Научное сообщение.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Предложения на тему «Растительный и животный мир Северного бора»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Синтаксическая роль слов категории состояния.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 xml:space="preserve">Краткие прилагательные на </w:t>
            </w:r>
            <w:proofErr w:type="gramStart"/>
            <w:r w:rsidRPr="00E05A46">
              <w:rPr>
                <w:rFonts w:ascii="Times New Roman" w:hAnsi="Times New Roman"/>
                <w:sz w:val="20"/>
                <w:szCs w:val="20"/>
              </w:rPr>
              <w:t>-</w:t>
            </w:r>
            <w:r w:rsidRPr="00E05A46"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proofErr w:type="gramEnd"/>
            <w:r w:rsidRPr="00E05A46">
              <w:rPr>
                <w:rFonts w:ascii="Times New Roman" w:hAnsi="Times New Roman"/>
                <w:i/>
                <w:sz w:val="20"/>
                <w:szCs w:val="20"/>
              </w:rPr>
              <w:t>, -е</w:t>
            </w:r>
            <w:r w:rsidRPr="00E05A4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Односоставные безличные предложения.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Морфологический разбор слов категории состояния.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 xml:space="preserve">Анализ предложений из </w:t>
            </w:r>
            <w:proofErr w:type="gramStart"/>
            <w:r w:rsidRPr="00473129">
              <w:rPr>
                <w:rFonts w:ascii="Times New Roman" w:hAnsi="Times New Roman"/>
                <w:sz w:val="20"/>
                <w:szCs w:val="24"/>
              </w:rPr>
              <w:t>г</w:t>
            </w:r>
            <w:proofErr w:type="gramEnd"/>
            <w:r w:rsidRPr="00473129">
              <w:rPr>
                <w:rFonts w:ascii="Times New Roman" w:hAnsi="Times New Roman"/>
                <w:sz w:val="20"/>
                <w:szCs w:val="24"/>
              </w:rPr>
              <w:t>. «</w:t>
            </w:r>
            <w:proofErr w:type="spellStart"/>
            <w:r w:rsidRPr="00473129">
              <w:rPr>
                <w:rFonts w:ascii="Times New Roman" w:hAnsi="Times New Roman"/>
                <w:sz w:val="20"/>
                <w:szCs w:val="24"/>
              </w:rPr>
              <w:t>Айна</w:t>
            </w:r>
            <w:proofErr w:type="spellEnd"/>
            <w:r w:rsidRPr="00473129">
              <w:rPr>
                <w:rFonts w:ascii="Times New Roman" w:hAnsi="Times New Roman"/>
                <w:sz w:val="20"/>
                <w:szCs w:val="24"/>
              </w:rPr>
              <w:t>»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23.01.15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26.01.15</w:t>
            </w:r>
          </w:p>
          <w:p w:rsidR="00634F65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28.01.15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Понятие о служебных частях речи. Их отличие от знаменательных частей речи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Предлог как служебная часть речи. Общее грамматическое значение предлогов.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Текстообразующая</w:t>
            </w:r>
            <w:proofErr w:type="spellEnd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роль предлогов. Употребление предлогов в речи.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Непроизводные и производные предлоги. Простые и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составные предлоги.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63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30.01.15</w:t>
            </w:r>
          </w:p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2.02.15</w:t>
            </w: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4.02.15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Употребление предлогов в падежных формах. Существительные с предлогами </w:t>
            </w:r>
            <w:proofErr w:type="gramStart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по</w:t>
            </w:r>
            <w:proofErr w:type="gramEnd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, благодаря, согласно, вопреки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Виды подчинительной связи.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Наблюдение за экспрессивным использованием предлогов в художественных текстах.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Написание заметки с использованием непроизводных и производных предлогов.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Слитное и раздельное написание предлогов (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в течение, </w:t>
            </w:r>
            <w:proofErr w:type="gramStart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ввиду</w:t>
            </w:r>
            <w:proofErr w:type="gramEnd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 xml:space="preserve">, вследствие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и др.) Дефис в предлогах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из-за, из-под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Умение правильно употреблять имена существительные с предлогами 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по, </w:t>
            </w:r>
            <w:proofErr w:type="gramStart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благодаря</w:t>
            </w:r>
            <w:proofErr w:type="gramEnd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, согласно, вопреки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, а также использовать в речи предлоги-синонимы.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6.02.15</w:t>
            </w: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9.02.15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34F65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11.02.15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Текст официально-делового стиля. Производные предлоги в официально-деловом стиле. Канцеляризмы. Заявление. Объявление.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Пересказ текста официально-делового стиля (конвенция о правах ребенка, Закон о языках).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Изложение с элементами сочинения.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Использование</w:t>
            </w:r>
          </w:p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 xml:space="preserve">материалов </w:t>
            </w:r>
            <w:proofErr w:type="gramStart"/>
            <w:r w:rsidRPr="00473129">
              <w:rPr>
                <w:rFonts w:ascii="Times New Roman" w:hAnsi="Times New Roman"/>
                <w:sz w:val="20"/>
                <w:szCs w:val="24"/>
              </w:rPr>
              <w:t>г</w:t>
            </w:r>
            <w:proofErr w:type="gramEnd"/>
            <w:r w:rsidRPr="00473129">
              <w:rPr>
                <w:rFonts w:ascii="Times New Roman" w:hAnsi="Times New Roman"/>
                <w:sz w:val="20"/>
                <w:szCs w:val="24"/>
              </w:rPr>
              <w:t>. «</w:t>
            </w:r>
            <w:proofErr w:type="spellStart"/>
            <w:r w:rsidRPr="00473129">
              <w:rPr>
                <w:rFonts w:ascii="Times New Roman" w:hAnsi="Times New Roman"/>
                <w:sz w:val="20"/>
                <w:szCs w:val="24"/>
              </w:rPr>
              <w:t>Костанай</w:t>
            </w:r>
            <w:proofErr w:type="spellEnd"/>
          </w:p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473129">
              <w:rPr>
                <w:rFonts w:ascii="Times New Roman" w:hAnsi="Times New Roman"/>
                <w:sz w:val="20"/>
                <w:szCs w:val="24"/>
              </w:rPr>
              <w:t>ские</w:t>
            </w:r>
            <w:proofErr w:type="spellEnd"/>
            <w:r w:rsidRPr="00473129">
              <w:rPr>
                <w:rFonts w:ascii="Times New Roman" w:hAnsi="Times New Roman"/>
                <w:sz w:val="20"/>
                <w:szCs w:val="24"/>
              </w:rPr>
              <w:t xml:space="preserve"> новости»</w:t>
            </w:r>
          </w:p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Синтаксическая роль предлогов в предложении. Морфологический разбор предлога.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Правильное и точное употребление предлогов </w:t>
            </w:r>
            <w:proofErr w:type="gramStart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в</w:t>
            </w:r>
            <w:proofErr w:type="gramEnd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на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с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из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13.02.15</w:t>
            </w:r>
          </w:p>
          <w:p w:rsidR="00634F65" w:rsidRDefault="00634F65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16.02.15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18.02.15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Диктант.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 xml:space="preserve">Достопримечательности </w:t>
            </w:r>
            <w:proofErr w:type="spellStart"/>
            <w:r w:rsidRPr="00473129">
              <w:rPr>
                <w:rFonts w:ascii="Times New Roman" w:hAnsi="Times New Roman"/>
                <w:sz w:val="20"/>
                <w:szCs w:val="24"/>
              </w:rPr>
              <w:t>Карабалыка</w:t>
            </w:r>
            <w:proofErr w:type="spellEnd"/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Союз как служебная часть речи. Союзы сочинительные и подчинительные.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proofErr w:type="gramStart"/>
            <w:r w:rsidRPr="00473129">
              <w:rPr>
                <w:rFonts w:ascii="Times New Roman" w:hAnsi="Times New Roman"/>
                <w:sz w:val="20"/>
                <w:szCs w:val="24"/>
              </w:rPr>
              <w:t>Предлож</w:t>
            </w:r>
            <w:proofErr w:type="spellEnd"/>
            <w:r w:rsidRPr="00473129">
              <w:rPr>
                <w:rFonts w:ascii="Times New Roman" w:hAnsi="Times New Roman"/>
                <w:sz w:val="20"/>
                <w:szCs w:val="24"/>
              </w:rPr>
              <w:t>. на</w:t>
            </w:r>
            <w:proofErr w:type="gramEnd"/>
            <w:r w:rsidRPr="00473129">
              <w:rPr>
                <w:rFonts w:ascii="Times New Roman" w:hAnsi="Times New Roman"/>
                <w:sz w:val="20"/>
                <w:szCs w:val="24"/>
              </w:rPr>
              <w:t xml:space="preserve"> тему «Люблю тебя, мой край родной!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Сочинительные союзы: соединительные, разделительные и противительные.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Употребление сочинительных союзов в простом и сложном предложениях.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20.02.15</w:t>
            </w:r>
          </w:p>
          <w:p w:rsidR="00634F65" w:rsidRDefault="00634F65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23.02.15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25.02.15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Группы подчинительных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союзов. Простые и составные союзы. </w:t>
            </w: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Отличительные признаки союза и союзного слова.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Орфоэпические нормы 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произношения </w:t>
            </w:r>
            <w:proofErr w:type="gramStart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союзов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что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чтобы.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Употребление 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подчинительных союзов в сложном предложении.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63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lastRenderedPageBreak/>
              <w:t>69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Контрольная работа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История основания  с</w:t>
            </w:r>
            <w:proofErr w:type="gramStart"/>
            <w:r w:rsidRPr="00473129">
              <w:rPr>
                <w:rFonts w:ascii="Times New Roman" w:hAnsi="Times New Roman"/>
                <w:sz w:val="20"/>
                <w:szCs w:val="24"/>
              </w:rPr>
              <w:t>.Т</w:t>
            </w:r>
            <w:proofErr w:type="gramEnd"/>
            <w:r w:rsidRPr="00473129">
              <w:rPr>
                <w:rFonts w:ascii="Times New Roman" w:hAnsi="Times New Roman"/>
                <w:sz w:val="20"/>
                <w:szCs w:val="24"/>
              </w:rPr>
              <w:t>огузак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 xml:space="preserve">Слитное и раздельное написание союзов. Отличие на письме союзов </w:t>
            </w:r>
            <w:r w:rsidRPr="00E05A46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зато, тоже, чтобы от </w:t>
            </w: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 xml:space="preserve">местоимений с предлогом и частицами, союза </w:t>
            </w:r>
            <w:r w:rsidRPr="00E05A46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также </w:t>
            </w: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от наречия</w:t>
            </w:r>
            <w:r w:rsidRPr="00E05A46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так </w:t>
            </w: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с частицей</w:t>
            </w:r>
            <w:r w:rsidRPr="00E05A46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же.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Конструирование простых и сложных предложений с использованием союзов. </w:t>
            </w:r>
          </w:p>
          <w:p w:rsidR="00634F65" w:rsidRPr="00E05A46" w:rsidRDefault="00634F65" w:rsidP="004731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27.02.15</w:t>
            </w: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2.03.15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34F65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4.03.15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Употребление союзов с использованием их стилистической окраски.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Моя родословная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Сочинение-рассуждение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Синтаксическая роль союзов в предложении. Морфологический разбор союза.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6.03.15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9.03.15</w:t>
            </w:r>
          </w:p>
          <w:p w:rsidR="00634F65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11.03.15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Диктант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Труд моих родителей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Частица как служебная часть речи.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Правильное употребление частиц в разговорной речи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Стихи и песни местных поэтов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Частицы </w:t>
            </w: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формообразующие, отрицательные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модальные.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Наклонение глагола.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Правильное интонирование предложений с вопросительными частицами.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13.03.15</w:t>
            </w:r>
          </w:p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16.03.15</w:t>
            </w: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34F65" w:rsidRDefault="00634F65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18.03.15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Различение на письме частиц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не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ни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Употребление частиц в соответствии с нормами культуры речи.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Роль отрицательных частиц в безличном предложении.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Правописание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не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ни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с различными частями речи.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634F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Определение смысловых различий частиц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не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ни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35FE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20.03.15</w:t>
            </w: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1.04.15</w:t>
            </w: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Pr="00E05A46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3.04.15</w:t>
            </w:r>
          </w:p>
        </w:tc>
      </w:tr>
      <w:tr w:rsidR="00634F65" w:rsidRPr="00E05A46" w:rsidTr="00634F65">
        <w:trPr>
          <w:gridAfter w:val="4"/>
          <w:wAfter w:w="11453" w:type="dxa"/>
          <w:trHeight w:val="303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Дефисное написание частиц </w:t>
            </w:r>
            <w:proofErr w:type="gramStart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-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lastRenderedPageBreak/>
              <w:t>т</w:t>
            </w:r>
            <w:proofErr w:type="gramEnd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о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,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-таки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, </w:t>
            </w:r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-</w:t>
            </w:r>
            <w:proofErr w:type="spellStart"/>
            <w:r w:rsidRPr="00E05A4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ка</w:t>
            </w:r>
            <w:proofErr w:type="spellEnd"/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 xml:space="preserve">Трудовые </w:t>
            </w:r>
            <w:r w:rsidRPr="00473129">
              <w:rPr>
                <w:rFonts w:ascii="Times New Roman" w:hAnsi="Times New Roman"/>
                <w:sz w:val="20"/>
                <w:szCs w:val="24"/>
              </w:rPr>
              <w:lastRenderedPageBreak/>
              <w:t>подвиги наших земляков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Лингвистическая сказка.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Синтаксическая роль частиц в предложении. Морфологический разбор частиц.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Выразительное чтение предложений со смысловыми частицами.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6.04.15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8.04.15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E35FE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10.04.15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Контрольная работа.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Красота вокруг нас.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Междометие как особая часть речи. Дефис в междометиях. Интонационное выделение междометий. Производные и непроизводные междометия. Синтаксическая роль междометий в предложении.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Интонационное выделение междометий в предложении.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Утвердительные и отрицательные </w:t>
            </w:r>
            <w:proofErr w:type="spellStart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слова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да</w:t>
            </w:r>
            <w:proofErr w:type="spellEnd"/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</w:t>
            </w:r>
            <w:r w:rsidRPr="00E05A4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нет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Запятая и восклицательный знак при междометиях. Пунктуационное выделение междометий в предложении. Морфологический разбор междометия.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Использование междометий для выражения чувств, этикетных формул, команд, приказов.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Междометие в значении других частей речи.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Работа с материалом районной газеты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E35FE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13.04.15</w:t>
            </w: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15.04.15</w:t>
            </w:r>
          </w:p>
          <w:p w:rsidR="00EE35FE" w:rsidRDefault="00EE35FE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17.04.15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Звукоподражательные слова и их отличие от междометий.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Экспрессивное использование междометий и звукоподражательных слов в разговорной речи и художественных произведениях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Словообразовательные возможности междометий и звукоподражаний.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Цель общения. Сфера применения. Признаки стиля.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Стили и типы  речи.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Сравнение текстов разных стилей.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Разговорный стиль. Языковые средства.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Научный, публицистический, официально-деловой стиль, художественный и разговорный стили речи.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Выявление языковых особенностей </w:t>
            </w:r>
            <w:proofErr w:type="spellStart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разностилевых</w:t>
            </w:r>
            <w:proofErr w:type="spellEnd"/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текстов. 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20.04.15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E35FE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22.04.15</w:t>
            </w: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24.04.15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Жанры научного стиля: аннотация.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Канцеляризмы.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Реферат на лингвистическую тему.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Реферат как жанр научного стиля.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Жанры 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публицистического стиля: заметка в газету.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D0245A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0245A">
              <w:rPr>
                <w:rFonts w:ascii="Times New Roman" w:hAnsi="Times New Roman"/>
                <w:color w:val="000000"/>
                <w:sz w:val="20"/>
                <w:szCs w:val="20"/>
              </w:rPr>
              <w:t>Портрет литературного героя.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EE35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Жанры официально-делового стиля: автобиография, объявление, заявление.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Портретная характеристика в официально-деловом стиле.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27.04.15</w:t>
            </w: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29.04.15</w:t>
            </w:r>
          </w:p>
          <w:p w:rsidR="00DC5630" w:rsidRPr="00DC5630" w:rsidRDefault="00DC5630" w:rsidP="00DC563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4.05.15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Углубление понятия о типах речи. Описание как тип речи.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Казахские и русские обряды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Изобразительно-выразительные 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средства языка.</w:t>
            </w:r>
          </w:p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Определение изобразительно-</w:t>
            </w: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выразительных средств художественного текста.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Сочинен</w:t>
            </w:r>
            <w:r w:rsidRPr="00E05A4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ие по картине.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lastRenderedPageBreak/>
              <w:t>94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Фонетика и орфография. Фонетический и орфографический разбор слова.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34F65" w:rsidRPr="00473129" w:rsidRDefault="00634F65" w:rsidP="00EE35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E3855" w:rsidRDefault="00DC5630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6.05.15</w:t>
            </w:r>
          </w:p>
          <w:p w:rsidR="00AE3855" w:rsidRDefault="00AE3855" w:rsidP="00AE385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E3855" w:rsidRDefault="00AE3855" w:rsidP="00AE38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8.05.15</w:t>
            </w:r>
          </w:p>
          <w:p w:rsidR="00EE35FE" w:rsidRDefault="00EE35FE" w:rsidP="00AE385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E3855" w:rsidRPr="00AE3855" w:rsidRDefault="00AE3855" w:rsidP="00AE38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11.05.15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Лексика и фразеология.  Лексический разбор слова.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 xml:space="preserve">По страницам газеты « </w:t>
            </w:r>
            <w:proofErr w:type="spellStart"/>
            <w:r w:rsidRPr="00473129">
              <w:rPr>
                <w:rFonts w:ascii="Times New Roman" w:hAnsi="Times New Roman"/>
                <w:sz w:val="20"/>
                <w:szCs w:val="24"/>
              </w:rPr>
              <w:t>Айна</w:t>
            </w:r>
            <w:proofErr w:type="spellEnd"/>
            <w:r w:rsidRPr="00473129">
              <w:rPr>
                <w:rFonts w:ascii="Times New Roman" w:hAnsi="Times New Roman"/>
                <w:sz w:val="20"/>
                <w:szCs w:val="24"/>
              </w:rPr>
              <w:t>»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Морфемика</w:t>
            </w:r>
            <w:proofErr w:type="spellEnd"/>
            <w:r w:rsidRPr="00E05A46">
              <w:rPr>
                <w:rFonts w:ascii="Times New Roman" w:hAnsi="Times New Roman"/>
                <w:b/>
                <w:sz w:val="20"/>
                <w:szCs w:val="20"/>
              </w:rPr>
              <w:t xml:space="preserve"> и словообразование. Морфемный и словообразовательный разбор.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Морфология.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Моя малая Родина.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13.05.15</w:t>
            </w:r>
          </w:p>
          <w:p w:rsidR="00AE3855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E3855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15.05.15</w:t>
            </w:r>
          </w:p>
          <w:p w:rsidR="00AE3855" w:rsidRPr="00E05A46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18.05.15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Морфологический разбор.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Диктант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Общие сведения о стилях и типах речи. Комплексный анализ текста.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73129">
              <w:rPr>
                <w:rFonts w:ascii="Times New Roman" w:hAnsi="Times New Roman"/>
                <w:sz w:val="20"/>
                <w:szCs w:val="24"/>
              </w:rPr>
              <w:t>Заочное путешествие по окрестностям села Тогузак.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F65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E35FE" w:rsidRDefault="00EE35FE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E35FE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20.05.15</w:t>
            </w:r>
          </w:p>
          <w:p w:rsidR="00AE3855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E3855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22.05.15</w:t>
            </w:r>
          </w:p>
          <w:p w:rsidR="00AE3855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E3855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E3855" w:rsidRPr="00E05A46" w:rsidRDefault="00AE385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25.05.15</w:t>
            </w: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Тестирование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4F65" w:rsidRPr="00E05A46" w:rsidTr="00634F65">
        <w:trPr>
          <w:gridAfter w:val="4"/>
          <w:wAfter w:w="11453" w:type="dxa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A4206A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206A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05A46">
              <w:rPr>
                <w:rFonts w:ascii="Times New Roman" w:hAnsi="Times New Roman"/>
                <w:b/>
                <w:sz w:val="20"/>
                <w:szCs w:val="20"/>
              </w:rPr>
              <w:t>Синтаксис и пунктуация. Синтаксический и пунктуационный разбор.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color w:val="000000"/>
                <w:sz w:val="20"/>
                <w:szCs w:val="20"/>
              </w:rPr>
              <w:t>Синтаксический разбор словосочетания, простого и сложного предложений.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65" w:rsidRPr="00E05A46" w:rsidRDefault="00634F65" w:rsidP="004731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05A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473129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F65" w:rsidRPr="00E05A46" w:rsidRDefault="00634F65" w:rsidP="0047312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53F1D" w:rsidRPr="00E05A46" w:rsidRDefault="00453F1D" w:rsidP="00453F1D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53F1D" w:rsidRPr="00E05A46" w:rsidRDefault="00453F1D" w:rsidP="00453F1D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53F1D" w:rsidRPr="00E05A46" w:rsidRDefault="00453F1D" w:rsidP="00453F1D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53F1D" w:rsidRPr="00E05A46" w:rsidRDefault="00453F1D" w:rsidP="00453F1D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53F1D" w:rsidRDefault="00453F1D" w:rsidP="00453F1D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53F1D" w:rsidRDefault="00453F1D" w:rsidP="00453F1D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EE35FE" w:rsidRDefault="00EE35FE" w:rsidP="00453F1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EE35FE" w:rsidRDefault="00EE35FE" w:rsidP="00453F1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EE35FE" w:rsidRDefault="00EE35FE" w:rsidP="00453F1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EE35FE" w:rsidRDefault="00EE35FE" w:rsidP="00453F1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EE35FE" w:rsidRDefault="00EE35FE" w:rsidP="00453F1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EE35FE" w:rsidRDefault="00EE35FE" w:rsidP="00453F1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EE35FE" w:rsidRDefault="00EE35FE" w:rsidP="00453F1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p w:rsidR="00EE35FE" w:rsidRDefault="00EE35FE" w:rsidP="00453F1D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val="kk-KZ"/>
        </w:rPr>
      </w:pPr>
    </w:p>
    <w:sectPr w:rsidR="00EE35FE" w:rsidSect="00453F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4026C"/>
    <w:multiLevelType w:val="hybridMultilevel"/>
    <w:tmpl w:val="16D8DDB4"/>
    <w:lvl w:ilvl="0" w:tplc="FA2873CE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1B653A03"/>
    <w:multiLevelType w:val="hybridMultilevel"/>
    <w:tmpl w:val="967CAB7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3F1D"/>
    <w:rsid w:val="000D0CBA"/>
    <w:rsid w:val="003052B9"/>
    <w:rsid w:val="00453F1D"/>
    <w:rsid w:val="00473129"/>
    <w:rsid w:val="005C57CD"/>
    <w:rsid w:val="00634F65"/>
    <w:rsid w:val="007B3006"/>
    <w:rsid w:val="008472B8"/>
    <w:rsid w:val="009B646D"/>
    <w:rsid w:val="00AE3855"/>
    <w:rsid w:val="00BF7A14"/>
    <w:rsid w:val="00DC5630"/>
    <w:rsid w:val="00E44961"/>
    <w:rsid w:val="00EE35FE"/>
    <w:rsid w:val="00EF6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F1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453F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53F1D"/>
    <w:rPr>
      <w:rFonts w:ascii="Calibri" w:eastAsia="Times New Roman" w:hAnsi="Calibri" w:cs="Times New Roman"/>
    </w:rPr>
  </w:style>
  <w:style w:type="paragraph" w:styleId="a3">
    <w:name w:val="Body Text Indent"/>
    <w:basedOn w:val="a"/>
    <w:link w:val="a4"/>
    <w:uiPriority w:val="99"/>
    <w:semiHidden/>
    <w:unhideWhenUsed/>
    <w:rsid w:val="007B300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7B3006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B300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2244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</cp:revision>
  <cp:lastPrinted>2014-09-29T07:22:00Z</cp:lastPrinted>
  <dcterms:created xsi:type="dcterms:W3CDTF">2014-09-02T04:26:00Z</dcterms:created>
  <dcterms:modified xsi:type="dcterms:W3CDTF">2014-09-29T07:29:00Z</dcterms:modified>
</cp:coreProperties>
</file>