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BA" w:rsidRPr="00037CD8" w:rsidRDefault="005246BA" w:rsidP="00037CD8">
      <w:pPr>
        <w:ind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5246BA" w:rsidRPr="00037CD8" w:rsidRDefault="005246BA" w:rsidP="00037CD8">
      <w:pPr>
        <w:pStyle w:val="a4"/>
        <w:ind w:left="709" w:firstLine="709"/>
        <w:jc w:val="left"/>
        <w:rPr>
          <w:b/>
          <w:color w:val="000000"/>
          <w:sz w:val="28"/>
          <w:szCs w:val="28"/>
        </w:rPr>
      </w:pPr>
    </w:p>
    <w:p w:rsidR="00FD6B8B" w:rsidRPr="00037CD8" w:rsidRDefault="005246BA" w:rsidP="00037CD8">
      <w:pPr>
        <w:pStyle w:val="a4"/>
        <w:ind w:left="0" w:firstLine="709"/>
        <w:jc w:val="left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lastRenderedPageBreak/>
        <w:t xml:space="preserve"> 1.   </w:t>
      </w:r>
      <w:r w:rsidR="00FD6B8B" w:rsidRPr="00037CD8">
        <w:rPr>
          <w:b/>
          <w:color w:val="000000"/>
          <w:sz w:val="28"/>
          <w:szCs w:val="28"/>
        </w:rPr>
        <w:t>Пояснительная  записка</w:t>
      </w:r>
    </w:p>
    <w:p w:rsidR="00C50174" w:rsidRPr="00037CD8" w:rsidRDefault="00106375" w:rsidP="00037CD8">
      <w:pPr>
        <w:pStyle w:val="a4"/>
        <w:ind w:left="0" w:right="20" w:firstLine="709"/>
        <w:contextualSpacing/>
        <w:jc w:val="both"/>
        <w:rPr>
          <w:color w:val="000000"/>
          <w:sz w:val="24"/>
          <w:szCs w:val="24"/>
        </w:rPr>
      </w:pPr>
      <w:proofErr w:type="gramStart"/>
      <w:r w:rsidRPr="00037CD8">
        <w:rPr>
          <w:sz w:val="24"/>
          <w:szCs w:val="24"/>
        </w:rPr>
        <w:t>Рабочая программа  по  истории 6  класса</w:t>
      </w:r>
      <w:r w:rsidRPr="00037CD8">
        <w:rPr>
          <w:color w:val="000000"/>
          <w:sz w:val="24"/>
          <w:szCs w:val="24"/>
        </w:rPr>
        <w:t xml:space="preserve"> </w:t>
      </w:r>
      <w:r w:rsidR="00FD6B8B" w:rsidRPr="00037CD8">
        <w:rPr>
          <w:color w:val="000000"/>
          <w:sz w:val="24"/>
          <w:szCs w:val="24"/>
        </w:rPr>
        <w:t xml:space="preserve">разработана  на основе Федерального компонента государственного стандарта (основного общего образования, среднего (полного) общего образования на базовом уровне) (Приказ МО РФ от 5 марта </w:t>
      </w:r>
      <w:smartTag w:uri="urn:schemas-microsoft-com:office:smarttags" w:element="metricconverter">
        <w:smartTagPr>
          <w:attr w:name="ProductID" w:val="2004 г"/>
        </w:smartTagPr>
        <w:r w:rsidR="00FD6B8B" w:rsidRPr="00037CD8">
          <w:rPr>
            <w:color w:val="000000"/>
            <w:sz w:val="24"/>
            <w:szCs w:val="24"/>
          </w:rPr>
          <w:t>2004 г</w:t>
        </w:r>
      </w:smartTag>
      <w:r w:rsidR="00FD6B8B" w:rsidRPr="00037CD8">
        <w:rPr>
          <w:color w:val="000000"/>
          <w:sz w:val="24"/>
          <w:szCs w:val="24"/>
        </w:rPr>
        <w:t xml:space="preserve">. № 1089), Примерной программы    основного общего образования по истории Министерства образования и науки Российской Федерации </w:t>
      </w:r>
      <w:smartTag w:uri="urn:schemas-microsoft-com:office:smarttags" w:element="metricconverter">
        <w:smartTagPr>
          <w:attr w:name="ProductID" w:val="2004 г"/>
        </w:smartTagPr>
        <w:r w:rsidR="00FD6B8B" w:rsidRPr="00037CD8">
          <w:rPr>
            <w:color w:val="000000"/>
            <w:sz w:val="24"/>
            <w:szCs w:val="24"/>
          </w:rPr>
          <w:t>2004 г</w:t>
        </w:r>
      </w:smartTag>
      <w:r w:rsidR="00FD6B8B" w:rsidRPr="00037CD8">
        <w:rPr>
          <w:color w:val="000000"/>
          <w:sz w:val="24"/>
          <w:szCs w:val="24"/>
        </w:rPr>
        <w:t xml:space="preserve"> (</w:t>
      </w:r>
      <w:proofErr w:type="spellStart"/>
      <w:r w:rsidR="00FD6B8B" w:rsidRPr="00037CD8">
        <w:rPr>
          <w:color w:val="000000"/>
          <w:sz w:val="24"/>
          <w:szCs w:val="24"/>
        </w:rPr>
        <w:t>М.,Просвещение</w:t>
      </w:r>
      <w:proofErr w:type="spellEnd"/>
      <w:r w:rsidR="00FD6B8B" w:rsidRPr="00037CD8">
        <w:rPr>
          <w:color w:val="000000"/>
          <w:sz w:val="24"/>
          <w:szCs w:val="24"/>
        </w:rPr>
        <w:t>, 2010) . и программы Образовательной системы «Школа 2100» (С.М. Давыдова, Данилов</w:t>
      </w:r>
      <w:proofErr w:type="gramEnd"/>
      <w:r w:rsidR="00FD6B8B" w:rsidRPr="00037CD8">
        <w:rPr>
          <w:color w:val="000000"/>
          <w:sz w:val="24"/>
          <w:szCs w:val="24"/>
        </w:rPr>
        <w:t xml:space="preserve"> Д.Д. - М, </w:t>
      </w:r>
      <w:proofErr w:type="spellStart"/>
      <w:r w:rsidR="00FD6B8B" w:rsidRPr="00037CD8">
        <w:rPr>
          <w:color w:val="000000"/>
          <w:sz w:val="24"/>
          <w:szCs w:val="24"/>
        </w:rPr>
        <w:t>Баласс</w:t>
      </w:r>
      <w:proofErr w:type="spellEnd"/>
      <w:r w:rsidR="00FD6B8B" w:rsidRPr="00037CD8">
        <w:rPr>
          <w:color w:val="000000"/>
          <w:sz w:val="24"/>
          <w:szCs w:val="24"/>
        </w:rPr>
        <w:t xml:space="preserve">, 2010), Учебного  плана МБОУ СОШ </w:t>
      </w:r>
      <w:proofErr w:type="spellStart"/>
      <w:r w:rsidR="00FD6B8B" w:rsidRPr="00037CD8">
        <w:rPr>
          <w:color w:val="000000"/>
          <w:sz w:val="24"/>
          <w:szCs w:val="24"/>
        </w:rPr>
        <w:t>с</w:t>
      </w:r>
      <w:proofErr w:type="gramStart"/>
      <w:r w:rsidR="00FD6B8B" w:rsidRPr="00037CD8">
        <w:rPr>
          <w:color w:val="000000"/>
          <w:sz w:val="24"/>
          <w:szCs w:val="24"/>
        </w:rPr>
        <w:t>.Н</w:t>
      </w:r>
      <w:proofErr w:type="gramEnd"/>
      <w:r w:rsidR="00FD6B8B" w:rsidRPr="00037CD8">
        <w:rPr>
          <w:color w:val="000000"/>
          <w:sz w:val="24"/>
          <w:szCs w:val="24"/>
        </w:rPr>
        <w:t>ижнетроицкий</w:t>
      </w:r>
      <w:proofErr w:type="spellEnd"/>
      <w:r w:rsidR="00FD6B8B" w:rsidRPr="00037CD8">
        <w:rPr>
          <w:color w:val="000000"/>
          <w:sz w:val="24"/>
          <w:szCs w:val="24"/>
        </w:rPr>
        <w:t xml:space="preserve"> на 2014/2015 учебный год, </w:t>
      </w:r>
      <w:r w:rsidR="00A53A4E">
        <w:rPr>
          <w:color w:val="000000"/>
          <w:sz w:val="24"/>
          <w:szCs w:val="24"/>
        </w:rPr>
        <w:t xml:space="preserve">Календарного учебного графика </w:t>
      </w:r>
      <w:r w:rsidR="00FD6B8B" w:rsidRPr="00037CD8">
        <w:rPr>
          <w:color w:val="000000"/>
          <w:sz w:val="24"/>
          <w:szCs w:val="24"/>
        </w:rPr>
        <w:t xml:space="preserve">МБОУ СОШ с. </w:t>
      </w:r>
      <w:proofErr w:type="spellStart"/>
      <w:r w:rsidR="00FD6B8B" w:rsidRPr="00037CD8">
        <w:rPr>
          <w:color w:val="000000"/>
          <w:sz w:val="24"/>
          <w:szCs w:val="24"/>
        </w:rPr>
        <w:t>Нижнетроицкий</w:t>
      </w:r>
      <w:proofErr w:type="spellEnd"/>
      <w:r w:rsidR="00FD6B8B" w:rsidRPr="00037CD8">
        <w:rPr>
          <w:color w:val="000000"/>
          <w:sz w:val="24"/>
          <w:szCs w:val="24"/>
        </w:rPr>
        <w:t xml:space="preserve"> на 2014/2015 учебный год,</w:t>
      </w:r>
    </w:p>
    <w:p w:rsidR="00AC652C" w:rsidRPr="00EE7B99" w:rsidRDefault="00AC652C" w:rsidP="00037CD8">
      <w:pPr>
        <w:pStyle w:val="ParagraphStyle"/>
        <w:tabs>
          <w:tab w:val="num" w:pos="0"/>
        </w:tabs>
        <w:ind w:firstLine="709"/>
        <w:jc w:val="both"/>
        <w:rPr>
          <w:rFonts w:ascii="Times New Roman" w:hAnsi="Times New Roman" w:cs="Times New Roman"/>
          <w:bCs/>
        </w:rPr>
      </w:pPr>
      <w:r w:rsidRPr="00EE7B99">
        <w:rPr>
          <w:rFonts w:ascii="Times New Roman" w:hAnsi="Times New Roman" w:cs="Times New Roman"/>
        </w:rPr>
        <w:t xml:space="preserve">Рабочая программа ориентирована на использование </w:t>
      </w:r>
      <w:r w:rsidRPr="00EE7B99">
        <w:rPr>
          <w:rFonts w:ascii="Times New Roman" w:hAnsi="Times New Roman" w:cs="Times New Roman"/>
          <w:bCs/>
        </w:rPr>
        <w:t>учебно-методического комплекта:</w:t>
      </w:r>
    </w:p>
    <w:p w:rsidR="00AC652C" w:rsidRPr="00037CD8" w:rsidRDefault="00AC652C" w:rsidP="00037CD8">
      <w:pPr>
        <w:pStyle w:val="ParagraphStyle"/>
        <w:tabs>
          <w:tab w:val="num" w:pos="0"/>
        </w:tabs>
        <w:ind w:firstLine="709"/>
        <w:jc w:val="both"/>
        <w:rPr>
          <w:rFonts w:ascii="Times New Roman" w:hAnsi="Times New Roman" w:cs="Times New Roman"/>
        </w:rPr>
      </w:pPr>
      <w:r w:rsidRPr="00EE7B99">
        <w:rPr>
          <w:rFonts w:ascii="Times New Roman" w:hAnsi="Times New Roman" w:cs="Times New Roman"/>
          <w:noProof/>
        </w:rPr>
        <w:t>џ</w:t>
      </w:r>
      <w:r w:rsidRPr="00EE7B99">
        <w:rPr>
          <w:rFonts w:ascii="Times New Roman" w:hAnsi="Times New Roman" w:cs="Times New Roman"/>
        </w:rPr>
        <w:t xml:space="preserve"> </w:t>
      </w:r>
      <w:r w:rsidRPr="00EE7B99">
        <w:rPr>
          <w:rFonts w:ascii="Times New Roman" w:hAnsi="Times New Roman" w:cs="Times New Roman"/>
          <w:iCs/>
        </w:rPr>
        <w:t>Данилов</w:t>
      </w:r>
      <w:r w:rsidRPr="00037CD8">
        <w:rPr>
          <w:rFonts w:ascii="Times New Roman" w:hAnsi="Times New Roman" w:cs="Times New Roman"/>
          <w:iCs/>
        </w:rPr>
        <w:t>, Д. Д.</w:t>
      </w:r>
      <w:r w:rsidRPr="00037CD8">
        <w:rPr>
          <w:rFonts w:ascii="Times New Roman" w:hAnsi="Times New Roman" w:cs="Times New Roman"/>
        </w:rPr>
        <w:t xml:space="preserve"> Всеобщая история. История Средних веков</w:t>
      </w:r>
      <w:proofErr w:type="gramStart"/>
      <w:r w:rsidRPr="00037CD8">
        <w:rPr>
          <w:rFonts w:ascii="Times New Roman" w:hAnsi="Times New Roman" w:cs="Times New Roman"/>
        </w:rPr>
        <w:t xml:space="preserve"> :</w:t>
      </w:r>
      <w:proofErr w:type="gramEnd"/>
      <w:r w:rsidRPr="00037CD8">
        <w:rPr>
          <w:rFonts w:ascii="Times New Roman" w:hAnsi="Times New Roman" w:cs="Times New Roman"/>
        </w:rPr>
        <w:t xml:space="preserve"> учебник для 6 </w:t>
      </w:r>
      <w:proofErr w:type="spellStart"/>
      <w:r w:rsidRPr="00037CD8">
        <w:rPr>
          <w:rFonts w:ascii="Times New Roman" w:hAnsi="Times New Roman" w:cs="Times New Roman"/>
        </w:rPr>
        <w:t>кл</w:t>
      </w:r>
      <w:proofErr w:type="spellEnd"/>
      <w:r w:rsidRPr="00037CD8">
        <w:rPr>
          <w:rFonts w:ascii="Times New Roman" w:hAnsi="Times New Roman" w:cs="Times New Roman"/>
        </w:rPr>
        <w:t>. основной школы / Д. Д. Данилов [и др.]. – М.</w:t>
      </w:r>
      <w:proofErr w:type="gramStart"/>
      <w:r w:rsidRPr="00037CD8">
        <w:rPr>
          <w:rFonts w:ascii="Times New Roman" w:hAnsi="Times New Roman" w:cs="Times New Roman"/>
        </w:rPr>
        <w:t xml:space="preserve"> :</w:t>
      </w:r>
      <w:proofErr w:type="gramEnd"/>
      <w:r w:rsidRPr="00037CD8">
        <w:rPr>
          <w:rFonts w:ascii="Times New Roman" w:hAnsi="Times New Roman" w:cs="Times New Roman"/>
        </w:rPr>
        <w:t xml:space="preserve"> </w:t>
      </w:r>
      <w:proofErr w:type="spellStart"/>
      <w:r w:rsidRPr="00037CD8">
        <w:rPr>
          <w:rFonts w:ascii="Times New Roman" w:hAnsi="Times New Roman" w:cs="Times New Roman"/>
        </w:rPr>
        <w:t>Баласс</w:t>
      </w:r>
      <w:proofErr w:type="spellEnd"/>
      <w:r w:rsidRPr="00037CD8">
        <w:rPr>
          <w:rFonts w:ascii="Times New Roman" w:hAnsi="Times New Roman" w:cs="Times New Roman"/>
        </w:rPr>
        <w:t>, 2012.</w:t>
      </w:r>
    </w:p>
    <w:p w:rsidR="00AC652C" w:rsidRPr="00037CD8" w:rsidRDefault="00AC652C" w:rsidP="00037CD8">
      <w:pPr>
        <w:pStyle w:val="ParagraphStyle"/>
        <w:tabs>
          <w:tab w:val="num" w:pos="0"/>
        </w:tabs>
        <w:ind w:firstLine="709"/>
        <w:jc w:val="both"/>
        <w:rPr>
          <w:rFonts w:ascii="Times New Roman" w:hAnsi="Times New Roman" w:cs="Times New Roman"/>
        </w:rPr>
      </w:pPr>
      <w:r w:rsidRPr="00037CD8">
        <w:rPr>
          <w:rFonts w:ascii="Times New Roman" w:hAnsi="Times New Roman" w:cs="Times New Roman"/>
          <w:noProof/>
        </w:rPr>
        <w:t>џ</w:t>
      </w:r>
      <w:r w:rsidRPr="00037CD8">
        <w:rPr>
          <w:rFonts w:ascii="Times New Roman" w:hAnsi="Times New Roman" w:cs="Times New Roman"/>
        </w:rPr>
        <w:t xml:space="preserve"> </w:t>
      </w:r>
      <w:r w:rsidRPr="00037CD8">
        <w:rPr>
          <w:rFonts w:ascii="Times New Roman" w:hAnsi="Times New Roman" w:cs="Times New Roman"/>
          <w:iCs/>
        </w:rPr>
        <w:t>Данилов, Д. Д.</w:t>
      </w:r>
      <w:r w:rsidRPr="00037CD8">
        <w:rPr>
          <w:rFonts w:ascii="Times New Roman" w:hAnsi="Times New Roman" w:cs="Times New Roman"/>
        </w:rPr>
        <w:t xml:space="preserve"> Рабочая тетрадь к учебнику «Всеобщая история. История Средних веков». 6 </w:t>
      </w:r>
      <w:proofErr w:type="spellStart"/>
      <w:r w:rsidRPr="00037CD8">
        <w:rPr>
          <w:rFonts w:ascii="Times New Roman" w:hAnsi="Times New Roman" w:cs="Times New Roman"/>
        </w:rPr>
        <w:t>кл</w:t>
      </w:r>
      <w:proofErr w:type="spellEnd"/>
      <w:r w:rsidRPr="00037CD8">
        <w:rPr>
          <w:rFonts w:ascii="Times New Roman" w:hAnsi="Times New Roman" w:cs="Times New Roman"/>
        </w:rPr>
        <w:t>. / Д. Д. Данилов, С. М. Давыдова. – М.</w:t>
      </w:r>
      <w:proofErr w:type="gramStart"/>
      <w:r w:rsidRPr="00037CD8">
        <w:rPr>
          <w:rFonts w:ascii="Times New Roman" w:hAnsi="Times New Roman" w:cs="Times New Roman"/>
        </w:rPr>
        <w:t xml:space="preserve"> :</w:t>
      </w:r>
      <w:proofErr w:type="gramEnd"/>
      <w:r w:rsidRPr="00037CD8">
        <w:rPr>
          <w:rFonts w:ascii="Times New Roman" w:hAnsi="Times New Roman" w:cs="Times New Roman"/>
        </w:rPr>
        <w:t xml:space="preserve"> </w:t>
      </w:r>
      <w:proofErr w:type="spellStart"/>
      <w:r w:rsidRPr="00037CD8">
        <w:rPr>
          <w:rFonts w:ascii="Times New Roman" w:hAnsi="Times New Roman" w:cs="Times New Roman"/>
        </w:rPr>
        <w:t>Баласс</w:t>
      </w:r>
      <w:proofErr w:type="spellEnd"/>
      <w:r w:rsidRPr="00037CD8">
        <w:rPr>
          <w:rFonts w:ascii="Times New Roman" w:hAnsi="Times New Roman" w:cs="Times New Roman"/>
        </w:rPr>
        <w:t>, 2012.</w:t>
      </w:r>
    </w:p>
    <w:p w:rsidR="00AC652C" w:rsidRPr="00037CD8" w:rsidRDefault="00AC652C" w:rsidP="00037CD8">
      <w:pPr>
        <w:pStyle w:val="ParagraphStyle"/>
        <w:tabs>
          <w:tab w:val="num" w:pos="0"/>
        </w:tabs>
        <w:ind w:firstLine="709"/>
        <w:jc w:val="both"/>
        <w:rPr>
          <w:rFonts w:ascii="Times New Roman" w:hAnsi="Times New Roman" w:cs="Times New Roman"/>
        </w:rPr>
      </w:pPr>
      <w:r w:rsidRPr="00037CD8">
        <w:rPr>
          <w:rFonts w:ascii="Times New Roman" w:hAnsi="Times New Roman" w:cs="Times New Roman"/>
          <w:noProof/>
        </w:rPr>
        <w:t>џ</w:t>
      </w:r>
      <w:r w:rsidRPr="00037CD8">
        <w:rPr>
          <w:rFonts w:ascii="Times New Roman" w:hAnsi="Times New Roman" w:cs="Times New Roman"/>
        </w:rPr>
        <w:t xml:space="preserve"> </w:t>
      </w:r>
      <w:r w:rsidRPr="00037CD8">
        <w:rPr>
          <w:rFonts w:ascii="Times New Roman" w:hAnsi="Times New Roman" w:cs="Times New Roman"/>
          <w:iCs/>
        </w:rPr>
        <w:t xml:space="preserve">Данилов, Д. Д. </w:t>
      </w:r>
      <w:r w:rsidRPr="00037CD8">
        <w:rPr>
          <w:rFonts w:ascii="Times New Roman" w:hAnsi="Times New Roman" w:cs="Times New Roman"/>
        </w:rPr>
        <w:t xml:space="preserve">Проверочные и контрольные работы к учебникам «История России» и «Всеобщая история». 6 класс / Д. Д. Данилов, Е. В. </w:t>
      </w:r>
      <w:proofErr w:type="spellStart"/>
      <w:r w:rsidRPr="00037CD8">
        <w:rPr>
          <w:rFonts w:ascii="Times New Roman" w:hAnsi="Times New Roman" w:cs="Times New Roman"/>
        </w:rPr>
        <w:t>Сизова</w:t>
      </w:r>
      <w:proofErr w:type="spellEnd"/>
      <w:r w:rsidRPr="00037CD8">
        <w:rPr>
          <w:rFonts w:ascii="Times New Roman" w:hAnsi="Times New Roman" w:cs="Times New Roman"/>
        </w:rPr>
        <w:t>. – М.</w:t>
      </w:r>
      <w:proofErr w:type="gramStart"/>
      <w:r w:rsidRPr="00037CD8">
        <w:rPr>
          <w:rFonts w:ascii="Times New Roman" w:hAnsi="Times New Roman" w:cs="Times New Roman"/>
        </w:rPr>
        <w:t xml:space="preserve"> :</w:t>
      </w:r>
      <w:proofErr w:type="gramEnd"/>
      <w:r w:rsidRPr="00037CD8">
        <w:rPr>
          <w:rFonts w:ascii="Times New Roman" w:hAnsi="Times New Roman" w:cs="Times New Roman"/>
        </w:rPr>
        <w:t xml:space="preserve"> </w:t>
      </w:r>
      <w:proofErr w:type="spellStart"/>
      <w:r w:rsidRPr="00037CD8">
        <w:rPr>
          <w:rFonts w:ascii="Times New Roman" w:hAnsi="Times New Roman" w:cs="Times New Roman"/>
        </w:rPr>
        <w:t>Баласс</w:t>
      </w:r>
      <w:proofErr w:type="spellEnd"/>
      <w:r w:rsidRPr="00037CD8">
        <w:rPr>
          <w:rFonts w:ascii="Times New Roman" w:hAnsi="Times New Roman" w:cs="Times New Roman"/>
        </w:rPr>
        <w:t>, 2012.</w:t>
      </w:r>
    </w:p>
    <w:p w:rsidR="00EE7B99" w:rsidRDefault="00EE7B99" w:rsidP="00EE7B99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</w:t>
      </w:r>
      <w:r w:rsidR="00AC652C" w:rsidRPr="00037CD8">
        <w:rPr>
          <w:rFonts w:ascii="Times New Roman" w:hAnsi="Times New Roman" w:cs="Times New Roman"/>
          <w:noProof/>
        </w:rPr>
        <w:t xml:space="preserve"> џ</w:t>
      </w:r>
      <w:r w:rsidR="00AC652C" w:rsidRPr="00037CD8">
        <w:rPr>
          <w:rFonts w:ascii="Times New Roman" w:hAnsi="Times New Roman" w:cs="Times New Roman"/>
        </w:rPr>
        <w:t xml:space="preserve"> </w:t>
      </w:r>
      <w:r w:rsidR="00AC652C" w:rsidRPr="00037CD8">
        <w:rPr>
          <w:rFonts w:ascii="Times New Roman" w:hAnsi="Times New Roman" w:cs="Times New Roman"/>
          <w:iCs/>
        </w:rPr>
        <w:t>Данилов, Д. Д.</w:t>
      </w:r>
      <w:r w:rsidR="00AC652C" w:rsidRPr="00037CD8">
        <w:rPr>
          <w:rFonts w:ascii="Times New Roman" w:hAnsi="Times New Roman" w:cs="Times New Roman"/>
        </w:rPr>
        <w:t xml:space="preserve"> История России с древнейших времен до начала XVI века</w:t>
      </w:r>
      <w:proofErr w:type="gramStart"/>
      <w:r w:rsidR="00AC652C" w:rsidRPr="00037CD8">
        <w:rPr>
          <w:rFonts w:ascii="Times New Roman" w:hAnsi="Times New Roman" w:cs="Times New Roman"/>
        </w:rPr>
        <w:t xml:space="preserve"> :</w:t>
      </w:r>
      <w:proofErr w:type="gramEnd"/>
      <w:r w:rsidR="00AC652C" w:rsidRPr="00037CD8">
        <w:rPr>
          <w:rFonts w:ascii="Times New Roman" w:hAnsi="Times New Roman" w:cs="Times New Roman"/>
        </w:rPr>
        <w:t xml:space="preserve"> учебник для 6 класса основной школы / Д. Д. Данилов [и др.]. – М.</w:t>
      </w:r>
      <w:proofErr w:type="gramStart"/>
      <w:r w:rsidR="00AC652C" w:rsidRPr="00037CD8">
        <w:rPr>
          <w:rFonts w:ascii="Times New Roman" w:hAnsi="Times New Roman" w:cs="Times New Roman"/>
        </w:rPr>
        <w:t xml:space="preserve"> :</w:t>
      </w:r>
      <w:proofErr w:type="gramEnd"/>
      <w:r w:rsidR="00AC652C" w:rsidRPr="00037CD8">
        <w:rPr>
          <w:rFonts w:ascii="Times New Roman" w:hAnsi="Times New Roman" w:cs="Times New Roman"/>
        </w:rPr>
        <w:t xml:space="preserve"> </w:t>
      </w:r>
      <w:proofErr w:type="spellStart"/>
      <w:r w:rsidR="00AC652C" w:rsidRPr="00037CD8">
        <w:rPr>
          <w:rFonts w:ascii="Times New Roman" w:hAnsi="Times New Roman" w:cs="Times New Roman"/>
        </w:rPr>
        <w:t>Баласс</w:t>
      </w:r>
      <w:proofErr w:type="spellEnd"/>
      <w:r w:rsidR="00AC652C" w:rsidRPr="00037CD8">
        <w:rPr>
          <w:rFonts w:ascii="Times New Roman" w:hAnsi="Times New Roman" w:cs="Times New Roman"/>
        </w:rPr>
        <w:t>, 2012.</w:t>
      </w:r>
    </w:p>
    <w:p w:rsidR="00AC652C" w:rsidRPr="00037CD8" w:rsidRDefault="00EE7B99" w:rsidP="00EE7B99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AC652C" w:rsidRPr="00037CD8">
        <w:rPr>
          <w:rFonts w:ascii="Times New Roman" w:hAnsi="Times New Roman" w:cs="Times New Roman"/>
          <w:noProof/>
        </w:rPr>
        <w:t xml:space="preserve">  џ</w:t>
      </w:r>
      <w:r w:rsidR="00AC652C" w:rsidRPr="00037CD8">
        <w:rPr>
          <w:rFonts w:ascii="Times New Roman" w:hAnsi="Times New Roman" w:cs="Times New Roman"/>
        </w:rPr>
        <w:t xml:space="preserve"> </w:t>
      </w:r>
      <w:r w:rsidR="00AC652C" w:rsidRPr="00037CD8">
        <w:rPr>
          <w:rFonts w:ascii="Times New Roman" w:hAnsi="Times New Roman" w:cs="Times New Roman"/>
          <w:iCs/>
        </w:rPr>
        <w:t>Данилов, Д. Д.</w:t>
      </w:r>
      <w:r w:rsidR="00AC652C" w:rsidRPr="00037CD8">
        <w:rPr>
          <w:rFonts w:ascii="Times New Roman" w:hAnsi="Times New Roman" w:cs="Times New Roman"/>
        </w:rPr>
        <w:t xml:space="preserve"> Рабочая тетрадь к учебнику «История России». 6 класс / Д. Д. Данилов, С. М. Давыдова, Н. В. </w:t>
      </w:r>
      <w:proofErr w:type="spellStart"/>
      <w:r w:rsidR="00AC652C" w:rsidRPr="00037CD8">
        <w:rPr>
          <w:rFonts w:ascii="Times New Roman" w:hAnsi="Times New Roman" w:cs="Times New Roman"/>
        </w:rPr>
        <w:t>Коробкина</w:t>
      </w:r>
      <w:proofErr w:type="spellEnd"/>
      <w:r w:rsidR="00AC652C" w:rsidRPr="00037CD8">
        <w:rPr>
          <w:rFonts w:ascii="Times New Roman" w:hAnsi="Times New Roman" w:cs="Times New Roman"/>
        </w:rPr>
        <w:t>. – М.</w:t>
      </w:r>
      <w:proofErr w:type="gramStart"/>
      <w:r w:rsidR="00AC652C" w:rsidRPr="00037CD8">
        <w:rPr>
          <w:rFonts w:ascii="Times New Roman" w:hAnsi="Times New Roman" w:cs="Times New Roman"/>
        </w:rPr>
        <w:t xml:space="preserve"> :</w:t>
      </w:r>
      <w:proofErr w:type="gramEnd"/>
      <w:r w:rsidR="00AC652C" w:rsidRPr="00037CD8">
        <w:rPr>
          <w:rFonts w:ascii="Times New Roman" w:hAnsi="Times New Roman" w:cs="Times New Roman"/>
        </w:rPr>
        <w:t xml:space="preserve"> </w:t>
      </w:r>
      <w:proofErr w:type="spellStart"/>
      <w:r w:rsidR="00AC652C" w:rsidRPr="00037CD8">
        <w:rPr>
          <w:rFonts w:ascii="Times New Roman" w:hAnsi="Times New Roman" w:cs="Times New Roman"/>
        </w:rPr>
        <w:t>Баласс</w:t>
      </w:r>
      <w:proofErr w:type="spellEnd"/>
      <w:r w:rsidR="00AC652C" w:rsidRPr="00037CD8">
        <w:rPr>
          <w:rFonts w:ascii="Times New Roman" w:hAnsi="Times New Roman" w:cs="Times New Roman"/>
        </w:rPr>
        <w:t>, 2012.</w:t>
      </w:r>
    </w:p>
    <w:p w:rsidR="00FD6B8B" w:rsidRPr="00037CD8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Примерная программа по истории  характеризуется следующими особенностями:</w:t>
      </w:r>
      <w:r w:rsidRPr="00037CD8">
        <w:rPr>
          <w:rFonts w:ascii="Times New Roman" w:hAnsi="Times New Roman" w:cs="Times New Roman"/>
          <w:color w:val="000000"/>
        </w:rPr>
        <w:br/>
      </w:r>
      <w:r w:rsidR="00037CD8">
        <w:rPr>
          <w:rFonts w:ascii="Times New Roman" w:hAnsi="Times New Roman" w:cs="Times New Roman"/>
          <w:color w:val="000000"/>
        </w:rPr>
        <w:t xml:space="preserve">            </w:t>
      </w:r>
      <w:r w:rsidRPr="00037CD8">
        <w:rPr>
          <w:rFonts w:ascii="Times New Roman" w:hAnsi="Times New Roman" w:cs="Times New Roman"/>
          <w:color w:val="000000"/>
        </w:rPr>
        <w:t xml:space="preserve">1. Значительное внимание уделено системности и сбалансированности содержания материала. Это выражается в обращении ко всем аспектам истории: экономике, социальной    и политической истории, международным отношениям, истории культуры, повседневной жизни и др. Устанавливаются рамочные пропорции в соотношении отечественной и всеобщей истории. Большее время отводится на изучение истории России. Наряду с прочими основаниями при этом  учитывается то обстоятельство, что именно по курсу отечественной истории проводятся выпускные школьные экзамены и вступительные экзамены в высшие учебные заведения. В соответствии с задачами изучения предмета расширен материал </w:t>
      </w:r>
      <w:proofErr w:type="spellStart"/>
      <w:r w:rsidRPr="00037CD8">
        <w:rPr>
          <w:rFonts w:ascii="Times New Roman" w:hAnsi="Times New Roman" w:cs="Times New Roman"/>
          <w:color w:val="000000"/>
        </w:rPr>
        <w:t>социокультурного</w:t>
      </w:r>
      <w:proofErr w:type="spellEnd"/>
      <w:r w:rsidRPr="00037CD8">
        <w:rPr>
          <w:rFonts w:ascii="Times New Roman" w:hAnsi="Times New Roman" w:cs="Times New Roman"/>
          <w:color w:val="000000"/>
        </w:rPr>
        <w:t xml:space="preserve"> характера, имеющий мировоззренческое значение, пробуждающий интерес к прошлому страны и ее народов.</w:t>
      </w:r>
      <w:r w:rsidRPr="00037CD8">
        <w:rPr>
          <w:rFonts w:ascii="Times New Roman" w:hAnsi="Times New Roman" w:cs="Times New Roman"/>
          <w:color w:val="000000"/>
        </w:rPr>
        <w:br/>
      </w:r>
      <w:r w:rsidR="00037CD8">
        <w:rPr>
          <w:rFonts w:ascii="Times New Roman" w:hAnsi="Times New Roman" w:cs="Times New Roman"/>
          <w:color w:val="000000"/>
        </w:rPr>
        <w:t xml:space="preserve">            </w:t>
      </w:r>
      <w:r w:rsidRPr="00037CD8">
        <w:rPr>
          <w:rFonts w:ascii="Times New Roman" w:hAnsi="Times New Roman" w:cs="Times New Roman"/>
          <w:color w:val="000000"/>
        </w:rPr>
        <w:t xml:space="preserve">2. В  программе по истории не предписывается следование какой-либо единственной исторической доктрине. Предполагается, что в школьных курсах может эффективно использоваться познавательный потенциал принятых в современной исторической науке антропологического, </w:t>
      </w:r>
      <w:proofErr w:type="spellStart"/>
      <w:r w:rsidRPr="00037CD8">
        <w:rPr>
          <w:rFonts w:ascii="Times New Roman" w:hAnsi="Times New Roman" w:cs="Times New Roman"/>
          <w:color w:val="000000"/>
        </w:rPr>
        <w:t>цивилизационного</w:t>
      </w:r>
      <w:proofErr w:type="spellEnd"/>
      <w:r w:rsidRPr="00037CD8">
        <w:rPr>
          <w:rFonts w:ascii="Times New Roman" w:hAnsi="Times New Roman" w:cs="Times New Roman"/>
          <w:color w:val="000000"/>
        </w:rPr>
        <w:t>, культурологического подходов. В программе не используются принадлежащие к отдельным концепциям или идеологически окрашенные оценки, эпитеты. Минимален и перечень упоминаемых исторических личностей. В то же время предполагается, что в соответствии с содержательной линией «человек  в истории» ход и следствия событий прошлого раскрываются в учебниках и на уроках через деяния и судьбы людей.</w:t>
      </w:r>
    </w:p>
    <w:p w:rsidR="00FD6B8B" w:rsidRPr="00037CD8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bCs/>
          <w:color w:val="000000"/>
        </w:rPr>
        <w:t>Основной задачей курса является</w:t>
      </w:r>
      <w:r w:rsidRPr="00037CD8">
        <w:rPr>
          <w:rFonts w:ascii="Times New Roman" w:hAnsi="Times New Roman" w:cs="Times New Roman"/>
          <w:color w:val="000000"/>
        </w:rPr>
        <w:t xml:space="preserve"> формирование исторического мышления:</w:t>
      </w:r>
    </w:p>
    <w:p w:rsid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 xml:space="preserve">– дать представление учащимся об общем и особенном при характеристике средневекового и российского общества  с древнейших времен до начала XVI века;    – показать,  чем  отличается  средневековый  мир  от  мира  современного  и история России с древнейших времен до начала XVI </w:t>
      </w:r>
      <w:proofErr w:type="gramStart"/>
      <w:r w:rsidRPr="00037CD8">
        <w:rPr>
          <w:rFonts w:ascii="Times New Roman" w:hAnsi="Times New Roman" w:cs="Times New Roman"/>
          <w:color w:val="000000"/>
        </w:rPr>
        <w:t>в</w:t>
      </w:r>
      <w:proofErr w:type="gramEnd"/>
      <w:r w:rsidRPr="00037CD8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Pr="00037CD8">
        <w:rPr>
          <w:rFonts w:ascii="Times New Roman" w:hAnsi="Times New Roman" w:cs="Times New Roman"/>
          <w:color w:val="000000"/>
        </w:rPr>
        <w:t>от</w:t>
      </w:r>
      <w:proofErr w:type="gramEnd"/>
      <w:r w:rsidRPr="00037CD8">
        <w:rPr>
          <w:rFonts w:ascii="Times New Roman" w:hAnsi="Times New Roman" w:cs="Times New Roman"/>
          <w:color w:val="000000"/>
        </w:rPr>
        <w:t xml:space="preserve"> современного исторического периода развития российского государства.</w:t>
      </w:r>
    </w:p>
    <w:p w:rsid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bCs/>
          <w:color w:val="000000"/>
          <w:spacing w:val="36"/>
        </w:rPr>
        <w:t>Цели</w:t>
      </w:r>
      <w:r w:rsidRPr="00037CD8">
        <w:rPr>
          <w:rFonts w:ascii="Times New Roman" w:hAnsi="Times New Roman" w:cs="Times New Roman"/>
          <w:bCs/>
          <w:color w:val="000000"/>
        </w:rPr>
        <w:t>:</w:t>
      </w:r>
      <w:r w:rsidRPr="00037CD8">
        <w:rPr>
          <w:rFonts w:ascii="Times New Roman" w:hAnsi="Times New Roman" w:cs="Times New Roman"/>
          <w:color w:val="000000"/>
        </w:rPr>
        <w:t>– воспитывать патриотизм, уважение к истории и традициям народов, правам и свободам человека, демократическим принципам общественной жизни, толерантное отношение к представителям других народов и стран;</w:t>
      </w:r>
    </w:p>
    <w:p w:rsidR="00FD6B8B" w:rsidRPr="00037CD8" w:rsidRDefault="00FD6B8B" w:rsidP="00A53A4E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lastRenderedPageBreak/>
        <w:t>– формировать представления о важнейших событиях, процессах всемирной истории в их взаимосвязи и хронологической преемственности;</w:t>
      </w:r>
    </w:p>
    <w:p w:rsidR="00FD6B8B" w:rsidRPr="00037CD8" w:rsidRDefault="00FD6B8B" w:rsidP="00A53A4E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способствовать овладению элементарными методами исторического познания, формированию умения работать с различными источниками исторической информации, участию в межкультурном взаимодействии;</w:t>
      </w:r>
    </w:p>
    <w:p w:rsidR="00FD6B8B" w:rsidRPr="00037CD8" w:rsidRDefault="00FD6B8B" w:rsidP="00A53A4E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 xml:space="preserve">– формировать ценностные ориентации в ходе ознакомления с исторически сложившимися культурными, религиозными, </w:t>
      </w:r>
      <w:proofErr w:type="spellStart"/>
      <w:r w:rsidRPr="00037CD8">
        <w:rPr>
          <w:rFonts w:ascii="Times New Roman" w:hAnsi="Times New Roman" w:cs="Times New Roman"/>
          <w:color w:val="000000"/>
        </w:rPr>
        <w:t>этнонациональными</w:t>
      </w:r>
      <w:proofErr w:type="spellEnd"/>
      <w:r w:rsidRPr="00037CD8">
        <w:rPr>
          <w:rFonts w:ascii="Times New Roman" w:hAnsi="Times New Roman" w:cs="Times New Roman"/>
          <w:color w:val="000000"/>
        </w:rPr>
        <w:t xml:space="preserve"> традициями;</w:t>
      </w:r>
    </w:p>
    <w:p w:rsidR="00FD6B8B" w:rsidRPr="00037CD8" w:rsidRDefault="00FD6B8B" w:rsidP="00A53A4E">
      <w:pPr>
        <w:pStyle w:val="a4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– обучать применению знаний и представлений об исторически сложившихся системах социальных норм и ценностей для жизни в поликультурном, </w:t>
      </w:r>
      <w:proofErr w:type="spellStart"/>
      <w:r w:rsidRPr="00037CD8">
        <w:rPr>
          <w:color w:val="000000"/>
          <w:sz w:val="24"/>
          <w:szCs w:val="24"/>
        </w:rPr>
        <w:t>полиэтничном</w:t>
      </w:r>
      <w:proofErr w:type="spellEnd"/>
      <w:r w:rsidRPr="00037CD8">
        <w:rPr>
          <w:color w:val="000000"/>
          <w:sz w:val="24"/>
          <w:szCs w:val="24"/>
        </w:rPr>
        <w:t xml:space="preserve"> и </w:t>
      </w:r>
      <w:proofErr w:type="spellStart"/>
      <w:r w:rsidRPr="00037CD8">
        <w:rPr>
          <w:color w:val="000000"/>
          <w:sz w:val="24"/>
          <w:szCs w:val="24"/>
        </w:rPr>
        <w:t>многоконфессиональном</w:t>
      </w:r>
      <w:proofErr w:type="spellEnd"/>
      <w:r w:rsidRPr="00037CD8">
        <w:rPr>
          <w:color w:val="000000"/>
          <w:sz w:val="24"/>
          <w:szCs w:val="24"/>
        </w:rPr>
        <w:t xml:space="preserve"> обществе</w:t>
      </w:r>
      <w:r w:rsidR="00A53A4E">
        <w:rPr>
          <w:color w:val="000000"/>
          <w:sz w:val="24"/>
          <w:szCs w:val="24"/>
        </w:rPr>
        <w:t>.</w:t>
      </w:r>
    </w:p>
    <w:p w:rsidR="00FD6B8B" w:rsidRPr="00037CD8" w:rsidRDefault="00FD6B8B" w:rsidP="00037CD8">
      <w:pPr>
        <w:pStyle w:val="a4"/>
        <w:numPr>
          <w:ilvl w:val="0"/>
          <w:numId w:val="7"/>
        </w:numPr>
        <w:ind w:left="0" w:firstLine="709"/>
        <w:jc w:val="left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t>Общая  характеристика учебного предмета</w:t>
      </w:r>
    </w:p>
    <w:p w:rsidR="00FD6B8B" w:rsidRPr="00037CD8" w:rsidRDefault="00FD6B8B" w:rsidP="00037CD8">
      <w:pPr>
        <w:pStyle w:val="a4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Историческое образование  играет важнейшую роль с точки зрения личностного развития и социализации учащихся, приобщения их к национальным и мировым культурным традициям, интеграции в исторически сложившееся многонациональное и </w:t>
      </w:r>
      <w:proofErr w:type="spellStart"/>
      <w:r w:rsidRPr="00037CD8">
        <w:rPr>
          <w:color w:val="000000"/>
          <w:sz w:val="24"/>
          <w:szCs w:val="24"/>
        </w:rPr>
        <w:t>многоконфессиональное</w:t>
      </w:r>
      <w:proofErr w:type="spellEnd"/>
      <w:r w:rsidRPr="00037CD8">
        <w:rPr>
          <w:color w:val="000000"/>
          <w:sz w:val="24"/>
          <w:szCs w:val="24"/>
        </w:rPr>
        <w:t xml:space="preserve"> сообщество. </w:t>
      </w:r>
      <w:proofErr w:type="gramStart"/>
      <w:r w:rsidRPr="00037CD8">
        <w:rPr>
          <w:color w:val="000000"/>
          <w:sz w:val="24"/>
          <w:szCs w:val="24"/>
        </w:rPr>
        <w:t>В процессе обучения у учащихся формируются яркие, эмоционально окрашенные образы различных исторических эпох, складывается представление о выдающиеся деятелях и ключевых событиях прошлого.</w:t>
      </w:r>
      <w:proofErr w:type="gramEnd"/>
      <w:r w:rsidRPr="00037CD8">
        <w:rPr>
          <w:color w:val="000000"/>
          <w:sz w:val="24"/>
          <w:szCs w:val="24"/>
        </w:rPr>
        <w:t xml:space="preserve"> Знания об историческом опыте человечества и историческом пути российского народа важны и для понимания современных общественных процессов, ориентации в динамично развивающемся информационном пространстве.</w:t>
      </w:r>
    </w:p>
    <w:p w:rsidR="00FD6B8B" w:rsidRPr="00037CD8" w:rsidRDefault="00FD6B8B" w:rsidP="00037CD8">
      <w:pPr>
        <w:pStyle w:val="a4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Соотношение содержания исторического образования на ступенях основного и полного общего образования определяется с учетом принципа преемственности исторического образования и специфики каждой из них этих ступеней. Изучение истории на ступени полного общего образования позволяет систематизировать знания учащихся об историческом пути и опыте человечества, составить представление о различных моделях изучения исторического прошлого, развить навыки работы с различными типами исторической информации. При этом как на ступени основного общего образования, так и в старших классах изучение истории должно быть </w:t>
      </w:r>
      <w:proofErr w:type="gramStart"/>
      <w:r w:rsidRPr="00037CD8">
        <w:rPr>
          <w:color w:val="000000"/>
          <w:sz w:val="24"/>
          <w:szCs w:val="24"/>
        </w:rPr>
        <w:t>ориентировано</w:t>
      </w:r>
      <w:proofErr w:type="gramEnd"/>
      <w:r w:rsidRPr="00037CD8">
        <w:rPr>
          <w:color w:val="000000"/>
          <w:sz w:val="24"/>
          <w:szCs w:val="24"/>
        </w:rPr>
        <w:t xml:space="preserve"> прежде всего на личностное развитие учащихся, использование потенциала исторической науки для социализации подростков, формирования их мировоззренческих убеждений и ценностных ориентаций.</w:t>
      </w:r>
    </w:p>
    <w:p w:rsidR="00FD6B8B" w:rsidRPr="00037CD8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 xml:space="preserve"> В рабочей программе отражены цели и задачи изучения Всеобщей  истории  и  истории России на ступени основного общего образования, изложенные в пояснительной записке к Примерной программе по истории.  </w:t>
      </w:r>
    </w:p>
    <w:p w:rsidR="00FD6B8B" w:rsidRPr="00037CD8" w:rsidRDefault="00FD6B8B" w:rsidP="00037CD8">
      <w:pPr>
        <w:pStyle w:val="a4"/>
        <w:numPr>
          <w:ilvl w:val="0"/>
          <w:numId w:val="7"/>
        </w:numPr>
        <w:ind w:left="0" w:firstLine="709"/>
        <w:jc w:val="left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t>Место  учебного   предмета в учебном  плане</w:t>
      </w:r>
    </w:p>
    <w:p w:rsidR="00FD6B8B" w:rsidRPr="00037CD8" w:rsidRDefault="00FD6B8B" w:rsidP="00037CD8">
      <w:pPr>
        <w:pStyle w:val="a4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Предмет «История» </w:t>
      </w:r>
      <w:r w:rsidR="00037CD8" w:rsidRPr="00037CD8">
        <w:rPr>
          <w:color w:val="000000"/>
          <w:sz w:val="24"/>
          <w:szCs w:val="24"/>
        </w:rPr>
        <w:t xml:space="preserve"> в 6 классе </w:t>
      </w:r>
      <w:r w:rsidRPr="00037CD8">
        <w:rPr>
          <w:color w:val="000000"/>
          <w:sz w:val="24"/>
          <w:szCs w:val="24"/>
        </w:rPr>
        <w:t xml:space="preserve"> изучается  в качестве обязательного предмета по 2 часа в неделю, 68 часов в год. Курсы  «История России» и «Всеобщая история», изложенные в примерной программе  изучаются раздельно.</w:t>
      </w:r>
    </w:p>
    <w:p w:rsidR="00FD6B8B" w:rsidRPr="00037CD8" w:rsidRDefault="00FD6B8B" w:rsidP="00037CD8">
      <w:pPr>
        <w:pStyle w:val="a4"/>
        <w:numPr>
          <w:ilvl w:val="0"/>
          <w:numId w:val="7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 w:rsidRPr="00037CD8">
        <w:rPr>
          <w:b/>
          <w:bCs/>
          <w:color w:val="000000"/>
          <w:sz w:val="28"/>
          <w:szCs w:val="28"/>
        </w:rPr>
        <w:t>Требования  к уровню подготовки учащихся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умение разделять процессы на этапы, звенья, выделять характерные причинно-следственные связи, определять структуру объекта познания, значимые функциональные связи и отношения между частями целого, сравнивать, сопоставлять, классифицировать, ранжировать объекты по одному или нескольким предложенным основаниям, критериям;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умение различать факты, мнения, доказательства, гипотезы, аксиомы;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умение определять адекватные способы решения учебной задачи на основе заданных алгоритмов, комбинировать известные алгоритмы деятельности в ситуациях, не предполагающих стандартного применения одного из них, мотивированно отказываться от образца деятельности, искать оригинальные решения;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 xml:space="preserve">– умение передавать содержание текста в сжатом или развёрнутом виде в соответствии с целью учебного задания, проводить информационно-смысловой анализ текста, использовать различные виды чтения, создавать письменные высказывания, </w:t>
      </w:r>
      <w:r w:rsidRPr="00037CD8">
        <w:rPr>
          <w:rFonts w:ascii="Times New Roman" w:hAnsi="Times New Roman" w:cs="Times New Roman"/>
          <w:color w:val="000000"/>
        </w:rPr>
        <w:lastRenderedPageBreak/>
        <w:t>адекватно передающие прочитанную и прослушанную информацию с заданной степенью свёрнутости, составлять планы, тезисы конспекта;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умение вступать в речевое общение, участвовать в диалоге, приводить примеры, подбирать аргументы, перефразировать мысль, формулировать выводы;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умение использовать различные источники информации: энциклопедии, словари, интернет-ресурсы и другие базы данных;</w:t>
      </w:r>
    </w:p>
    <w:p w:rsidR="00FD6B8B" w:rsidRPr="00037CD8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– умение самостоятельно организовывать свою учебную деятельность, оценивать её результаты, определять причины возникших трудностей и пути их устранения, осознавать сферы своих возможностей и соотносить их со своими учебными достижениями.</w:t>
      </w:r>
    </w:p>
    <w:p w:rsidR="00FD6B8B" w:rsidRPr="00037CD8" w:rsidRDefault="00AC652C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037CD8">
        <w:rPr>
          <w:rFonts w:ascii="Times New Roman" w:hAnsi="Times New Roman" w:cs="Times New Roman"/>
          <w:color w:val="000000"/>
        </w:rPr>
        <w:t>П</w:t>
      </w:r>
      <w:r w:rsidR="00FD6B8B" w:rsidRPr="00037CD8">
        <w:rPr>
          <w:rFonts w:ascii="Times New Roman" w:hAnsi="Times New Roman" w:cs="Times New Roman"/>
          <w:color w:val="000000"/>
        </w:rPr>
        <w:t xml:space="preserve">рограмма </w:t>
      </w:r>
      <w:r w:rsidRPr="00037CD8">
        <w:rPr>
          <w:rFonts w:ascii="Times New Roman" w:hAnsi="Times New Roman" w:cs="Times New Roman"/>
          <w:color w:val="000000"/>
        </w:rPr>
        <w:t xml:space="preserve">по Всеобщей  истории  </w:t>
      </w:r>
      <w:r w:rsidR="00FD6B8B" w:rsidRPr="00037CD8">
        <w:rPr>
          <w:rFonts w:ascii="Times New Roman" w:hAnsi="Times New Roman" w:cs="Times New Roman"/>
          <w:color w:val="000000"/>
        </w:rPr>
        <w:t>рассчитана на 32 часа. Из них 2 часа отводятся на повторительно-обобщающие уроки по разделам («Общий взгляд»), 2 часа – на контрольные работы, а также 2 часа – на работу над ошибками.</w:t>
      </w:r>
    </w:p>
    <w:p w:rsidR="00AC652C" w:rsidRPr="00037CD8" w:rsidRDefault="00BB29D1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CD8">
        <w:rPr>
          <w:rFonts w:ascii="Times New Roman" w:hAnsi="Times New Roman" w:cs="Times New Roman"/>
        </w:rPr>
        <w:t xml:space="preserve"> </w:t>
      </w:r>
      <w:r w:rsidR="00AC652C" w:rsidRPr="00037CD8">
        <w:rPr>
          <w:rFonts w:ascii="Times New Roman" w:hAnsi="Times New Roman" w:cs="Times New Roman"/>
        </w:rPr>
        <w:t xml:space="preserve">Программа по истории  России рассчитана на 36 часов, включая модуль «Народы и государства на территории нашей страны в древности», также предлагается 3 часа на изучение краеведческого материала, который включен в соответствии с логикой изучения материала в планирование (уроки № 12, 20, 33). Раздел «Московское государство в XVI </w:t>
      </w:r>
      <w:proofErr w:type="gramStart"/>
      <w:r w:rsidR="00AC652C" w:rsidRPr="00037CD8">
        <w:rPr>
          <w:rFonts w:ascii="Times New Roman" w:hAnsi="Times New Roman" w:cs="Times New Roman"/>
        </w:rPr>
        <w:t>в</w:t>
      </w:r>
      <w:proofErr w:type="gramEnd"/>
      <w:r w:rsidR="00AC652C" w:rsidRPr="00037CD8">
        <w:rPr>
          <w:rFonts w:ascii="Times New Roman" w:hAnsi="Times New Roman" w:cs="Times New Roman"/>
        </w:rPr>
        <w:t xml:space="preserve">.» предлагается </w:t>
      </w:r>
      <w:proofErr w:type="gramStart"/>
      <w:r w:rsidR="00AC652C" w:rsidRPr="00037CD8">
        <w:rPr>
          <w:rFonts w:ascii="Times New Roman" w:hAnsi="Times New Roman" w:cs="Times New Roman"/>
        </w:rPr>
        <w:t>для</w:t>
      </w:r>
      <w:proofErr w:type="gramEnd"/>
      <w:r w:rsidR="00AC652C" w:rsidRPr="00037CD8">
        <w:rPr>
          <w:rFonts w:ascii="Times New Roman" w:hAnsi="Times New Roman" w:cs="Times New Roman"/>
        </w:rPr>
        <w:t xml:space="preserve"> изучения в 7 классе</w:t>
      </w:r>
      <w:r w:rsidR="00AC652C" w:rsidRPr="00037CD8">
        <w:rPr>
          <w:rFonts w:ascii="Times New Roman" w:hAnsi="Times New Roman" w:cs="Times New Roman"/>
          <w:sz w:val="28"/>
          <w:szCs w:val="28"/>
        </w:rPr>
        <w:t>.</w:t>
      </w:r>
    </w:p>
    <w:p w:rsidR="00FD6B8B" w:rsidRPr="00037CD8" w:rsidRDefault="00FD6B8B" w:rsidP="00A53A4E">
      <w:pPr>
        <w:pStyle w:val="a4"/>
        <w:numPr>
          <w:ilvl w:val="0"/>
          <w:numId w:val="7"/>
        </w:numPr>
        <w:ind w:left="0" w:firstLine="709"/>
        <w:jc w:val="both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t>Нормы оценивания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Оценка «5» ставится, если ученик</w:t>
      </w:r>
      <w:r w:rsidRPr="00037CD8">
        <w:rPr>
          <w:color w:val="000000"/>
          <w:sz w:val="24"/>
          <w:szCs w:val="24"/>
        </w:rPr>
        <w:t>:</w:t>
      </w:r>
    </w:p>
    <w:p w:rsidR="00FD6B8B" w:rsidRPr="00037CD8" w:rsidRDefault="00FD6B8B" w:rsidP="00A53A4E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Показывает глубокое и полное знание и понимание всего объема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FD6B8B" w:rsidRPr="00037CD8" w:rsidRDefault="00FD6B8B" w:rsidP="00A53A4E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обобщать, выводы. Устанавливает </w:t>
      </w:r>
      <w:proofErr w:type="spellStart"/>
      <w:r w:rsidRPr="00037CD8">
        <w:rPr>
          <w:color w:val="000000"/>
          <w:sz w:val="24"/>
          <w:szCs w:val="24"/>
        </w:rPr>
        <w:t>межпредметные</w:t>
      </w:r>
      <w:proofErr w:type="spellEnd"/>
      <w:r w:rsidRPr="00037CD8">
        <w:rPr>
          <w:color w:val="000000"/>
          <w:sz w:val="24"/>
          <w:szCs w:val="24"/>
        </w:rPr>
        <w:t xml:space="preserve"> (на основе ранее приобретенных знаний) и </w:t>
      </w:r>
      <w:proofErr w:type="spellStart"/>
      <w:r w:rsidRPr="00037CD8">
        <w:rPr>
          <w:color w:val="000000"/>
          <w:sz w:val="24"/>
          <w:szCs w:val="24"/>
        </w:rPr>
        <w:t>внутрипредметные</w:t>
      </w:r>
      <w:proofErr w:type="spellEnd"/>
      <w:r w:rsidRPr="00037CD8">
        <w:rPr>
          <w:color w:val="000000"/>
          <w:sz w:val="24"/>
          <w:szCs w:val="24"/>
        </w:rPr>
        <w:t xml:space="preserve"> связи, творчески применяет полученные знания в незнакомой ситуации. Последовательно, четко, связно, обоснованно и безошибочно излагает учебный материал: дает ответ в логической последовательности с использованием принятой терминологии; делает собственные выводы; формирует точное определение и истолкование основных понятий; при ответе не повторяет дословно текст учебника; излагает материал литературным языком; правильно и обстоятельно отвечает на дополнительные вопросы учителя. Самостоятельно и рационально использует наглядные пособия, справочные материалы, учебник, дополнительную литературу, первоисточники.</w:t>
      </w:r>
    </w:p>
    <w:p w:rsidR="00FD6B8B" w:rsidRPr="00037CD8" w:rsidRDefault="00FD6B8B" w:rsidP="00A53A4E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Самостоятельно, уверенно и безошибочно применяет полученные знания в решении проблем на творческом уровне; допускает не более одного недочета, который легко исправляет по требованию учителя.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Оценка «4» ставится, если ученик:</w:t>
      </w:r>
    </w:p>
    <w:p w:rsidR="00FD6B8B" w:rsidRPr="00037CD8" w:rsidRDefault="00FD6B8B" w:rsidP="00A53A4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Показывает знания всего изученного программного материала. </w:t>
      </w:r>
      <w:proofErr w:type="gramStart"/>
      <w:r w:rsidRPr="00037CD8">
        <w:rPr>
          <w:color w:val="000000"/>
          <w:sz w:val="24"/>
          <w:szCs w:val="24"/>
        </w:rPr>
        <w:t>Дает полный и правильный ответ на основе изученных теорий; допускает незначительные ошибки и недочеты при воспроизведении изученного материала, определения понятий, неточности при использовании научных терминов или в выводах и обобщениях;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</w:t>
      </w:r>
      <w:proofErr w:type="gramEnd"/>
      <w:r w:rsidRPr="00037CD8">
        <w:rPr>
          <w:color w:val="000000"/>
          <w:sz w:val="24"/>
          <w:szCs w:val="24"/>
        </w:rPr>
        <w:t xml:space="preserve"> 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FD6B8B" w:rsidRPr="00037CD8" w:rsidRDefault="00FD6B8B" w:rsidP="00A53A4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lastRenderedPageBreak/>
        <w:t xml:space="preserve">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037CD8">
        <w:rPr>
          <w:color w:val="000000"/>
          <w:sz w:val="24"/>
          <w:szCs w:val="24"/>
        </w:rPr>
        <w:t>внутрипредметные</w:t>
      </w:r>
      <w:proofErr w:type="spellEnd"/>
      <w:r w:rsidRPr="00037CD8">
        <w:rPr>
          <w:color w:val="000000"/>
          <w:sz w:val="24"/>
          <w:szCs w:val="24"/>
        </w:rPr>
        <w:t xml:space="preserve"> связи. Применяет полученные знания на практике в видоизмененной ситуации, соблюдает основные правила культуры устной и письменной речи, использует научные термины.</w:t>
      </w:r>
    </w:p>
    <w:p w:rsidR="00FD6B8B" w:rsidRPr="00037CD8" w:rsidRDefault="00FD6B8B" w:rsidP="00A53A4E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 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Оценка «3» ставится, если ученик:</w:t>
      </w:r>
    </w:p>
    <w:p w:rsidR="00FD6B8B" w:rsidRPr="00037CD8" w:rsidRDefault="00FD6B8B" w:rsidP="00A53A4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Усвоил основное содержание учебного материала, имеет пробелы в усвоении материала, не препятствующие дальнейшему усвоению программного материала; материал излагает </w:t>
      </w:r>
      <w:proofErr w:type="spellStart"/>
      <w:r w:rsidRPr="00037CD8">
        <w:rPr>
          <w:color w:val="000000"/>
          <w:sz w:val="24"/>
          <w:szCs w:val="24"/>
        </w:rPr>
        <w:t>несистематизированно</w:t>
      </w:r>
      <w:proofErr w:type="spellEnd"/>
      <w:r w:rsidRPr="00037CD8">
        <w:rPr>
          <w:color w:val="000000"/>
          <w:sz w:val="24"/>
          <w:szCs w:val="24"/>
        </w:rPr>
        <w:t>, фрагментарно, не всегда последовательно.</w:t>
      </w:r>
    </w:p>
    <w:p w:rsidR="00FD6B8B" w:rsidRPr="00037CD8" w:rsidRDefault="00FD6B8B" w:rsidP="00A53A4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Показывает </w:t>
      </w:r>
      <w:proofErr w:type="gramStart"/>
      <w:r w:rsidRPr="00037CD8">
        <w:rPr>
          <w:color w:val="000000"/>
          <w:sz w:val="24"/>
          <w:szCs w:val="24"/>
        </w:rPr>
        <w:t>недостаточную</w:t>
      </w:r>
      <w:proofErr w:type="gramEnd"/>
      <w:r w:rsidRPr="00037CD8">
        <w:rPr>
          <w:color w:val="000000"/>
          <w:sz w:val="24"/>
          <w:szCs w:val="24"/>
        </w:rPr>
        <w:t xml:space="preserve"> </w:t>
      </w:r>
      <w:proofErr w:type="spellStart"/>
      <w:r w:rsidRPr="00037CD8">
        <w:rPr>
          <w:color w:val="000000"/>
          <w:sz w:val="24"/>
          <w:szCs w:val="24"/>
        </w:rPr>
        <w:t>сформированность</w:t>
      </w:r>
      <w:proofErr w:type="spellEnd"/>
      <w:r w:rsidRPr="00037CD8">
        <w:rPr>
          <w:color w:val="000000"/>
          <w:sz w:val="24"/>
          <w:szCs w:val="24"/>
        </w:rPr>
        <w:t xml:space="preserve"> отдельных знаний и умений; выводы и обобщения аргументирует слабо, допускает в них ошибки.</w:t>
      </w:r>
    </w:p>
    <w:p w:rsidR="00FD6B8B" w:rsidRPr="00037CD8" w:rsidRDefault="00FD6B8B" w:rsidP="00A53A4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Допустил ошибки и неточности в использовании научной терминологии, определения понятий дал недостаточно четкие; не использовал в качестве доказательства выводы и обобщения из наблюдений, фактов или допустил ошибки при их изложении.</w:t>
      </w:r>
    </w:p>
    <w:p w:rsidR="00FD6B8B" w:rsidRPr="00037CD8" w:rsidRDefault="00FD6B8B" w:rsidP="00A53A4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Испытывает затруднения в применении знаний, при объяснении конкретных явлений на основе теорий, или в подтверждении конкретных примеров практического применения теорий.</w:t>
      </w:r>
    </w:p>
    <w:p w:rsidR="00FD6B8B" w:rsidRPr="00037CD8" w:rsidRDefault="00FD6B8B" w:rsidP="00A53A4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037CD8">
        <w:rPr>
          <w:color w:val="000000"/>
          <w:sz w:val="24"/>
          <w:szCs w:val="24"/>
        </w:rPr>
        <w:t>важное значение</w:t>
      </w:r>
      <w:proofErr w:type="gramEnd"/>
      <w:r w:rsidRPr="00037CD8">
        <w:rPr>
          <w:color w:val="000000"/>
          <w:sz w:val="24"/>
          <w:szCs w:val="24"/>
        </w:rPr>
        <w:t xml:space="preserve"> в этом тексте.</w:t>
      </w:r>
    </w:p>
    <w:p w:rsidR="00FD6B8B" w:rsidRPr="00037CD8" w:rsidRDefault="00FD6B8B" w:rsidP="00A53A4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 — две грубые ошибки.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Оценка «2» ставится, если ученик</w:t>
      </w:r>
      <w:r w:rsidRPr="00037CD8">
        <w:rPr>
          <w:color w:val="000000"/>
          <w:sz w:val="24"/>
          <w:szCs w:val="24"/>
        </w:rPr>
        <w:t>:</w:t>
      </w:r>
    </w:p>
    <w:p w:rsidR="00FD6B8B" w:rsidRPr="00037CD8" w:rsidRDefault="00FD6B8B" w:rsidP="00A53A4E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 усвоил и не раскрыл основное содержание материала; не делает выводов и обобщений.</w:t>
      </w:r>
    </w:p>
    <w:p w:rsidR="00FD6B8B" w:rsidRPr="00037CD8" w:rsidRDefault="00FD6B8B" w:rsidP="00A53A4E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вопросов.</w:t>
      </w:r>
    </w:p>
    <w:p w:rsidR="00FD6B8B" w:rsidRPr="00037CD8" w:rsidRDefault="00FD6B8B" w:rsidP="00A53A4E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При ответе (на один вопрос) допускает более двух грубых ошибок, которые не может исправить даже при помощи учителя.</w:t>
      </w:r>
    </w:p>
    <w:p w:rsidR="00FD6B8B" w:rsidRPr="00037CD8" w:rsidRDefault="00FD6B8B" w:rsidP="00A53A4E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 может ответить ни на один их поставленных вопросов.</w:t>
      </w:r>
    </w:p>
    <w:p w:rsidR="00FD6B8B" w:rsidRPr="00037CD8" w:rsidRDefault="00FD6B8B" w:rsidP="00A53A4E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Полностью не усвоил материал.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При оценке знаний, умений и навыков учащихся следует учитывать все ошибки</w:t>
      </w:r>
      <w:r w:rsidR="00037CD8">
        <w:rPr>
          <w:bCs/>
          <w:color w:val="000000"/>
          <w:sz w:val="24"/>
          <w:szCs w:val="24"/>
        </w:rPr>
        <w:t>:</w:t>
      </w:r>
    </w:p>
    <w:p w:rsidR="00FD6B8B" w:rsidRPr="00037CD8" w:rsidRDefault="00FD6B8B" w:rsidP="00A53A4E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незнание определения основных понятий, законов, правил, основных положений</w:t>
      </w:r>
    </w:p>
    <w:p w:rsidR="00FD6B8B" w:rsidRPr="00037CD8" w:rsidRDefault="00FD6B8B" w:rsidP="00A53A4E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неумение выделить в ответе главное;</w:t>
      </w:r>
    </w:p>
    <w:p w:rsidR="00FD6B8B" w:rsidRPr="00037CD8" w:rsidRDefault="00FD6B8B" w:rsidP="00A53A4E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неумение применять знания для решения проблемных  задач и объяснения явлений;</w:t>
      </w:r>
    </w:p>
    <w:p w:rsidR="00FD6B8B" w:rsidRPr="00037CD8" w:rsidRDefault="00FD6B8B" w:rsidP="00A53A4E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неумение делать выводы и </w:t>
      </w:r>
      <w:proofErr w:type="gramStart"/>
      <w:r w:rsidRPr="00037CD8">
        <w:rPr>
          <w:color w:val="000000"/>
          <w:sz w:val="24"/>
          <w:szCs w:val="24"/>
        </w:rPr>
        <w:t>обобщен</w:t>
      </w:r>
      <w:proofErr w:type="gramEnd"/>
    </w:p>
    <w:p w:rsidR="00FD6B8B" w:rsidRPr="00037CD8" w:rsidRDefault="00FD6B8B" w:rsidP="00A53A4E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неумение пользоваться первоисточниками, учебником и справочниками;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 </w:t>
      </w:r>
      <w:r w:rsidRPr="00037CD8">
        <w:rPr>
          <w:bCs/>
          <w:color w:val="000000"/>
          <w:sz w:val="24"/>
          <w:szCs w:val="24"/>
        </w:rPr>
        <w:t>Критерии оценки рефератов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1. Плагиат/не плагиат (0 баллов в случае плагиата)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2. Использование аппарата, категорий, логики институциональной экономики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(демонстрация приобретенных знаний и умения ими пользоваться)</w:t>
      </w:r>
      <w:r w:rsidRPr="00037CD8">
        <w:rPr>
          <w:color w:val="000000"/>
          <w:sz w:val="24"/>
          <w:szCs w:val="24"/>
        </w:rPr>
        <w:br/>
        <w:t>3. Раскрытие темы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lastRenderedPageBreak/>
        <w:t>4. Логика рассуждений, обоснованность выводов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5. </w:t>
      </w:r>
      <w:proofErr w:type="gramStart"/>
      <w:r w:rsidRPr="00037CD8">
        <w:rPr>
          <w:color w:val="000000"/>
          <w:sz w:val="24"/>
          <w:szCs w:val="24"/>
        </w:rPr>
        <w:t>Самостоятельность анализа (наличие своей логики изложения, собственных</w:t>
      </w:r>
      <w:proofErr w:type="gramEnd"/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примеров и т.п.).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Критерии оценки презентаций</w:t>
      </w:r>
      <w:r w:rsidR="00037CD8">
        <w:rPr>
          <w:bCs/>
          <w:color w:val="000000"/>
          <w:sz w:val="24"/>
          <w:szCs w:val="24"/>
        </w:rPr>
        <w:t>: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1. Свободность изложения материала (в том числе: рассказ без листка или зачитывание)</w:t>
      </w:r>
      <w:r w:rsidRPr="00037CD8">
        <w:rPr>
          <w:color w:val="000000"/>
          <w:sz w:val="24"/>
          <w:szCs w:val="24"/>
        </w:rPr>
        <w:br/>
        <w:t>2. Раскрытие темы в докладе</w:t>
      </w:r>
      <w:r w:rsidRPr="00037CD8">
        <w:rPr>
          <w:color w:val="000000"/>
          <w:sz w:val="24"/>
          <w:szCs w:val="24"/>
        </w:rPr>
        <w:br/>
        <w:t>3. Логичность изложения</w:t>
      </w:r>
      <w:r w:rsidRPr="00037CD8">
        <w:rPr>
          <w:color w:val="000000"/>
          <w:sz w:val="24"/>
          <w:szCs w:val="24"/>
        </w:rPr>
        <w:br/>
        <w:t>4. Степень владения материалом (в том числе правильность ответов на вопросы)</w:t>
      </w:r>
      <w:r w:rsidRPr="00037CD8">
        <w:rPr>
          <w:color w:val="000000"/>
          <w:sz w:val="24"/>
          <w:szCs w:val="24"/>
        </w:rPr>
        <w:br/>
        <w:t xml:space="preserve">5. Самостоятельность при рассказе (наличие своей логики изложения и примеров, отличных </w:t>
      </w:r>
      <w:proofErr w:type="gramStart"/>
      <w:r w:rsidRPr="00037CD8">
        <w:rPr>
          <w:color w:val="000000"/>
          <w:sz w:val="24"/>
          <w:szCs w:val="24"/>
        </w:rPr>
        <w:t>от</w:t>
      </w:r>
      <w:proofErr w:type="gramEnd"/>
      <w:r w:rsidRPr="00037CD8">
        <w:rPr>
          <w:color w:val="000000"/>
          <w:sz w:val="24"/>
          <w:szCs w:val="24"/>
        </w:rPr>
        <w:t xml:space="preserve"> изложенных в лекциях и семинарах)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 </w:t>
      </w:r>
      <w:r w:rsidRPr="00037CD8">
        <w:rPr>
          <w:bCs/>
          <w:color w:val="000000"/>
          <w:sz w:val="24"/>
          <w:szCs w:val="24"/>
        </w:rPr>
        <w:t>К</w:t>
      </w:r>
      <w:r w:rsidR="00037CD8">
        <w:rPr>
          <w:bCs/>
          <w:color w:val="000000"/>
          <w:sz w:val="24"/>
          <w:szCs w:val="24"/>
        </w:rPr>
        <w:t>ритерии оценки тестовых заданий: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 Тесты,  составлены в соответствии с Обязательным минимумом содержания образования и действующими программами и учебниками.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Задания составлены в форме открытых тестов. К каждому вопросу дается четыре варианта ответов, только один из которых — правильный.</w:t>
      </w:r>
      <w:r w:rsidRPr="00037CD8">
        <w:rPr>
          <w:bCs/>
          <w:color w:val="000000"/>
          <w:sz w:val="24"/>
          <w:szCs w:val="24"/>
        </w:rPr>
        <w:t> </w:t>
      </w:r>
      <w:r w:rsidRPr="00037CD8">
        <w:rPr>
          <w:color w:val="000000"/>
          <w:sz w:val="24"/>
          <w:szCs w:val="24"/>
        </w:rPr>
        <w:t>При составлении тестов учитывались следующие методические условия: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• тесты корректны по содержанию — тестовые опросы соответствуют стержневым линиям и концепциям государственного стандарта и программы;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•язык теста лаконичен, однозначен и выразителен;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•  задания в одном тесте разного уровня сложности, что позволяет  проверить знания каждого учащегося,  и сравнить степень усвоения материала;</w:t>
      </w:r>
      <w:r w:rsidRPr="00037CD8">
        <w:rPr>
          <w:color w:val="000000"/>
          <w:sz w:val="24"/>
          <w:szCs w:val="24"/>
        </w:rPr>
        <w:br/>
        <w:t xml:space="preserve">• тестовые задания начинаются с легких и завершаются </w:t>
      </w:r>
      <w:proofErr w:type="gramStart"/>
      <w:r w:rsidRPr="00037CD8">
        <w:rPr>
          <w:color w:val="000000"/>
          <w:sz w:val="24"/>
          <w:szCs w:val="24"/>
        </w:rPr>
        <w:t>трудными</w:t>
      </w:r>
      <w:proofErr w:type="gramEnd"/>
      <w:r w:rsidRPr="00037CD8">
        <w:rPr>
          <w:color w:val="000000"/>
          <w:sz w:val="24"/>
          <w:szCs w:val="24"/>
        </w:rPr>
        <w:t>.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 </w:t>
      </w:r>
      <w:r w:rsidR="00037CD8">
        <w:rPr>
          <w:bCs/>
          <w:color w:val="000000"/>
          <w:sz w:val="24"/>
          <w:szCs w:val="24"/>
        </w:rPr>
        <w:t> Критерии оценки: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Каждый балл (по пятибалльной системе) равен 20%: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20% — 1 балл,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20%—40% — 2 балла,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40%—60 %— 3 балла,</w:t>
      </w:r>
    </w:p>
    <w:p w:rsidR="00FD6B8B" w:rsidRPr="00037CD8" w:rsidRDefault="00FD6B8B" w:rsidP="00A53A4E">
      <w:pPr>
        <w:shd w:val="clear" w:color="auto" w:fill="FFFFFF"/>
        <w:spacing w:line="293" w:lineRule="atLeast"/>
        <w:ind w:firstLine="709"/>
        <w:jc w:val="left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60%—80% — 4 балла,</w:t>
      </w:r>
      <w:r w:rsidRPr="00037CD8">
        <w:rPr>
          <w:color w:val="000000"/>
          <w:sz w:val="24"/>
          <w:szCs w:val="24"/>
        </w:rPr>
        <w:br/>
        <w:t xml:space="preserve">от 80 %— </w:t>
      </w:r>
      <w:proofErr w:type="gramStart"/>
      <w:r w:rsidRPr="00037CD8">
        <w:rPr>
          <w:color w:val="000000"/>
          <w:sz w:val="24"/>
          <w:szCs w:val="24"/>
        </w:rPr>
        <w:t>максимальные</w:t>
      </w:r>
      <w:proofErr w:type="gramEnd"/>
      <w:r w:rsidRPr="00037CD8">
        <w:rPr>
          <w:color w:val="000000"/>
          <w:sz w:val="24"/>
          <w:szCs w:val="24"/>
        </w:rPr>
        <w:t xml:space="preserve"> 5 баллов.</w:t>
      </w:r>
    </w:p>
    <w:p w:rsidR="00FD6B8B" w:rsidRPr="00037CD8" w:rsidRDefault="00FD6B8B" w:rsidP="00A53A4E">
      <w:pPr>
        <w:pStyle w:val="a4"/>
        <w:numPr>
          <w:ilvl w:val="0"/>
          <w:numId w:val="6"/>
        </w:numPr>
        <w:ind w:firstLine="709"/>
        <w:jc w:val="both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t>Содержание  учебного  предмета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Модуль 1. Всеобщая история. Рождение средневековых цивилизаций. 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Вводная тема. </w:t>
      </w:r>
      <w:r w:rsidRPr="00037CD8">
        <w:rPr>
          <w:bCs/>
          <w:color w:val="000000"/>
          <w:spacing w:val="-4"/>
          <w:sz w:val="24"/>
          <w:szCs w:val="24"/>
        </w:rPr>
        <w:t>Рубеж древности и Средневековья</w:t>
      </w:r>
      <w:r w:rsidRPr="00037CD8">
        <w:rPr>
          <w:color w:val="000000"/>
          <w:sz w:val="24"/>
          <w:szCs w:val="24"/>
        </w:rPr>
        <w:t>. (2-3 часа)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Что такое Средние века, чем они интересны современным людям? 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Античная цивилизация и мир варваров </w:t>
      </w:r>
      <w:r w:rsidRPr="00037CD8">
        <w:rPr>
          <w:iCs/>
          <w:color w:val="000000"/>
          <w:sz w:val="24"/>
          <w:szCs w:val="24"/>
        </w:rPr>
        <w:t>– различия общественного устройства и взгляда на мир</w:t>
      </w:r>
      <w:r w:rsidRPr="00037CD8">
        <w:rPr>
          <w:color w:val="000000"/>
          <w:sz w:val="24"/>
          <w:szCs w:val="24"/>
        </w:rPr>
        <w:t>. Великое переселение народов (</w:t>
      </w:r>
      <w:r w:rsidRPr="00037CD8">
        <w:rPr>
          <w:color w:val="000000"/>
          <w:sz w:val="24"/>
          <w:szCs w:val="24"/>
          <w:lang w:val="en-US"/>
        </w:rPr>
        <w:t>IV</w:t>
      </w:r>
      <w:r w:rsidRPr="00037CD8">
        <w:rPr>
          <w:color w:val="000000"/>
          <w:sz w:val="24"/>
          <w:szCs w:val="24"/>
        </w:rPr>
        <w:t>-</w:t>
      </w:r>
      <w:r w:rsidRPr="00037CD8">
        <w:rPr>
          <w:color w:val="000000"/>
          <w:sz w:val="24"/>
          <w:szCs w:val="24"/>
          <w:lang w:val="en-US"/>
        </w:rPr>
        <w:t>VI</w:t>
      </w:r>
      <w:r w:rsidRPr="00037CD8">
        <w:rPr>
          <w:color w:val="000000"/>
          <w:sz w:val="24"/>
          <w:szCs w:val="24"/>
        </w:rPr>
        <w:t xml:space="preserve"> века, гунны, готы </w:t>
      </w:r>
      <w:r w:rsidRPr="00037CD8">
        <w:rPr>
          <w:iCs/>
          <w:color w:val="000000"/>
          <w:sz w:val="24"/>
          <w:szCs w:val="24"/>
        </w:rPr>
        <w:t>и другие</w:t>
      </w:r>
      <w:r w:rsidRPr="00037CD8">
        <w:rPr>
          <w:color w:val="000000"/>
          <w:sz w:val="24"/>
          <w:szCs w:val="24"/>
        </w:rPr>
        <w:t xml:space="preserve">). Перерождение античной цивилизации в христианский мир. Распад Римской империи (395 г.). Европейский Запад - крушение империи (410 г., 476 г.), основ цивилизации, создание варварских королевств </w:t>
      </w:r>
      <w:r w:rsidRPr="00037CD8">
        <w:rPr>
          <w:iCs/>
          <w:color w:val="000000"/>
          <w:sz w:val="24"/>
          <w:szCs w:val="24"/>
        </w:rPr>
        <w:t>и особая роль Папы Римского в сохранении культурного единства Западной Европы</w:t>
      </w:r>
      <w:r w:rsidRPr="00037CD8">
        <w:rPr>
          <w:color w:val="000000"/>
          <w:sz w:val="24"/>
          <w:szCs w:val="24"/>
        </w:rPr>
        <w:t xml:space="preserve">. </w:t>
      </w:r>
      <w:r w:rsidRPr="00037CD8">
        <w:rPr>
          <w:iCs/>
          <w:color w:val="000000"/>
          <w:sz w:val="24"/>
          <w:szCs w:val="24"/>
        </w:rPr>
        <w:t>Сохранение империи на Востоке – начало образования двух ветвей христианства</w:t>
      </w:r>
      <w:r w:rsidRPr="00037CD8">
        <w:rPr>
          <w:color w:val="000000"/>
          <w:sz w:val="24"/>
          <w:szCs w:val="24"/>
        </w:rPr>
        <w:t xml:space="preserve">. Складывание средневековой европейской картины мира (представление о Боге и человеке, пространстве и времени, отношения государства и церкви). Идея аскетизма и монашество. 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color w:val="000000"/>
          <w:spacing w:val="12"/>
          <w:sz w:val="24"/>
          <w:szCs w:val="24"/>
        </w:rPr>
      </w:pPr>
      <w:r w:rsidRPr="00037CD8">
        <w:rPr>
          <w:bCs/>
          <w:color w:val="000000"/>
          <w:spacing w:val="12"/>
          <w:sz w:val="24"/>
          <w:szCs w:val="24"/>
        </w:rPr>
        <w:t xml:space="preserve">Тема 1. Запад христианского мира. </w:t>
      </w:r>
      <w:proofErr w:type="gramStart"/>
      <w:r w:rsidRPr="00037CD8">
        <w:rPr>
          <w:bCs/>
          <w:color w:val="000000"/>
          <w:spacing w:val="12"/>
          <w:sz w:val="24"/>
          <w:szCs w:val="24"/>
          <w:lang w:val="en-US"/>
        </w:rPr>
        <w:t>V</w:t>
      </w:r>
      <w:r w:rsidRPr="00037CD8">
        <w:rPr>
          <w:bCs/>
          <w:color w:val="000000"/>
          <w:spacing w:val="12"/>
          <w:sz w:val="24"/>
          <w:szCs w:val="24"/>
        </w:rPr>
        <w:t>-</w:t>
      </w:r>
      <w:r w:rsidRPr="00037CD8">
        <w:rPr>
          <w:bCs/>
          <w:color w:val="000000"/>
          <w:spacing w:val="12"/>
          <w:sz w:val="24"/>
          <w:szCs w:val="24"/>
          <w:lang w:val="en-US"/>
        </w:rPr>
        <w:t>X</w:t>
      </w:r>
      <w:r w:rsidRPr="00037CD8">
        <w:rPr>
          <w:bCs/>
          <w:color w:val="000000"/>
          <w:spacing w:val="12"/>
          <w:sz w:val="24"/>
          <w:szCs w:val="24"/>
        </w:rPr>
        <w:t xml:space="preserve"> века.</w:t>
      </w:r>
      <w:proofErr w:type="gramEnd"/>
      <w:r w:rsidRPr="00037CD8">
        <w:rPr>
          <w:bCs/>
          <w:color w:val="000000"/>
          <w:spacing w:val="12"/>
          <w:sz w:val="24"/>
          <w:szCs w:val="24"/>
        </w:rPr>
        <w:t xml:space="preserve"> (4 часа)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Восхождение жителей варварских королевств на ступень цивилизации, христианизация. Объединение большей части западноевропейского христианского мира в империю Карла Великого (800 г.): восстановление общественного порядка, возрождение культуры, разделение верховной власти на светскую (император) и духовную (Папа Римский). </w:t>
      </w:r>
    </w:p>
    <w:p w:rsidR="00FD6B8B" w:rsidRPr="00037CD8" w:rsidRDefault="00FD6B8B" w:rsidP="00A53A4E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Рождение феодализма, феодальных отношений: 1) между феодалами (условными </w:t>
      </w:r>
      <w:r w:rsidRPr="00037CD8">
        <w:rPr>
          <w:color w:val="000000"/>
          <w:sz w:val="24"/>
          <w:szCs w:val="24"/>
        </w:rPr>
        <w:lastRenderedPageBreak/>
        <w:t>землевладельцами) и зависимыми от них крестьянами (феодальные повинности); 2) внутри сословия феодалов между сеньорами и вассалами. Сословный строй Западной Европы, три основных сословия: рыцари (светские феодалы), духовенство (духовные феодалы), крестьяне и горожане.</w:t>
      </w:r>
    </w:p>
    <w:p w:rsidR="00FD6B8B" w:rsidRPr="00037CD8" w:rsidRDefault="00FD6B8B" w:rsidP="00037CD8">
      <w:pPr>
        <w:overflowPunct w:val="0"/>
        <w:ind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iCs/>
          <w:color w:val="000000"/>
          <w:sz w:val="24"/>
          <w:szCs w:val="24"/>
        </w:rPr>
        <w:t>Политическая раздробленность после распада империи Карла Великого</w:t>
      </w:r>
      <w:r w:rsidRPr="00037CD8">
        <w:rPr>
          <w:color w:val="000000"/>
          <w:sz w:val="24"/>
          <w:szCs w:val="24"/>
        </w:rPr>
        <w:t xml:space="preserve"> на Францию, Германию и Италию. Установление феодальной раздробленности. </w:t>
      </w:r>
      <w:r w:rsidRPr="00037CD8">
        <w:rPr>
          <w:iCs/>
          <w:color w:val="000000"/>
          <w:sz w:val="24"/>
          <w:szCs w:val="24"/>
        </w:rPr>
        <w:t xml:space="preserve">Провозглашение </w:t>
      </w:r>
      <w:r w:rsidRPr="00037CD8">
        <w:rPr>
          <w:color w:val="000000"/>
          <w:sz w:val="24"/>
          <w:szCs w:val="24"/>
        </w:rPr>
        <w:t xml:space="preserve">Священной Римской империи. </w:t>
      </w:r>
      <w:r w:rsidRPr="00037CD8">
        <w:rPr>
          <w:iCs/>
          <w:color w:val="000000"/>
          <w:sz w:val="24"/>
          <w:szCs w:val="24"/>
        </w:rPr>
        <w:t>Набеги викингов: причины и последствия</w:t>
      </w:r>
      <w:r w:rsidRPr="00037CD8">
        <w:rPr>
          <w:color w:val="000000"/>
          <w:sz w:val="24"/>
          <w:szCs w:val="24"/>
        </w:rPr>
        <w:t xml:space="preserve">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2. Восток христианского мира. </w:t>
      </w:r>
      <w:proofErr w:type="gramStart"/>
      <w:r w:rsidRPr="00037CD8">
        <w:rPr>
          <w:bCs/>
          <w:color w:val="000000"/>
          <w:sz w:val="24"/>
          <w:szCs w:val="24"/>
          <w:lang w:val="en-US"/>
        </w:rPr>
        <w:t>V</w:t>
      </w:r>
      <w:r w:rsidRPr="00037CD8">
        <w:rPr>
          <w:bCs/>
          <w:color w:val="000000"/>
          <w:sz w:val="24"/>
          <w:szCs w:val="24"/>
        </w:rPr>
        <w:t>-</w:t>
      </w:r>
      <w:r w:rsidRPr="00037CD8">
        <w:rPr>
          <w:bCs/>
          <w:color w:val="000000"/>
          <w:sz w:val="24"/>
          <w:szCs w:val="24"/>
          <w:lang w:val="en-US"/>
        </w:rPr>
        <w:t>XII</w:t>
      </w:r>
      <w:r w:rsidRPr="00037CD8">
        <w:rPr>
          <w:bCs/>
          <w:color w:val="000000"/>
          <w:sz w:val="24"/>
          <w:szCs w:val="24"/>
        </w:rPr>
        <w:t xml:space="preserve"> века</w:t>
      </w:r>
      <w:r w:rsidRPr="00037CD8">
        <w:rPr>
          <w:color w:val="000000"/>
          <w:sz w:val="24"/>
          <w:szCs w:val="24"/>
        </w:rPr>
        <w:t>.</w:t>
      </w:r>
      <w:proofErr w:type="gramEnd"/>
      <w:r w:rsidRPr="00037CD8">
        <w:rPr>
          <w:color w:val="000000"/>
          <w:sz w:val="24"/>
          <w:szCs w:val="24"/>
        </w:rPr>
        <w:t xml:space="preserve"> (3 часа)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Расцвет Византийской империи как наследницы Рима при Юстиниане: государственная власть и культурное наследие (иконы, храм Святой Софии). Вторжение славян и тюрок, образование их госуда</w:t>
      </w:r>
      <w:proofErr w:type="gramStart"/>
      <w:r w:rsidRPr="00037CD8">
        <w:rPr>
          <w:color w:val="000000"/>
          <w:sz w:val="24"/>
          <w:szCs w:val="24"/>
        </w:rPr>
        <w:t>рств в В</w:t>
      </w:r>
      <w:proofErr w:type="gramEnd"/>
      <w:r w:rsidRPr="00037CD8">
        <w:rPr>
          <w:color w:val="000000"/>
          <w:sz w:val="24"/>
          <w:szCs w:val="24"/>
        </w:rPr>
        <w:t xml:space="preserve">осточной Европе. Христианизация Восточной Европы, Кирилл и </w:t>
      </w:r>
      <w:proofErr w:type="spellStart"/>
      <w:r w:rsidRPr="00037CD8">
        <w:rPr>
          <w:color w:val="000000"/>
          <w:sz w:val="24"/>
          <w:szCs w:val="24"/>
        </w:rPr>
        <w:t>Мефодий</w:t>
      </w:r>
      <w:proofErr w:type="spellEnd"/>
      <w:r w:rsidRPr="00037CD8">
        <w:rPr>
          <w:color w:val="000000"/>
          <w:sz w:val="24"/>
          <w:szCs w:val="24"/>
        </w:rPr>
        <w:t>, славянская азбука. Окончательный раскол христианской церкви на православных и католиков: причины, события 1054 года, отличительные особенности двух ветвей христианства. Разделение христианского мира на католическую и православную цивилизации (основные отличия).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pacing w:val="12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</w:t>
      </w:r>
      <w:r w:rsidRPr="00037CD8">
        <w:rPr>
          <w:bCs/>
          <w:color w:val="000000"/>
          <w:spacing w:val="12"/>
          <w:sz w:val="24"/>
          <w:szCs w:val="24"/>
        </w:rPr>
        <w:t xml:space="preserve">3. Пророки и завоеватели Востока. </w:t>
      </w:r>
      <w:r w:rsidRPr="00037CD8">
        <w:rPr>
          <w:bCs/>
          <w:color w:val="000000"/>
          <w:spacing w:val="12"/>
          <w:sz w:val="24"/>
          <w:szCs w:val="24"/>
          <w:lang w:val="en-US"/>
        </w:rPr>
        <w:t>VII</w:t>
      </w:r>
      <w:r w:rsidRPr="00037CD8">
        <w:rPr>
          <w:bCs/>
          <w:color w:val="000000"/>
          <w:spacing w:val="12"/>
          <w:sz w:val="24"/>
          <w:szCs w:val="24"/>
        </w:rPr>
        <w:t>-</w:t>
      </w:r>
      <w:r w:rsidRPr="00037CD8">
        <w:rPr>
          <w:bCs/>
          <w:color w:val="000000"/>
          <w:spacing w:val="12"/>
          <w:sz w:val="24"/>
          <w:szCs w:val="24"/>
          <w:lang w:val="en-US"/>
        </w:rPr>
        <w:t>XIII</w:t>
      </w:r>
      <w:r w:rsidRPr="00037CD8">
        <w:rPr>
          <w:bCs/>
          <w:color w:val="000000"/>
          <w:spacing w:val="12"/>
          <w:sz w:val="24"/>
          <w:szCs w:val="24"/>
        </w:rPr>
        <w:t xml:space="preserve"> века (4 часа)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Арабские племена и возникновение ислама: личность и судьба Мухаммеда, начало мусульманской эры – 622 год, Коран и исламское вероучение (представление о Боге и человеке, времени и пространстве). Арабские завоевания и образование Арабского халифата: причины и последствия. Создание исламской цивилизац</w:t>
      </w:r>
      <w:proofErr w:type="gramStart"/>
      <w:r w:rsidRPr="00037CD8">
        <w:rPr>
          <w:color w:val="000000"/>
          <w:sz w:val="24"/>
          <w:szCs w:val="24"/>
        </w:rPr>
        <w:t>ии  и ее</w:t>
      </w:r>
      <w:proofErr w:type="gramEnd"/>
      <w:r w:rsidRPr="00037CD8">
        <w:rPr>
          <w:color w:val="000000"/>
          <w:sz w:val="24"/>
          <w:szCs w:val="24"/>
        </w:rPr>
        <w:t xml:space="preserve"> культурное наследие: арабская письменность и литература (Омар Хайям), архитектура (мечеть Купол Скалы), </w:t>
      </w:r>
      <w:r w:rsidRPr="00037CD8">
        <w:rPr>
          <w:iCs/>
          <w:color w:val="000000"/>
          <w:sz w:val="24"/>
          <w:szCs w:val="24"/>
        </w:rPr>
        <w:t>своеобразие изобразительного искусства</w:t>
      </w:r>
      <w:r w:rsidRPr="00037CD8">
        <w:rPr>
          <w:color w:val="000000"/>
          <w:sz w:val="24"/>
          <w:szCs w:val="24"/>
        </w:rPr>
        <w:t xml:space="preserve">, научные открытия (Авиценна), </w:t>
      </w:r>
      <w:r w:rsidRPr="00037CD8">
        <w:rPr>
          <w:iCs/>
          <w:color w:val="000000"/>
          <w:sz w:val="24"/>
          <w:szCs w:val="24"/>
        </w:rPr>
        <w:t>торговые связи между различными цивилизациями Средневековья</w:t>
      </w:r>
      <w:r w:rsidRPr="00037CD8">
        <w:rPr>
          <w:color w:val="000000"/>
          <w:sz w:val="24"/>
          <w:szCs w:val="24"/>
        </w:rPr>
        <w:t xml:space="preserve">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Крестовые походы: причины и последствия для Востока и Европы. Первый поход 1096-1099 гг. Возникновение духовно-рыцарских орденов. </w:t>
      </w:r>
      <w:r w:rsidRPr="00037CD8">
        <w:rPr>
          <w:iCs/>
          <w:color w:val="000000"/>
          <w:sz w:val="24"/>
          <w:szCs w:val="24"/>
        </w:rPr>
        <w:t xml:space="preserve">Обострение отношений католиков и православных в эпоху Крестовых походов. </w:t>
      </w:r>
      <w:r w:rsidRPr="00037CD8">
        <w:rPr>
          <w:color w:val="000000"/>
          <w:sz w:val="24"/>
          <w:szCs w:val="24"/>
        </w:rPr>
        <w:t xml:space="preserve">Проблема взаимоотношений разных цивилизаций.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Монгольские завоевания: причины, личность Чингисхана, последствия для всего мира. </w:t>
      </w:r>
    </w:p>
    <w:p w:rsid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Обобщение и контроль. (2 часа)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Модуль 2. Всеобщая история. Судьбы средневековых цивилизаций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4.Особенности католической Европы. </w:t>
      </w:r>
      <w:proofErr w:type="gramStart"/>
      <w:r w:rsidRPr="00037CD8">
        <w:rPr>
          <w:bCs/>
          <w:color w:val="000000"/>
          <w:sz w:val="24"/>
          <w:szCs w:val="24"/>
          <w:lang w:val="en-US"/>
        </w:rPr>
        <w:t>X</w:t>
      </w:r>
      <w:r w:rsidRPr="00037CD8">
        <w:rPr>
          <w:bCs/>
          <w:color w:val="000000"/>
          <w:sz w:val="24"/>
          <w:szCs w:val="24"/>
        </w:rPr>
        <w:t>–</w:t>
      </w:r>
      <w:r w:rsidRPr="00037CD8">
        <w:rPr>
          <w:bCs/>
          <w:color w:val="000000"/>
          <w:sz w:val="24"/>
          <w:szCs w:val="24"/>
          <w:lang w:val="en-US"/>
        </w:rPr>
        <w:t>XV</w:t>
      </w:r>
      <w:r w:rsidRPr="00037CD8">
        <w:rPr>
          <w:bCs/>
          <w:color w:val="000000"/>
          <w:sz w:val="24"/>
          <w:szCs w:val="24"/>
        </w:rPr>
        <w:t xml:space="preserve"> века</w:t>
      </w:r>
      <w:r w:rsidRPr="00037CD8">
        <w:rPr>
          <w:color w:val="000000"/>
          <w:sz w:val="24"/>
          <w:szCs w:val="24"/>
        </w:rPr>
        <w:t>.</w:t>
      </w:r>
      <w:proofErr w:type="gramEnd"/>
      <w:r w:rsidRPr="00037CD8">
        <w:rPr>
          <w:color w:val="000000"/>
          <w:sz w:val="24"/>
          <w:szCs w:val="24"/>
        </w:rPr>
        <w:t xml:space="preserve"> (4 часа)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Экономическое развитие Западной Европы: </w:t>
      </w:r>
      <w:r w:rsidRPr="00037CD8">
        <w:rPr>
          <w:iCs/>
          <w:color w:val="000000"/>
          <w:sz w:val="24"/>
          <w:szCs w:val="24"/>
        </w:rPr>
        <w:t>улучшение сельского хозяйства</w:t>
      </w:r>
      <w:r w:rsidRPr="00037CD8">
        <w:rPr>
          <w:color w:val="000000"/>
          <w:sz w:val="24"/>
          <w:szCs w:val="24"/>
        </w:rPr>
        <w:t xml:space="preserve"> (</w:t>
      </w:r>
      <w:r w:rsidRPr="00037CD8">
        <w:rPr>
          <w:iCs/>
          <w:color w:val="000000"/>
          <w:sz w:val="24"/>
          <w:szCs w:val="24"/>
        </w:rPr>
        <w:t>трехполье, рост урожаев</w:t>
      </w:r>
      <w:r w:rsidRPr="00037CD8">
        <w:rPr>
          <w:color w:val="000000"/>
          <w:sz w:val="24"/>
          <w:szCs w:val="24"/>
        </w:rPr>
        <w:t xml:space="preserve">), развитие ремесла и торговли (ярмарки, банки). Развитие средневековых городов Европы: ремесленные цеха и купеческие гильдии, </w:t>
      </w:r>
      <w:r w:rsidRPr="00037CD8">
        <w:rPr>
          <w:iCs/>
          <w:color w:val="000000"/>
          <w:sz w:val="24"/>
          <w:szCs w:val="24"/>
        </w:rPr>
        <w:t xml:space="preserve">защита частной собственности (римские законы), борьба за самоуправление и </w:t>
      </w:r>
      <w:r w:rsidRPr="00037CD8">
        <w:rPr>
          <w:color w:val="000000"/>
          <w:sz w:val="24"/>
          <w:szCs w:val="24"/>
        </w:rPr>
        <w:t xml:space="preserve">появление городов-республик.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iCs/>
          <w:color w:val="000000"/>
          <w:sz w:val="24"/>
          <w:szCs w:val="24"/>
        </w:rPr>
        <w:t>Быт основных сословий.</w:t>
      </w:r>
      <w:r w:rsidRPr="00037CD8">
        <w:rPr>
          <w:color w:val="000000"/>
          <w:sz w:val="24"/>
          <w:szCs w:val="24"/>
        </w:rPr>
        <w:t xml:space="preserve"> Крестьянская (соседская) община. Развитие феодальных отношений: борьба крестьян за ограничение повинностей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Положение католической церкви в Европе. </w:t>
      </w:r>
      <w:r w:rsidRPr="00037CD8">
        <w:rPr>
          <w:iCs/>
          <w:color w:val="000000"/>
          <w:sz w:val="24"/>
          <w:szCs w:val="24"/>
        </w:rPr>
        <w:t>Борьба Папы и императора за светскую и духовную власть</w:t>
      </w:r>
      <w:r w:rsidRPr="00037CD8">
        <w:rPr>
          <w:color w:val="000000"/>
          <w:sz w:val="24"/>
          <w:szCs w:val="24"/>
        </w:rPr>
        <w:t xml:space="preserve">. Ереси: причины популярности и борьба церкви с ними, инквизиции (признак кризиса европейского средневекового общества). Особенность странствующих монашеских орденов. Франциск Ассизский.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Духовный мир европейского средневекового человека и культурное наследие Средневековья: </w:t>
      </w:r>
      <w:r w:rsidRPr="00037CD8">
        <w:rPr>
          <w:iCs/>
          <w:color w:val="000000"/>
          <w:sz w:val="24"/>
          <w:szCs w:val="24"/>
        </w:rPr>
        <w:t xml:space="preserve">простонародная культура, поэзия трубадуров, </w:t>
      </w:r>
      <w:r w:rsidRPr="00037CD8">
        <w:rPr>
          <w:color w:val="000000"/>
          <w:sz w:val="24"/>
          <w:szCs w:val="24"/>
        </w:rPr>
        <w:t>появление университетов,</w:t>
      </w:r>
      <w:r w:rsidRPr="00037CD8">
        <w:rPr>
          <w:iCs/>
          <w:color w:val="000000"/>
          <w:sz w:val="24"/>
          <w:szCs w:val="24"/>
        </w:rPr>
        <w:t xml:space="preserve"> появление экспериментальной науки</w:t>
      </w:r>
      <w:r w:rsidRPr="00037CD8">
        <w:rPr>
          <w:color w:val="000000"/>
          <w:sz w:val="24"/>
          <w:szCs w:val="24"/>
        </w:rPr>
        <w:t xml:space="preserve">, изобретение книгопечатания (ок.1455 г., И. </w:t>
      </w:r>
      <w:proofErr w:type="spellStart"/>
      <w:r w:rsidRPr="00037CD8">
        <w:rPr>
          <w:color w:val="000000"/>
          <w:sz w:val="24"/>
          <w:szCs w:val="24"/>
        </w:rPr>
        <w:t>Гутенберг</w:t>
      </w:r>
      <w:proofErr w:type="spellEnd"/>
      <w:r w:rsidRPr="00037CD8">
        <w:rPr>
          <w:color w:val="000000"/>
          <w:sz w:val="24"/>
          <w:szCs w:val="24"/>
        </w:rPr>
        <w:t xml:space="preserve">); смена художественных стилей – романское искусство и готика (парижский собор </w:t>
      </w:r>
      <w:proofErr w:type="spellStart"/>
      <w:r w:rsidRPr="00037CD8">
        <w:rPr>
          <w:color w:val="000000"/>
          <w:sz w:val="24"/>
          <w:szCs w:val="24"/>
        </w:rPr>
        <w:t>Нотр-Дам</w:t>
      </w:r>
      <w:proofErr w:type="spellEnd"/>
      <w:r w:rsidRPr="00037CD8">
        <w:rPr>
          <w:color w:val="000000"/>
          <w:sz w:val="24"/>
          <w:szCs w:val="24"/>
        </w:rPr>
        <w:t>)</w:t>
      </w:r>
      <w:r w:rsidRPr="00037CD8">
        <w:rPr>
          <w:color w:val="000000"/>
          <w:spacing w:val="12"/>
          <w:sz w:val="24"/>
          <w:szCs w:val="24"/>
        </w:rPr>
        <w:t xml:space="preserve">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pacing w:val="12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</w:t>
      </w:r>
      <w:r w:rsidRPr="00037CD8">
        <w:rPr>
          <w:bCs/>
          <w:color w:val="000000"/>
          <w:spacing w:val="12"/>
          <w:sz w:val="24"/>
          <w:szCs w:val="24"/>
        </w:rPr>
        <w:t xml:space="preserve">5. Страны католической Европы. </w:t>
      </w:r>
      <w:proofErr w:type="gramStart"/>
      <w:r w:rsidRPr="00037CD8">
        <w:rPr>
          <w:bCs/>
          <w:color w:val="000000"/>
          <w:sz w:val="24"/>
          <w:szCs w:val="24"/>
          <w:lang w:val="en-US"/>
        </w:rPr>
        <w:t>XI</w:t>
      </w:r>
      <w:r w:rsidRPr="00037CD8">
        <w:rPr>
          <w:bCs/>
          <w:color w:val="000000"/>
          <w:sz w:val="24"/>
          <w:szCs w:val="24"/>
        </w:rPr>
        <w:t>–</w:t>
      </w:r>
      <w:r w:rsidRPr="00037CD8">
        <w:rPr>
          <w:bCs/>
          <w:color w:val="000000"/>
          <w:sz w:val="24"/>
          <w:szCs w:val="24"/>
          <w:lang w:val="en-US"/>
        </w:rPr>
        <w:t>XV</w:t>
      </w:r>
      <w:r w:rsidRPr="00037CD8">
        <w:rPr>
          <w:bCs/>
          <w:color w:val="000000"/>
          <w:sz w:val="24"/>
          <w:szCs w:val="24"/>
        </w:rPr>
        <w:t xml:space="preserve"> века.</w:t>
      </w:r>
      <w:proofErr w:type="gramEnd"/>
      <w:r w:rsidRPr="00037CD8">
        <w:rPr>
          <w:bCs/>
          <w:color w:val="000000"/>
          <w:sz w:val="24"/>
          <w:szCs w:val="24"/>
        </w:rPr>
        <w:t xml:space="preserve"> (5 часов)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Преодоление раздробленности в Англии и во Франции, формирование сословно-представительных монархий («Великая хартия вольностей» - 1215 г., парламент, Генеральные штаты).  Столетняя война (1337-1453): причины, влияние на рост </w:t>
      </w:r>
      <w:r w:rsidRPr="00037CD8">
        <w:rPr>
          <w:color w:val="000000"/>
          <w:sz w:val="24"/>
          <w:szCs w:val="24"/>
        </w:rPr>
        <w:lastRenderedPageBreak/>
        <w:t xml:space="preserve">национального сознания, личность Жанны </w:t>
      </w:r>
      <w:proofErr w:type="spellStart"/>
      <w:r w:rsidRPr="00037CD8">
        <w:rPr>
          <w:color w:val="000000"/>
          <w:sz w:val="24"/>
          <w:szCs w:val="24"/>
        </w:rPr>
        <w:t>д’Арк</w:t>
      </w:r>
      <w:proofErr w:type="spellEnd"/>
      <w:r w:rsidRPr="00037CD8">
        <w:rPr>
          <w:color w:val="000000"/>
          <w:sz w:val="24"/>
          <w:szCs w:val="24"/>
        </w:rPr>
        <w:t xml:space="preserve">, крестьянские восстания («жакерия» и </w:t>
      </w:r>
      <w:proofErr w:type="spellStart"/>
      <w:r w:rsidRPr="00037CD8">
        <w:rPr>
          <w:color w:val="000000"/>
          <w:sz w:val="24"/>
          <w:szCs w:val="24"/>
        </w:rPr>
        <w:t>Уота</w:t>
      </w:r>
      <w:proofErr w:type="spellEnd"/>
      <w:r w:rsidRPr="00037CD8">
        <w:rPr>
          <w:color w:val="000000"/>
          <w:sz w:val="24"/>
          <w:szCs w:val="24"/>
        </w:rPr>
        <w:t xml:space="preserve"> </w:t>
      </w:r>
      <w:proofErr w:type="spellStart"/>
      <w:r w:rsidRPr="00037CD8">
        <w:rPr>
          <w:color w:val="000000"/>
          <w:sz w:val="24"/>
          <w:szCs w:val="24"/>
        </w:rPr>
        <w:t>Тайлера</w:t>
      </w:r>
      <w:proofErr w:type="spellEnd"/>
      <w:r w:rsidRPr="00037CD8">
        <w:rPr>
          <w:color w:val="000000"/>
          <w:sz w:val="24"/>
          <w:szCs w:val="24"/>
        </w:rPr>
        <w:t xml:space="preserve">) – признак кризиса европейского средневекового общества. Образование централизованных государств в Англии и Франции.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Итальянское Возрождение: причины, основные черты, замена идей аскетизма на идеи гуманизма. </w:t>
      </w:r>
      <w:r w:rsidRPr="00037CD8">
        <w:rPr>
          <w:iCs/>
          <w:color w:val="000000"/>
          <w:sz w:val="24"/>
          <w:szCs w:val="24"/>
        </w:rPr>
        <w:t>Раздробленность в Священной Римской империи и гуситские войны.</w:t>
      </w:r>
      <w:r w:rsidRPr="00037CD8">
        <w:rPr>
          <w:color w:val="000000"/>
          <w:sz w:val="24"/>
          <w:szCs w:val="24"/>
        </w:rPr>
        <w:t xml:space="preserve">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>Тема 6. Судьбы средневековых цивилизаций. (4 часа)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Образование Османской империи и судьба православного мира (1453 г.). </w:t>
      </w:r>
      <w:r w:rsidRPr="00037CD8">
        <w:rPr>
          <w:iCs/>
          <w:color w:val="000000"/>
          <w:sz w:val="24"/>
          <w:szCs w:val="24"/>
        </w:rPr>
        <w:t>Культурное наследие позднесредневековой православной и исламской культуры</w:t>
      </w:r>
      <w:r w:rsidRPr="00037CD8">
        <w:rPr>
          <w:color w:val="000000"/>
          <w:sz w:val="24"/>
          <w:szCs w:val="24"/>
        </w:rPr>
        <w:t>. Формирование мира средневековой индийской цивилизации (страны, где соперничали и дополняли друг друга традиции индуизма, буддизма и ислама</w:t>
      </w:r>
      <w:r w:rsidRPr="00037CD8">
        <w:rPr>
          <w:iCs/>
          <w:color w:val="000000"/>
          <w:sz w:val="24"/>
          <w:szCs w:val="24"/>
        </w:rPr>
        <w:t>), ее культурное наследие</w:t>
      </w:r>
      <w:r w:rsidRPr="00037CD8">
        <w:rPr>
          <w:color w:val="000000"/>
          <w:sz w:val="24"/>
          <w:szCs w:val="24"/>
        </w:rPr>
        <w:t xml:space="preserve">. Формирование мира средневековой дальневосточной цивилизации (страны, где переплетались традиции конфуцианства, даосизма и буддизма), </w:t>
      </w:r>
      <w:r w:rsidRPr="00037CD8">
        <w:rPr>
          <w:iCs/>
          <w:color w:val="000000"/>
          <w:sz w:val="24"/>
          <w:szCs w:val="24"/>
        </w:rPr>
        <w:t>ее культурное наследие</w:t>
      </w:r>
      <w:r w:rsidRPr="00037CD8">
        <w:rPr>
          <w:color w:val="000000"/>
          <w:sz w:val="24"/>
          <w:szCs w:val="24"/>
        </w:rPr>
        <w:t xml:space="preserve">. </w:t>
      </w:r>
      <w:r w:rsidRPr="00037CD8">
        <w:rPr>
          <w:iCs/>
          <w:color w:val="000000"/>
          <w:sz w:val="24"/>
          <w:szCs w:val="24"/>
        </w:rPr>
        <w:t xml:space="preserve">Проблема рубежа окончания Средневековья: поиск европейцами пути на Восток, «доколумбова Америка» и ее открытие в 1492 году. </w:t>
      </w:r>
      <w:r w:rsidRPr="00037CD8">
        <w:rPr>
          <w:color w:val="000000"/>
          <w:sz w:val="24"/>
          <w:szCs w:val="24"/>
        </w:rPr>
        <w:t xml:space="preserve">                             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outlineLvl w:val="5"/>
        <w:rPr>
          <w:bCs/>
          <w:color w:val="000000"/>
          <w:spacing w:val="12"/>
          <w:sz w:val="24"/>
          <w:szCs w:val="24"/>
        </w:rPr>
      </w:pPr>
      <w:r w:rsidRPr="00037CD8">
        <w:rPr>
          <w:bCs/>
          <w:color w:val="000000"/>
          <w:spacing w:val="12"/>
          <w:sz w:val="24"/>
          <w:szCs w:val="24"/>
        </w:rPr>
        <w:t>Модуль 3. Российская история. Восхождение народов России на ступень цивилизации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 </w:t>
      </w:r>
      <w:r w:rsidRPr="00037CD8">
        <w:rPr>
          <w:bCs/>
          <w:color w:val="000000"/>
          <w:sz w:val="24"/>
          <w:szCs w:val="24"/>
        </w:rPr>
        <w:t>Тема 7. У истоков российской истории (4 часа)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Что изучает история России? История России – часть всемирной истории.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037CD8">
        <w:rPr>
          <w:color w:val="000000"/>
          <w:sz w:val="24"/>
          <w:szCs w:val="24"/>
        </w:rPr>
        <w:t xml:space="preserve">Заселение территории нашей страны:  </w:t>
      </w:r>
      <w:r w:rsidRPr="00037CD8">
        <w:rPr>
          <w:bCs/>
          <w:color w:val="000000"/>
          <w:sz w:val="24"/>
          <w:szCs w:val="24"/>
        </w:rPr>
        <w:t>древнейшие люди (500 тыс. л.н.), охотники и собиратели ледниковой эпохи (40–35 тыс. л.н.).</w:t>
      </w:r>
      <w:proofErr w:type="gramEnd"/>
      <w:r w:rsidRPr="00037CD8">
        <w:rPr>
          <w:bCs/>
          <w:color w:val="000000"/>
          <w:sz w:val="24"/>
          <w:szCs w:val="24"/>
        </w:rPr>
        <w:t xml:space="preserve"> Потепление климата и формирование современных природных зон (тундры, леса, степи). Переход к оседлому земледелию и кочевому скотоводству. </w:t>
      </w:r>
      <w:r w:rsidRPr="00037CD8">
        <w:rPr>
          <w:color w:val="000000"/>
          <w:sz w:val="24"/>
          <w:szCs w:val="24"/>
        </w:rPr>
        <w:t xml:space="preserve">Народы, проживавшие на территории России до середины I тысячелетия </w:t>
      </w:r>
      <w:proofErr w:type="gramStart"/>
      <w:r w:rsidRPr="00037CD8">
        <w:rPr>
          <w:color w:val="000000"/>
          <w:sz w:val="24"/>
          <w:szCs w:val="24"/>
        </w:rPr>
        <w:t>до</w:t>
      </w:r>
      <w:proofErr w:type="gramEnd"/>
      <w:r w:rsidRPr="00037CD8">
        <w:rPr>
          <w:color w:val="000000"/>
          <w:sz w:val="24"/>
          <w:szCs w:val="24"/>
        </w:rPr>
        <w:t xml:space="preserve"> н.э.: </w:t>
      </w:r>
      <w:proofErr w:type="gramStart"/>
      <w:r w:rsidRPr="00037CD8">
        <w:rPr>
          <w:color w:val="000000"/>
          <w:sz w:val="24"/>
          <w:szCs w:val="24"/>
        </w:rPr>
        <w:t>племена</w:t>
      </w:r>
      <w:proofErr w:type="gramEnd"/>
      <w:r w:rsidRPr="00037CD8">
        <w:rPr>
          <w:color w:val="000000"/>
          <w:sz w:val="24"/>
          <w:szCs w:val="24"/>
        </w:rPr>
        <w:t xml:space="preserve"> индоевропейской языковой семьи, финно-угорской языковой группы, тюркской языковой группы. </w:t>
      </w:r>
      <w:r w:rsidRPr="00037CD8">
        <w:rPr>
          <w:iCs/>
          <w:color w:val="000000"/>
          <w:sz w:val="24"/>
          <w:szCs w:val="24"/>
        </w:rPr>
        <w:t>Первые очаги цивилизации на территории нашей страны: г</w:t>
      </w:r>
      <w:r w:rsidRPr="00037CD8">
        <w:rPr>
          <w:color w:val="000000"/>
          <w:sz w:val="24"/>
          <w:szCs w:val="24"/>
        </w:rPr>
        <w:t xml:space="preserve">орода-государства Северного Причерноморья, Скифское царство и другие.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iCs/>
          <w:color w:val="000000"/>
          <w:sz w:val="24"/>
          <w:szCs w:val="24"/>
        </w:rPr>
        <w:t xml:space="preserve">Великое переселение народов и начало восхождения народов нашей страны на ступень цивилизации. </w:t>
      </w:r>
      <w:r w:rsidRPr="00037CD8">
        <w:rPr>
          <w:color w:val="000000"/>
          <w:sz w:val="24"/>
          <w:szCs w:val="24"/>
        </w:rPr>
        <w:t>Кочевые народы Степи и их государства:</w:t>
      </w:r>
      <w:r w:rsidRPr="00037CD8">
        <w:rPr>
          <w:iCs/>
          <w:color w:val="000000"/>
          <w:sz w:val="24"/>
          <w:szCs w:val="24"/>
        </w:rPr>
        <w:t xml:space="preserve"> </w:t>
      </w:r>
      <w:r w:rsidRPr="00037CD8">
        <w:rPr>
          <w:color w:val="000000"/>
          <w:sz w:val="24"/>
          <w:szCs w:val="24"/>
        </w:rPr>
        <w:t xml:space="preserve">Тюркский каганат, Хазарский каганат, </w:t>
      </w:r>
      <w:proofErr w:type="gramStart"/>
      <w:r w:rsidRPr="00037CD8">
        <w:rPr>
          <w:color w:val="000000"/>
          <w:sz w:val="24"/>
          <w:szCs w:val="24"/>
        </w:rPr>
        <w:t>Волжская</w:t>
      </w:r>
      <w:proofErr w:type="gramEnd"/>
      <w:r w:rsidRPr="00037CD8">
        <w:rPr>
          <w:color w:val="000000"/>
          <w:sz w:val="24"/>
          <w:szCs w:val="24"/>
        </w:rPr>
        <w:t xml:space="preserve"> </w:t>
      </w:r>
      <w:proofErr w:type="spellStart"/>
      <w:r w:rsidRPr="00037CD8">
        <w:rPr>
          <w:color w:val="000000"/>
          <w:sz w:val="24"/>
          <w:szCs w:val="24"/>
        </w:rPr>
        <w:t>Булгария</w:t>
      </w:r>
      <w:proofErr w:type="spellEnd"/>
      <w:r w:rsidRPr="00037CD8">
        <w:rPr>
          <w:color w:val="000000"/>
          <w:sz w:val="24"/>
          <w:szCs w:val="24"/>
        </w:rPr>
        <w:t>. Распространение на территории современной России христианства, ислама, иудаизма.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Восточные славяне: расселение, соседи, занятия, общественный строй. Язычество.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8. Древнерусское государство. </w:t>
      </w:r>
      <w:proofErr w:type="gramStart"/>
      <w:r w:rsidRPr="00037CD8">
        <w:rPr>
          <w:bCs/>
          <w:color w:val="000000"/>
          <w:sz w:val="24"/>
          <w:szCs w:val="24"/>
          <w:lang w:val="en-US"/>
        </w:rPr>
        <w:t>IX</w:t>
      </w:r>
      <w:r w:rsidRPr="00037CD8">
        <w:rPr>
          <w:bCs/>
          <w:color w:val="000000"/>
          <w:sz w:val="24"/>
          <w:szCs w:val="24"/>
        </w:rPr>
        <w:t>-</w:t>
      </w:r>
      <w:r w:rsidRPr="00037CD8">
        <w:rPr>
          <w:bCs/>
          <w:color w:val="000000"/>
          <w:sz w:val="24"/>
          <w:szCs w:val="24"/>
          <w:lang w:val="en-US"/>
        </w:rPr>
        <w:t>XII</w:t>
      </w:r>
      <w:r w:rsidRPr="00037CD8">
        <w:rPr>
          <w:bCs/>
          <w:color w:val="000000"/>
          <w:sz w:val="24"/>
          <w:szCs w:val="24"/>
        </w:rPr>
        <w:t xml:space="preserve"> веков.</w:t>
      </w:r>
      <w:proofErr w:type="gramEnd"/>
      <w:r w:rsidRPr="00037CD8">
        <w:rPr>
          <w:bCs/>
          <w:color w:val="000000"/>
          <w:sz w:val="24"/>
          <w:szCs w:val="24"/>
        </w:rPr>
        <w:t xml:space="preserve"> (6 часов)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Переход восточных славян и их ближайших соседей на ступень цивилизации: складывание соседских общин и возникновение городов, князья, дружины, вече, дань. Новгород и Киев - центры древнерусской государственности вдоль торгового пути «</w:t>
      </w:r>
      <w:proofErr w:type="gramStart"/>
      <w:r w:rsidRPr="00037CD8">
        <w:rPr>
          <w:color w:val="000000"/>
          <w:sz w:val="24"/>
          <w:szCs w:val="24"/>
        </w:rPr>
        <w:t>из</w:t>
      </w:r>
      <w:proofErr w:type="gramEnd"/>
      <w:r w:rsidRPr="00037CD8">
        <w:rPr>
          <w:color w:val="000000"/>
          <w:sz w:val="24"/>
          <w:szCs w:val="24"/>
        </w:rPr>
        <w:t xml:space="preserve"> варяг в греки». Проблема призвания варягов </w:t>
      </w:r>
      <w:proofErr w:type="spellStart"/>
      <w:r w:rsidRPr="00037CD8">
        <w:rPr>
          <w:color w:val="000000"/>
          <w:sz w:val="24"/>
          <w:szCs w:val="24"/>
        </w:rPr>
        <w:t>Рюрика</w:t>
      </w:r>
      <w:proofErr w:type="spellEnd"/>
      <w:r w:rsidRPr="00037CD8">
        <w:rPr>
          <w:color w:val="000000"/>
          <w:sz w:val="24"/>
          <w:szCs w:val="24"/>
        </w:rPr>
        <w:t xml:space="preserve">. Образование Древнерусского государства (862 г., 882 г.), объединение севера и юга великим князем Олегом, </w:t>
      </w:r>
      <w:r w:rsidRPr="00037CD8">
        <w:rPr>
          <w:iCs/>
          <w:color w:val="000000"/>
          <w:sz w:val="24"/>
          <w:szCs w:val="24"/>
        </w:rPr>
        <w:t>упорядочение управления.</w:t>
      </w:r>
      <w:r w:rsidRPr="00037CD8">
        <w:rPr>
          <w:color w:val="000000"/>
          <w:sz w:val="24"/>
          <w:szCs w:val="24"/>
        </w:rPr>
        <w:t xml:space="preserve"> </w:t>
      </w:r>
      <w:r w:rsidRPr="00037CD8">
        <w:rPr>
          <w:iCs/>
          <w:color w:val="000000"/>
          <w:sz w:val="24"/>
          <w:szCs w:val="24"/>
        </w:rPr>
        <w:t>Международные связи Руси (походы и договоры князей).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Владимир </w:t>
      </w:r>
      <w:r w:rsidRPr="00037CD8">
        <w:rPr>
          <w:color w:val="000000"/>
          <w:sz w:val="24"/>
          <w:szCs w:val="24"/>
          <w:lang w:val="en-US"/>
        </w:rPr>
        <w:t>I</w:t>
      </w:r>
      <w:r w:rsidRPr="00037CD8">
        <w:rPr>
          <w:color w:val="000000"/>
          <w:sz w:val="24"/>
          <w:szCs w:val="24"/>
        </w:rPr>
        <w:t xml:space="preserve"> (980-1015): личность в зеркале легенд, </w:t>
      </w:r>
      <w:r w:rsidRPr="00037CD8">
        <w:rPr>
          <w:iCs/>
          <w:color w:val="000000"/>
          <w:sz w:val="24"/>
          <w:szCs w:val="24"/>
        </w:rPr>
        <w:t>правление.</w:t>
      </w:r>
      <w:r w:rsidRPr="00037CD8">
        <w:rPr>
          <w:color w:val="000000"/>
          <w:sz w:val="24"/>
          <w:szCs w:val="24"/>
        </w:rPr>
        <w:t xml:space="preserve"> Крещение Руси (988 г.): причины, ход, значение, становление Русской православной церкви.</w:t>
      </w:r>
      <w:r w:rsidRPr="00037CD8">
        <w:rPr>
          <w:iCs/>
          <w:color w:val="000000"/>
          <w:sz w:val="24"/>
          <w:szCs w:val="24"/>
        </w:rPr>
        <w:t xml:space="preserve"> Сохранение двоеверия</w:t>
      </w:r>
      <w:r w:rsidRPr="00037CD8">
        <w:rPr>
          <w:color w:val="000000"/>
          <w:sz w:val="24"/>
          <w:szCs w:val="24"/>
        </w:rPr>
        <w:t xml:space="preserve">. Вхождение Руси в круг цивилизации православного мира.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Образование древнерусской народности. </w:t>
      </w:r>
      <w:r w:rsidRPr="00037CD8">
        <w:rPr>
          <w:iCs/>
          <w:color w:val="000000"/>
          <w:sz w:val="24"/>
          <w:szCs w:val="24"/>
        </w:rPr>
        <w:t>Общественный строй:</w:t>
      </w:r>
      <w:r w:rsidRPr="00037CD8">
        <w:rPr>
          <w:color w:val="000000"/>
          <w:sz w:val="24"/>
          <w:szCs w:val="24"/>
        </w:rPr>
        <w:t xml:space="preserve"> бояре-вотчинники</w:t>
      </w:r>
      <w:r w:rsidRPr="00037CD8">
        <w:rPr>
          <w:iCs/>
          <w:color w:val="000000"/>
          <w:sz w:val="24"/>
          <w:szCs w:val="24"/>
        </w:rPr>
        <w:t>, зависимые люди, свободные общинники, горожане: быт разных слоев населения.</w:t>
      </w:r>
      <w:r w:rsidRPr="00037CD8">
        <w:rPr>
          <w:color w:val="000000"/>
          <w:sz w:val="24"/>
          <w:szCs w:val="24"/>
        </w:rPr>
        <w:t xml:space="preserve"> 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Расцвет Руси при Ярославе Мудром (1019-1054): </w:t>
      </w:r>
      <w:r w:rsidRPr="00037CD8">
        <w:rPr>
          <w:iCs/>
          <w:color w:val="000000"/>
          <w:sz w:val="24"/>
          <w:szCs w:val="24"/>
        </w:rPr>
        <w:t xml:space="preserve">усобицы и канонизация Бориса и Глеба, </w:t>
      </w:r>
      <w:r w:rsidRPr="00037CD8">
        <w:rPr>
          <w:color w:val="000000"/>
          <w:sz w:val="24"/>
          <w:szCs w:val="24"/>
        </w:rPr>
        <w:t xml:space="preserve">культурное развитие, </w:t>
      </w:r>
      <w:r w:rsidRPr="00037CD8">
        <w:rPr>
          <w:iCs/>
          <w:color w:val="000000"/>
          <w:sz w:val="24"/>
          <w:szCs w:val="24"/>
        </w:rPr>
        <w:t>укрепление международного положения.</w:t>
      </w:r>
      <w:r w:rsidRPr="00037CD8">
        <w:rPr>
          <w:color w:val="000000"/>
          <w:sz w:val="24"/>
          <w:szCs w:val="24"/>
        </w:rPr>
        <w:t xml:space="preserve"> Принятие «Русской правды» Ярославом и его сыновьями (1072 г.): замена первобытных обычаев (кровной мести) государственными законами. 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Проблема начала распада Древнерусского государства на уделы. </w:t>
      </w:r>
      <w:r w:rsidRPr="00037CD8">
        <w:rPr>
          <w:iCs/>
          <w:color w:val="000000"/>
          <w:sz w:val="24"/>
          <w:szCs w:val="24"/>
        </w:rPr>
        <w:t xml:space="preserve">Отношение Руси и жителей Степи (половцы). </w:t>
      </w:r>
      <w:r w:rsidRPr="00037CD8">
        <w:rPr>
          <w:color w:val="000000"/>
          <w:sz w:val="24"/>
          <w:szCs w:val="24"/>
        </w:rPr>
        <w:t xml:space="preserve">Личность Владимира Мономаха и </w:t>
      </w:r>
      <w:proofErr w:type="spellStart"/>
      <w:r w:rsidRPr="00037CD8">
        <w:rPr>
          <w:color w:val="000000"/>
          <w:sz w:val="24"/>
          <w:szCs w:val="24"/>
        </w:rPr>
        <w:t>Любечский</w:t>
      </w:r>
      <w:proofErr w:type="spellEnd"/>
      <w:r w:rsidRPr="00037CD8">
        <w:rPr>
          <w:color w:val="000000"/>
          <w:sz w:val="24"/>
          <w:szCs w:val="24"/>
        </w:rPr>
        <w:t xml:space="preserve"> съезд князей 1097 года.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Вопрос о соотношении христианства и язычества в древнерусской культуре: фольклор (былины), влияние Византии (православная литература и идеи, кириллица, правила изобразительного искусства). Письменность: летописи, «Повесть временных лет» </w:t>
      </w:r>
      <w:r w:rsidRPr="00037CD8">
        <w:rPr>
          <w:color w:val="000000"/>
          <w:sz w:val="24"/>
          <w:szCs w:val="24"/>
        </w:rPr>
        <w:lastRenderedPageBreak/>
        <w:t>Нестора. Живопись (иконы, мозаики, фрески) и зодчество (София Киевская и София Новгородская).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9. Русские земли и княжества </w:t>
      </w:r>
      <w:r w:rsidRPr="00037CD8">
        <w:rPr>
          <w:bCs/>
          <w:color w:val="000000"/>
          <w:sz w:val="24"/>
          <w:szCs w:val="24"/>
          <w:lang w:val="en-US"/>
        </w:rPr>
        <w:t>XII</w:t>
      </w:r>
      <w:r w:rsidRPr="00037CD8">
        <w:rPr>
          <w:bCs/>
          <w:color w:val="000000"/>
          <w:sz w:val="24"/>
          <w:szCs w:val="24"/>
        </w:rPr>
        <w:t>-</w:t>
      </w:r>
      <w:r w:rsidRPr="00037CD8">
        <w:rPr>
          <w:bCs/>
          <w:color w:val="000000"/>
          <w:sz w:val="24"/>
          <w:szCs w:val="24"/>
          <w:lang w:val="en-US"/>
        </w:rPr>
        <w:t>XIII</w:t>
      </w:r>
      <w:r w:rsidRPr="00037CD8">
        <w:rPr>
          <w:bCs/>
          <w:color w:val="000000"/>
          <w:sz w:val="24"/>
          <w:szCs w:val="24"/>
        </w:rPr>
        <w:t xml:space="preserve"> веков. (3 часа).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Государственная раздробленность Руси с начала </w:t>
      </w:r>
      <w:r w:rsidRPr="00037CD8">
        <w:rPr>
          <w:color w:val="000000"/>
          <w:sz w:val="24"/>
          <w:szCs w:val="24"/>
          <w:lang w:val="en-US"/>
        </w:rPr>
        <w:t>XII</w:t>
      </w:r>
      <w:r w:rsidRPr="00037CD8">
        <w:rPr>
          <w:color w:val="000000"/>
          <w:sz w:val="24"/>
          <w:szCs w:val="24"/>
        </w:rPr>
        <w:t xml:space="preserve"> века: причины, черты, последствия.  </w:t>
      </w:r>
      <w:r w:rsidRPr="00037CD8">
        <w:rPr>
          <w:iCs/>
          <w:color w:val="000000"/>
          <w:sz w:val="24"/>
          <w:szCs w:val="24"/>
        </w:rPr>
        <w:t>Выделение нескольких культурно-политических центров: Южная Русь, Юго-Западная Русь, Северо-Западная Русь, Северо-Восточная Русь</w:t>
      </w:r>
      <w:r w:rsidRPr="00037CD8">
        <w:rPr>
          <w:color w:val="000000"/>
          <w:sz w:val="24"/>
          <w:szCs w:val="24"/>
        </w:rPr>
        <w:t xml:space="preserve">. Культурный подъем в XII – начале XIII веков в разных русских землях: рост городов, </w:t>
      </w:r>
      <w:r w:rsidRPr="00037CD8">
        <w:rPr>
          <w:iCs/>
          <w:color w:val="000000"/>
          <w:sz w:val="24"/>
          <w:szCs w:val="24"/>
        </w:rPr>
        <w:t>каменное зодчество,</w:t>
      </w:r>
      <w:r w:rsidRPr="00037CD8">
        <w:rPr>
          <w:color w:val="000000"/>
          <w:sz w:val="24"/>
          <w:szCs w:val="24"/>
        </w:rPr>
        <w:t xml:space="preserve"> </w:t>
      </w:r>
      <w:r w:rsidRPr="00037CD8">
        <w:rPr>
          <w:iCs/>
          <w:color w:val="000000"/>
          <w:sz w:val="24"/>
          <w:szCs w:val="24"/>
        </w:rPr>
        <w:t xml:space="preserve">изобразительное искусство, расцвет литературы </w:t>
      </w:r>
      <w:r w:rsidRPr="00037CD8">
        <w:rPr>
          <w:color w:val="000000"/>
          <w:sz w:val="24"/>
          <w:szCs w:val="24"/>
        </w:rPr>
        <w:t>(«Слово о полку Игореве»).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Владимиро-Суздальское княжество и Новгородская вечевая республика: особенности хозяйства, управления и культуры.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Обобщение и контроль. 2 часа.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outlineLvl w:val="5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Модуль 4. Российская история. Судьбы народов России в </w:t>
      </w:r>
      <w:r w:rsidRPr="00037CD8">
        <w:rPr>
          <w:bCs/>
          <w:color w:val="000000"/>
          <w:sz w:val="24"/>
          <w:szCs w:val="24"/>
          <w:lang w:val="en-US"/>
        </w:rPr>
        <w:t>XIII</w:t>
      </w:r>
      <w:r w:rsidRPr="00037CD8">
        <w:rPr>
          <w:bCs/>
          <w:color w:val="000000"/>
          <w:sz w:val="24"/>
          <w:szCs w:val="24"/>
        </w:rPr>
        <w:t>-</w:t>
      </w:r>
      <w:r w:rsidRPr="00037CD8">
        <w:rPr>
          <w:bCs/>
          <w:color w:val="000000"/>
          <w:sz w:val="24"/>
          <w:szCs w:val="24"/>
          <w:lang w:val="en-US"/>
        </w:rPr>
        <w:t>XV</w:t>
      </w:r>
      <w:r w:rsidRPr="00037CD8">
        <w:rPr>
          <w:bCs/>
          <w:color w:val="000000"/>
          <w:sz w:val="24"/>
          <w:szCs w:val="24"/>
        </w:rPr>
        <w:t xml:space="preserve"> вв.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10. Эпоха монгольского нашествия. </w:t>
      </w:r>
      <w:proofErr w:type="gramStart"/>
      <w:r w:rsidRPr="00037CD8">
        <w:rPr>
          <w:bCs/>
          <w:color w:val="000000"/>
          <w:sz w:val="24"/>
          <w:szCs w:val="24"/>
          <w:lang w:val="en-US"/>
        </w:rPr>
        <w:t>XIII</w:t>
      </w:r>
      <w:r w:rsidRPr="00037CD8">
        <w:rPr>
          <w:bCs/>
          <w:color w:val="000000"/>
          <w:sz w:val="24"/>
          <w:szCs w:val="24"/>
        </w:rPr>
        <w:t>-</w:t>
      </w:r>
      <w:r w:rsidRPr="00037CD8">
        <w:rPr>
          <w:bCs/>
          <w:color w:val="000000"/>
          <w:sz w:val="24"/>
          <w:szCs w:val="24"/>
          <w:lang w:val="en-US"/>
        </w:rPr>
        <w:t>XIV</w:t>
      </w:r>
      <w:r w:rsidRPr="00037CD8">
        <w:rPr>
          <w:bCs/>
          <w:color w:val="000000"/>
          <w:sz w:val="24"/>
          <w:szCs w:val="24"/>
        </w:rPr>
        <w:t xml:space="preserve"> века</w:t>
      </w:r>
      <w:r w:rsidRPr="00037CD8">
        <w:rPr>
          <w:color w:val="000000"/>
          <w:sz w:val="24"/>
          <w:szCs w:val="24"/>
        </w:rPr>
        <w:t>.</w:t>
      </w:r>
      <w:proofErr w:type="gramEnd"/>
      <w:r w:rsidRPr="00037CD8">
        <w:rPr>
          <w:color w:val="000000"/>
          <w:sz w:val="24"/>
          <w:szCs w:val="24"/>
        </w:rPr>
        <w:t xml:space="preserve"> (7 часов)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Борьба против внешней агрессии в XIII веке и монгольское завоевание:</w:t>
      </w:r>
      <w:r w:rsidRPr="00037CD8">
        <w:rPr>
          <w:iCs/>
          <w:color w:val="000000"/>
          <w:sz w:val="24"/>
          <w:szCs w:val="24"/>
        </w:rPr>
        <w:t xml:space="preserve"> империя Чингисхана, битва на Калке,</w:t>
      </w:r>
      <w:r w:rsidRPr="00037CD8">
        <w:rPr>
          <w:color w:val="000000"/>
          <w:sz w:val="24"/>
          <w:szCs w:val="24"/>
        </w:rPr>
        <w:t xml:space="preserve"> поход Батыя на Русь 1237–1242 (причины поражения, последствия). Экспансия с Запада (причины). Александр Невский: личность в свете источников, Невская битва 1240 г. и Ледовое побоище 1242 г. Русь и Орда: установление зависимости (ханские ярлыки, уплата дани и т.д.).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iCs/>
          <w:color w:val="000000"/>
          <w:sz w:val="24"/>
          <w:szCs w:val="24"/>
        </w:rPr>
        <w:t xml:space="preserve">Золотая Орда: </w:t>
      </w:r>
      <w:r w:rsidRPr="00037CD8">
        <w:rPr>
          <w:color w:val="000000"/>
          <w:sz w:val="24"/>
          <w:szCs w:val="24"/>
        </w:rPr>
        <w:t>укрепление государства, принятие ислама, культурный расцвет</w:t>
      </w:r>
      <w:r w:rsidRPr="00037CD8">
        <w:rPr>
          <w:iCs/>
          <w:color w:val="000000"/>
          <w:sz w:val="24"/>
          <w:szCs w:val="24"/>
        </w:rPr>
        <w:t>.</w:t>
      </w:r>
      <w:r w:rsidRPr="00037CD8">
        <w:rPr>
          <w:color w:val="000000"/>
          <w:sz w:val="24"/>
          <w:szCs w:val="24"/>
        </w:rPr>
        <w:t xml:space="preserve"> Русь и Орда: торговое и культурное влияние.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Русь и Великое княжество Литовское: объединение литовскими князьями западных и южных земель Руси. Разделение древнерусской народности на предков русских, украинцев и белорусов.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iCs/>
          <w:color w:val="000000"/>
          <w:sz w:val="24"/>
          <w:szCs w:val="24"/>
        </w:rPr>
        <w:t>Пик раздробленности Северо-Восточной Руси</w:t>
      </w:r>
      <w:r w:rsidRPr="00037CD8">
        <w:rPr>
          <w:color w:val="000000"/>
          <w:sz w:val="24"/>
          <w:szCs w:val="24"/>
        </w:rPr>
        <w:t xml:space="preserve">. Восстановление хозяйства: крестьянский труд, вотчинные хозяйства князей, бояр и монастырей, восстановление городов. Начало объединения русских земель: борьба Москвы и Твери. Иван </w:t>
      </w:r>
      <w:proofErr w:type="spellStart"/>
      <w:r w:rsidRPr="00037CD8">
        <w:rPr>
          <w:color w:val="000000"/>
          <w:sz w:val="24"/>
          <w:szCs w:val="24"/>
        </w:rPr>
        <w:t>Калита</w:t>
      </w:r>
      <w:proofErr w:type="spellEnd"/>
      <w:r w:rsidRPr="00037CD8">
        <w:rPr>
          <w:color w:val="000000"/>
          <w:sz w:val="24"/>
          <w:szCs w:val="24"/>
        </w:rPr>
        <w:t xml:space="preserve"> (1325–1340): противоречивость поступков и значение для возвышения Москвы.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Роль церкви в общественной жизни Руси и Сергий Радонежский: основание Троицкого монастыря и значение духовного подвига. Дмитрий Донской (1359–1389 гг.): особенности личности, вклад в объединение Руси. Куликовская битва (1380 г.): причины, ход, значение для Руси и русского народа. 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Упадок русской культуры после монгольского завоевания. </w:t>
      </w:r>
      <w:r w:rsidRPr="00037CD8">
        <w:rPr>
          <w:iCs/>
          <w:color w:val="000000"/>
          <w:sz w:val="24"/>
          <w:szCs w:val="24"/>
        </w:rPr>
        <w:t>Завершение христианизации.</w:t>
      </w:r>
      <w:r w:rsidRPr="00037CD8">
        <w:rPr>
          <w:color w:val="000000"/>
          <w:sz w:val="24"/>
          <w:szCs w:val="24"/>
        </w:rPr>
        <w:t xml:space="preserve"> Возрождение русской культуры в </w:t>
      </w:r>
      <w:r w:rsidRPr="00037CD8">
        <w:rPr>
          <w:color w:val="000000"/>
          <w:sz w:val="24"/>
          <w:szCs w:val="24"/>
          <w:lang w:val="en-US"/>
        </w:rPr>
        <w:t>XIV</w:t>
      </w:r>
      <w:r w:rsidRPr="00037CD8">
        <w:rPr>
          <w:color w:val="000000"/>
          <w:sz w:val="24"/>
          <w:szCs w:val="24"/>
        </w:rPr>
        <w:t>–</w:t>
      </w:r>
      <w:r w:rsidRPr="00037CD8">
        <w:rPr>
          <w:color w:val="000000"/>
          <w:sz w:val="24"/>
          <w:szCs w:val="24"/>
          <w:lang w:val="en-US"/>
        </w:rPr>
        <w:t>XV</w:t>
      </w:r>
      <w:r w:rsidRPr="00037CD8">
        <w:rPr>
          <w:color w:val="000000"/>
          <w:sz w:val="24"/>
          <w:szCs w:val="24"/>
        </w:rPr>
        <w:t xml:space="preserve"> веках: </w:t>
      </w:r>
      <w:r w:rsidRPr="00037CD8">
        <w:rPr>
          <w:iCs/>
          <w:color w:val="000000"/>
          <w:sz w:val="24"/>
          <w:szCs w:val="24"/>
        </w:rPr>
        <w:t xml:space="preserve">памятники литературы времен борьбы с Ордой, каменное зодчество, </w:t>
      </w:r>
      <w:r w:rsidRPr="00037CD8">
        <w:rPr>
          <w:color w:val="000000"/>
          <w:sz w:val="24"/>
          <w:szCs w:val="24"/>
        </w:rPr>
        <w:t>идеи творчества Феофана Грека и Андрея Рублева (икона «Троица»).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bCs/>
          <w:color w:val="000000"/>
          <w:sz w:val="24"/>
          <w:szCs w:val="24"/>
        </w:rPr>
      </w:pPr>
      <w:r w:rsidRPr="00037CD8">
        <w:rPr>
          <w:bCs/>
          <w:color w:val="000000"/>
          <w:sz w:val="24"/>
          <w:szCs w:val="24"/>
        </w:rPr>
        <w:t xml:space="preserve">Тема 11. Эпоха образования Российского государства. </w:t>
      </w:r>
      <w:proofErr w:type="gramStart"/>
      <w:r w:rsidRPr="00037CD8">
        <w:rPr>
          <w:bCs/>
          <w:color w:val="000000"/>
          <w:sz w:val="24"/>
          <w:szCs w:val="24"/>
          <w:lang w:val="en-US"/>
        </w:rPr>
        <w:t>XV</w:t>
      </w:r>
      <w:r w:rsidRPr="00037CD8">
        <w:rPr>
          <w:bCs/>
          <w:color w:val="000000"/>
          <w:sz w:val="24"/>
          <w:szCs w:val="24"/>
        </w:rPr>
        <w:t xml:space="preserve">– начало </w:t>
      </w:r>
      <w:r w:rsidRPr="00037CD8">
        <w:rPr>
          <w:bCs/>
          <w:color w:val="000000"/>
          <w:sz w:val="24"/>
          <w:szCs w:val="24"/>
          <w:lang w:val="en-US"/>
        </w:rPr>
        <w:t>XVI</w:t>
      </w:r>
      <w:r w:rsidRPr="00037CD8">
        <w:rPr>
          <w:bCs/>
          <w:color w:val="000000"/>
          <w:sz w:val="24"/>
          <w:szCs w:val="24"/>
        </w:rPr>
        <w:t xml:space="preserve"> века.</w:t>
      </w:r>
      <w:proofErr w:type="gramEnd"/>
      <w:r w:rsidRPr="00037CD8">
        <w:rPr>
          <w:bCs/>
          <w:color w:val="000000"/>
          <w:sz w:val="24"/>
          <w:szCs w:val="24"/>
        </w:rPr>
        <w:t xml:space="preserve"> (6 часов).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Противостояние Руси и Орды: </w:t>
      </w:r>
      <w:r w:rsidRPr="00037CD8">
        <w:rPr>
          <w:iCs/>
          <w:color w:val="000000"/>
          <w:sz w:val="24"/>
          <w:szCs w:val="24"/>
        </w:rPr>
        <w:t>распри в Московском княжестве</w:t>
      </w:r>
      <w:r w:rsidRPr="00037CD8">
        <w:rPr>
          <w:color w:val="000000"/>
          <w:sz w:val="24"/>
          <w:szCs w:val="24"/>
        </w:rPr>
        <w:t xml:space="preserve">, распад Золотой Орды (с 1420-х годов) и образование самостоятельных татарских ханств – Крымского, Казанского и т.д. 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Иван III (1462–1505): черты личности и значение правления для судьбы страны.  Свержение золотоордынского ига: 1480 г. – Стояние на реке Угре. Завершение объединения русских земель вокруг Москвы: причины, значение присоединения Новгорода (1478 г.), завершение процесса при Василии </w:t>
      </w:r>
      <w:r w:rsidRPr="00037CD8">
        <w:rPr>
          <w:color w:val="000000"/>
          <w:sz w:val="24"/>
          <w:szCs w:val="24"/>
          <w:lang w:val="en-US"/>
        </w:rPr>
        <w:t>III</w:t>
      </w:r>
      <w:r w:rsidRPr="00037CD8">
        <w:rPr>
          <w:color w:val="000000"/>
          <w:sz w:val="24"/>
          <w:szCs w:val="24"/>
        </w:rPr>
        <w:t xml:space="preserve">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Вопрос о месте России среди средневековых цивилизаций Востока и Запада. Становление органов власти и государственных порядков Российского государства: Судебник 1497 года, власть государя, Боярская дума, </w:t>
      </w:r>
      <w:r w:rsidRPr="00037CD8">
        <w:rPr>
          <w:iCs/>
          <w:color w:val="000000"/>
          <w:sz w:val="24"/>
          <w:szCs w:val="24"/>
        </w:rPr>
        <w:t>зарождение приказов</w:t>
      </w:r>
      <w:r w:rsidRPr="00037CD8">
        <w:rPr>
          <w:color w:val="000000"/>
          <w:sz w:val="24"/>
          <w:szCs w:val="24"/>
        </w:rPr>
        <w:t>, местничество, государево тягло, роль православной церкви</w:t>
      </w:r>
      <w:r w:rsidRPr="00037CD8">
        <w:rPr>
          <w:iCs/>
          <w:color w:val="000000"/>
          <w:sz w:val="24"/>
          <w:szCs w:val="24"/>
        </w:rPr>
        <w:t>. Теория «Москва – третий Рим».</w:t>
      </w:r>
      <w:r w:rsidRPr="00037CD8">
        <w:rPr>
          <w:color w:val="000000"/>
          <w:sz w:val="24"/>
          <w:szCs w:val="24"/>
        </w:rPr>
        <w:t xml:space="preserve"> </w:t>
      </w:r>
      <w:r w:rsidRPr="00037CD8">
        <w:rPr>
          <w:iCs/>
          <w:color w:val="000000"/>
          <w:sz w:val="24"/>
          <w:szCs w:val="24"/>
        </w:rPr>
        <w:t>Государственная символика России (герб, Московский Кремль)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Формы землевладения: вотчины и поместья. Оброки и барщина, Юрьев день. Слои населения (бояре, дворяне, крестьяне и другие). 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Формирование культуры Российского государства: проблема переплетения русских </w:t>
      </w:r>
      <w:r w:rsidRPr="00037CD8">
        <w:rPr>
          <w:color w:val="000000"/>
          <w:sz w:val="24"/>
          <w:szCs w:val="24"/>
        </w:rPr>
        <w:lastRenderedPageBreak/>
        <w:t>и византийских, европейских и восточных традиций.</w:t>
      </w:r>
    </w:p>
    <w:p w:rsidR="00FD6B8B" w:rsidRPr="00037CD8" w:rsidRDefault="00FD6B8B" w:rsidP="00037CD8">
      <w:pPr>
        <w:pStyle w:val="a4"/>
        <w:overflowPunct w:val="0"/>
        <w:ind w:left="0" w:firstLine="709"/>
        <w:jc w:val="both"/>
        <w:textAlignment w:val="baseline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>Обобщение и контроль. 2 часа.</w:t>
      </w:r>
    </w:p>
    <w:p w:rsidR="00FD6B8B" w:rsidRPr="00037CD8" w:rsidRDefault="00FD6B8B" w:rsidP="00037CD8">
      <w:pPr>
        <w:pStyle w:val="a4"/>
        <w:ind w:left="0" w:firstLine="709"/>
        <w:jc w:val="left"/>
        <w:rPr>
          <w:b/>
          <w:color w:val="000000"/>
          <w:sz w:val="24"/>
          <w:szCs w:val="24"/>
        </w:rPr>
      </w:pPr>
    </w:p>
    <w:p w:rsidR="00FD6B8B" w:rsidRPr="00037CD8" w:rsidRDefault="00FD6B8B" w:rsidP="00037CD8">
      <w:pPr>
        <w:pStyle w:val="a4"/>
        <w:ind w:left="928" w:firstLine="709"/>
        <w:jc w:val="left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t>7.Тематическое  планирование</w:t>
      </w:r>
    </w:p>
    <w:tbl>
      <w:tblPr>
        <w:tblW w:w="9820" w:type="dxa"/>
        <w:jc w:val="center"/>
        <w:tblInd w:w="-2620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/>
      </w:tblPr>
      <w:tblGrid>
        <w:gridCol w:w="11"/>
        <w:gridCol w:w="653"/>
        <w:gridCol w:w="1416"/>
        <w:gridCol w:w="851"/>
        <w:gridCol w:w="6889"/>
      </w:tblGrid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№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proofErr w:type="gramStart"/>
            <w:r w:rsidRPr="00A022C2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A022C2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A022C2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Номера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>уроков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Кол-во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>часов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B8B" w:rsidRPr="00A022C2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Изучаемый раздел программы,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>наименование уроков</w:t>
            </w:r>
          </w:p>
        </w:tc>
      </w:tr>
      <w:tr w:rsidR="00FD6B8B" w:rsidRPr="00037CD8" w:rsidTr="00007645">
        <w:trPr>
          <w:jc w:val="center"/>
        </w:trPr>
        <w:tc>
          <w:tcPr>
            <w:tcW w:w="9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B8B" w:rsidRPr="00A022C2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Всеобщая  история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1–2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I. Введение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3–13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II. Рождение средневековых цивилизаций.</w:t>
            </w:r>
          </w:p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1. Запад христианского мира. V–X века.</w:t>
            </w:r>
          </w:p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2. Восток христианского мира. V–XI века.</w:t>
            </w:r>
          </w:p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3. Пророки и завоеватели Востока. VII–XIII века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17–29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III. Развитие средневековых цивилизаций.</w:t>
            </w:r>
          </w:p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4. Особенности католической Европы. X–XV века.</w:t>
            </w:r>
          </w:p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5. Страны католической Европы. XI–XV века.</w:t>
            </w:r>
          </w:p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6. Судьбы средневековых цивилизаций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14, 30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Уроки обобщения изученного материала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15, 31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Контрольные работы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16, 32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left="231" w:firstLine="709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Уроки для работы над ошибками</w:t>
            </w:r>
          </w:p>
        </w:tc>
      </w:tr>
      <w:tr w:rsidR="00FD6B8B" w:rsidRPr="00037CD8" w:rsidTr="00007645">
        <w:trPr>
          <w:jc w:val="center"/>
        </w:trPr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Всего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32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left="231" w:firstLine="709"/>
              <w:rPr>
                <w:rStyle w:val="Normaltext"/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  <w:spacing w:val="36"/>
              </w:rPr>
              <w:t>История  России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Введение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ind w:left="231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III.  «Восхождение народов России на ступень цивилизации»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2–5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ind w:left="231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 xml:space="preserve">1. У истоков российской истории (с древнейших 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>времён до раннего Средневековья)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6–11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ind w:left="231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 xml:space="preserve">2. Эпоха Древнерусского государства 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 xml:space="preserve">(IX – начало XII </w:t>
            </w:r>
            <w:proofErr w:type="gramStart"/>
            <w:r w:rsidRPr="00A022C2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A022C2">
              <w:rPr>
                <w:rFonts w:ascii="Times New Roman" w:hAnsi="Times New Roman" w:cs="Times New Roman"/>
                <w:color w:val="000000"/>
              </w:rPr>
              <w:t>.)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13–15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ind w:left="231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 xml:space="preserve">3. Русские земли и княжества 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 xml:space="preserve">(XII – середина XIII </w:t>
            </w:r>
            <w:proofErr w:type="gramStart"/>
            <w:r w:rsidRPr="00A022C2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A022C2">
              <w:rPr>
                <w:rFonts w:ascii="Times New Roman" w:hAnsi="Times New Roman" w:cs="Times New Roman"/>
                <w:color w:val="000000"/>
              </w:rPr>
              <w:t>.)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IV. «Судьбы народов России»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19, 21–26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 xml:space="preserve">1. Эпоха монгольского нашествия (XII–XIV </w:t>
            </w:r>
            <w:proofErr w:type="gramStart"/>
            <w:r w:rsidRPr="00A022C2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A022C2">
              <w:rPr>
                <w:rFonts w:ascii="Times New Roman" w:hAnsi="Times New Roman" w:cs="Times New Roman"/>
                <w:color w:val="000000"/>
              </w:rPr>
              <w:t>.)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  <w:spacing w:val="3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27–32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 xml:space="preserve">2. Эпоха создания древнерусского государства </w:t>
            </w:r>
            <w:r w:rsidRPr="00A022C2">
              <w:rPr>
                <w:rFonts w:ascii="Times New Roman" w:hAnsi="Times New Roman" w:cs="Times New Roman"/>
                <w:color w:val="000000"/>
              </w:rPr>
              <w:br/>
              <w:t xml:space="preserve">(XV – начало XVI </w:t>
            </w:r>
            <w:proofErr w:type="gramStart"/>
            <w:r w:rsidRPr="00A022C2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A022C2">
              <w:rPr>
                <w:rFonts w:ascii="Times New Roman" w:hAnsi="Times New Roman" w:cs="Times New Roman"/>
                <w:color w:val="000000"/>
              </w:rPr>
              <w:t>.)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16, 34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Уроки обобщения изученного материала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17, 35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Контрольные работы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18, 36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Уроки для работы над ошибками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12, 20, 33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A022C2">
              <w:rPr>
                <w:rFonts w:ascii="Times New Roman" w:hAnsi="Times New Roman" w:cs="Times New Roman"/>
                <w:color w:val="000000"/>
              </w:rPr>
              <w:t>Уроки для краеведческого материала</w:t>
            </w:r>
          </w:p>
        </w:tc>
      </w:tr>
      <w:tr w:rsidR="00FD6B8B" w:rsidRPr="00037CD8" w:rsidTr="00007645">
        <w:trPr>
          <w:gridBefore w:val="1"/>
          <w:wBefore w:w="11" w:type="dxa"/>
          <w:jc w:val="center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D5668F">
            <w:pPr>
              <w:pStyle w:val="ParagraphStyle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>Всего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tabs>
                <w:tab w:val="left" w:pos="122"/>
              </w:tabs>
              <w:ind w:firstLine="709"/>
              <w:rPr>
                <w:rFonts w:ascii="Times New Roman" w:hAnsi="Times New Roman" w:cs="Times New Roman"/>
                <w:bCs/>
                <w:color w:val="000000"/>
              </w:rPr>
            </w:pPr>
            <w:r w:rsidRPr="00A022C2">
              <w:rPr>
                <w:rFonts w:ascii="Times New Roman" w:hAnsi="Times New Roman" w:cs="Times New Roman"/>
                <w:bCs/>
                <w:color w:val="000000"/>
              </w:rPr>
              <w:t xml:space="preserve">    36  </w:t>
            </w:r>
          </w:p>
        </w:tc>
        <w:tc>
          <w:tcPr>
            <w:tcW w:w="6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B8B" w:rsidRPr="00A022C2" w:rsidRDefault="00FD6B8B" w:rsidP="00037CD8">
            <w:pPr>
              <w:pStyle w:val="ParagraphStyle"/>
              <w:ind w:left="231" w:firstLine="709"/>
              <w:rPr>
                <w:rStyle w:val="Normaltext"/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FD6B8B" w:rsidRPr="00037CD8" w:rsidRDefault="00FD6B8B" w:rsidP="00037CD8">
      <w:pPr>
        <w:pStyle w:val="a5"/>
        <w:tabs>
          <w:tab w:val="left" w:pos="528"/>
        </w:tabs>
        <w:spacing w:before="0" w:line="274" w:lineRule="exact"/>
        <w:ind w:right="20" w:firstLine="709"/>
        <w:rPr>
          <w:color w:val="000000"/>
          <w:sz w:val="24"/>
          <w:szCs w:val="24"/>
        </w:rPr>
      </w:pPr>
      <w:r w:rsidRPr="00037CD8">
        <w:rPr>
          <w:color w:val="000000"/>
          <w:sz w:val="24"/>
          <w:szCs w:val="24"/>
        </w:rPr>
        <w:t xml:space="preserve">                           </w:t>
      </w:r>
    </w:p>
    <w:p w:rsidR="00A022C2" w:rsidRDefault="00A022C2" w:rsidP="00037CD8">
      <w:pPr>
        <w:pStyle w:val="a4"/>
        <w:ind w:left="928" w:firstLine="709"/>
        <w:rPr>
          <w:b/>
          <w:color w:val="000000"/>
          <w:sz w:val="28"/>
          <w:szCs w:val="28"/>
        </w:rPr>
      </w:pPr>
    </w:p>
    <w:p w:rsidR="00A022C2" w:rsidRDefault="00A022C2" w:rsidP="00037CD8">
      <w:pPr>
        <w:pStyle w:val="a4"/>
        <w:ind w:left="928" w:firstLine="709"/>
        <w:rPr>
          <w:b/>
          <w:color w:val="000000"/>
          <w:sz w:val="28"/>
          <w:szCs w:val="28"/>
        </w:rPr>
      </w:pPr>
    </w:p>
    <w:p w:rsidR="00A022C2" w:rsidRDefault="00A022C2" w:rsidP="00037CD8">
      <w:pPr>
        <w:pStyle w:val="a4"/>
        <w:ind w:left="928" w:firstLine="709"/>
        <w:rPr>
          <w:b/>
          <w:color w:val="000000"/>
          <w:sz w:val="28"/>
          <w:szCs w:val="28"/>
        </w:rPr>
      </w:pPr>
    </w:p>
    <w:p w:rsidR="00A022C2" w:rsidRDefault="00A022C2" w:rsidP="00037CD8">
      <w:pPr>
        <w:pStyle w:val="a4"/>
        <w:ind w:left="928" w:firstLine="709"/>
        <w:rPr>
          <w:b/>
          <w:color w:val="000000"/>
          <w:sz w:val="28"/>
          <w:szCs w:val="28"/>
        </w:rPr>
      </w:pPr>
    </w:p>
    <w:p w:rsidR="00A022C2" w:rsidRDefault="00A022C2" w:rsidP="00037CD8">
      <w:pPr>
        <w:pStyle w:val="a4"/>
        <w:ind w:left="928" w:firstLine="709"/>
        <w:rPr>
          <w:b/>
          <w:color w:val="000000"/>
          <w:sz w:val="28"/>
          <w:szCs w:val="28"/>
        </w:rPr>
      </w:pPr>
    </w:p>
    <w:p w:rsidR="00FD6B8B" w:rsidRPr="00037CD8" w:rsidRDefault="00FD6B8B" w:rsidP="00037CD8">
      <w:pPr>
        <w:pStyle w:val="a4"/>
        <w:ind w:left="928" w:firstLine="709"/>
        <w:rPr>
          <w:b/>
          <w:color w:val="000000"/>
          <w:sz w:val="28"/>
          <w:szCs w:val="28"/>
        </w:rPr>
      </w:pPr>
      <w:r w:rsidRPr="00037CD8">
        <w:rPr>
          <w:b/>
          <w:color w:val="000000"/>
          <w:sz w:val="28"/>
          <w:szCs w:val="28"/>
        </w:rPr>
        <w:t>Календарно – тематическое  планирование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2693"/>
        <w:gridCol w:w="992"/>
        <w:gridCol w:w="2410"/>
        <w:gridCol w:w="1276"/>
        <w:gridCol w:w="141"/>
        <w:gridCol w:w="762"/>
        <w:gridCol w:w="763"/>
      </w:tblGrid>
      <w:tr w:rsidR="00FD6B8B" w:rsidRPr="00037CD8" w:rsidTr="00AC652C">
        <w:trPr>
          <w:trHeight w:val="414"/>
          <w:jc w:val="center"/>
        </w:trPr>
        <w:tc>
          <w:tcPr>
            <w:tcW w:w="710" w:type="dxa"/>
            <w:vMerge w:val="restart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D2010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D2010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D2010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:rsidR="00FD6B8B" w:rsidRPr="00ED2010" w:rsidRDefault="00FD6B8B" w:rsidP="00037CD8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 xml:space="preserve"> </w:t>
            </w:r>
          </w:p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 xml:space="preserve">Вид деятельности учащихся  </w:t>
            </w:r>
          </w:p>
        </w:tc>
        <w:tc>
          <w:tcPr>
            <w:tcW w:w="1276" w:type="dxa"/>
            <w:vMerge w:val="restart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1666" w:type="dxa"/>
            <w:gridSpan w:val="3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Дата</w:t>
            </w:r>
          </w:p>
          <w:p w:rsidR="00FD6B8B" w:rsidRPr="00ED2010" w:rsidRDefault="00FD6B8B" w:rsidP="00D5668F">
            <w:pPr>
              <w:ind w:left="-108"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проведения урока</w:t>
            </w:r>
          </w:p>
        </w:tc>
      </w:tr>
      <w:tr w:rsidR="00FD6B8B" w:rsidRPr="00037CD8" w:rsidTr="00AC652C">
        <w:trPr>
          <w:trHeight w:val="414"/>
          <w:jc w:val="center"/>
        </w:trPr>
        <w:tc>
          <w:tcPr>
            <w:tcW w:w="710" w:type="dxa"/>
            <w:vMerge/>
          </w:tcPr>
          <w:p w:rsidR="00FD6B8B" w:rsidRPr="00ED2010" w:rsidRDefault="00FD6B8B" w:rsidP="00037CD8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FD6B8B" w:rsidRPr="00ED2010" w:rsidRDefault="00FD6B8B" w:rsidP="00037CD8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D6B8B" w:rsidRPr="00ED2010" w:rsidRDefault="00FD6B8B" w:rsidP="00037CD8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FD6B8B" w:rsidRPr="00ED2010" w:rsidRDefault="00FD6B8B" w:rsidP="00037CD8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D6B8B" w:rsidRPr="00ED2010" w:rsidRDefault="00FD6B8B" w:rsidP="00037CD8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D5668F">
            <w:pPr>
              <w:ind w:left="-108"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6а</w:t>
            </w:r>
          </w:p>
        </w:tc>
        <w:tc>
          <w:tcPr>
            <w:tcW w:w="763" w:type="dxa"/>
          </w:tcPr>
          <w:p w:rsidR="00FD6B8B" w:rsidRPr="00ED2010" w:rsidRDefault="00FD6B8B" w:rsidP="00D5668F">
            <w:pPr>
              <w:ind w:left="-108"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6б</w:t>
            </w: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left="-108"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Введение – Всеобщая  история (6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Хронологические рамки Средневековья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с лентой времени, карточки.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>Выполнение  з</w:t>
            </w:r>
            <w:r w:rsidRPr="00ED2010">
              <w:rPr>
                <w:rFonts w:ascii="Times New Roman" w:hAnsi="Times New Roman" w:cs="Times New Roman"/>
                <w:color w:val="000000"/>
              </w:rPr>
              <w:t>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С. 6–12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Рубеж  Древности  и Средневековья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Фронтальный опрос, С</w:t>
            </w:r>
            <w:r w:rsidR="00FD6B8B" w:rsidRPr="00ED2010">
              <w:rPr>
                <w:rFonts w:ascii="Times New Roman" w:hAnsi="Times New Roman" w:cs="Times New Roman"/>
                <w:color w:val="000000"/>
              </w:rPr>
              <w:t>оставление схемы «Управление государством франков»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С. 12–26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ind w:right="-288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От королевств к империи Карла Великого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 с контурной картой.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Составление и прочтение схем. Устные  ответы на вопросы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Феодальное общество Европы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pStyle w:val="ParagraphStyle"/>
              <w:ind w:left="-817" w:firstLine="709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по группам: анализ </w:t>
            </w:r>
            <w:r w:rsidR="00AC652C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фрагментов исторического текста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6B8B" w:rsidRPr="00037CD8" w:rsidTr="00D5668F">
        <w:trPr>
          <w:trHeight w:val="1132"/>
          <w:jc w:val="center"/>
        </w:trPr>
        <w:tc>
          <w:tcPr>
            <w:tcW w:w="710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  5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Феодальная раздробленность в Европе 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</w:tcPr>
          <w:p w:rsidR="00AC652C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заданий в рабочей  тетради; работа с контурной картой</w:t>
            </w:r>
          </w:p>
        </w:tc>
        <w:tc>
          <w:tcPr>
            <w:tcW w:w="1276" w:type="dxa"/>
          </w:tcPr>
          <w:p w:rsidR="00FD6B8B" w:rsidRPr="00ED2010" w:rsidRDefault="00FD6B8B" w:rsidP="00037CD8">
            <w:pPr>
              <w:pStyle w:val="ParagraphStyle"/>
              <w:ind w:left="-675" w:firstLine="709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3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Времена викингов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Выполнение  задания в рабочей тетради</w:t>
            </w:r>
            <w:r w:rsidR="00FD6B8B" w:rsidRPr="00ED2010">
              <w:rPr>
                <w:color w:val="000000"/>
                <w:sz w:val="24"/>
                <w:szCs w:val="24"/>
              </w:rPr>
              <w:t>, работа в парах, составление сравнительной   таблицы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§ 4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 xml:space="preserve">Восток  христианского  мира,  </w:t>
            </w:r>
            <w:r w:rsidRPr="00ED2010">
              <w:rPr>
                <w:color w:val="000000"/>
                <w:sz w:val="24"/>
                <w:szCs w:val="24"/>
                <w:lang w:val="en-US"/>
              </w:rPr>
              <w:t>V</w:t>
            </w:r>
            <w:r w:rsidRPr="00ED2010">
              <w:rPr>
                <w:color w:val="000000"/>
                <w:sz w:val="24"/>
                <w:szCs w:val="24"/>
              </w:rPr>
              <w:t xml:space="preserve"> – </w:t>
            </w:r>
            <w:r w:rsidRPr="00ED2010">
              <w:rPr>
                <w:color w:val="000000"/>
                <w:sz w:val="24"/>
                <w:szCs w:val="24"/>
                <w:lang w:val="en-US"/>
              </w:rPr>
              <w:t>XI</w:t>
            </w:r>
            <w:r w:rsidRPr="00ED2010">
              <w:rPr>
                <w:color w:val="000000"/>
                <w:sz w:val="24"/>
                <w:szCs w:val="24"/>
              </w:rPr>
              <w:t xml:space="preserve"> века  (3 часа)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Византийская империя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  <w:r w:rsidR="00FD6B8B" w:rsidRPr="00ED2010">
              <w:rPr>
                <w:rFonts w:ascii="Times New Roman" w:hAnsi="Times New Roman" w:cs="Times New Roman"/>
                <w:color w:val="000000"/>
              </w:rPr>
              <w:t>, карточки, кроссворд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5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Государства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 славян и кочевников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6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Раскол христианского мира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Задания на заполнение таблицы, 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работа с контурной картой, лентой времени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§ 7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lastRenderedPageBreak/>
              <w:t>Пророки и завоеватели Востока. VII–XIII века (7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Свет  ислама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Фронтальный опрос.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8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D5668F">
        <w:trPr>
          <w:trHeight w:val="1228"/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Рождение исламского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мира 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с контурной картой. Решение  проблемного задания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9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Крестовые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походы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с </w:t>
            </w:r>
            <w:proofErr w:type="gramStart"/>
            <w:r w:rsidRPr="00ED2010">
              <w:rPr>
                <w:rFonts w:ascii="Times New Roman" w:hAnsi="Times New Roman" w:cs="Times New Roman"/>
                <w:color w:val="000000"/>
              </w:rPr>
              <w:t>исторической</w:t>
            </w:r>
            <w:proofErr w:type="gramEnd"/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и </w:t>
            </w:r>
            <w:proofErr w:type="gramStart"/>
            <w:r w:rsidRPr="00ED2010">
              <w:rPr>
                <w:rFonts w:ascii="Times New Roman" w:hAnsi="Times New Roman" w:cs="Times New Roman"/>
                <w:color w:val="000000"/>
              </w:rPr>
              <w:t>контурной</w:t>
            </w:r>
            <w:proofErr w:type="gramEnd"/>
            <w:r w:rsidRPr="00ED2010">
              <w:rPr>
                <w:rFonts w:ascii="Times New Roman" w:hAnsi="Times New Roman" w:cs="Times New Roman"/>
                <w:color w:val="000000"/>
              </w:rPr>
              <w:t xml:space="preserve"> картами. Составление таблицы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10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Монгольские завоевания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  <w:r w:rsidR="00FD6B8B" w:rsidRPr="00ED2010">
              <w:rPr>
                <w:rFonts w:ascii="Times New Roman" w:hAnsi="Times New Roman" w:cs="Times New Roman"/>
                <w:color w:val="000000"/>
              </w:rPr>
              <w:t>. Работа с контурной картой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693" w:type="dxa"/>
          </w:tcPr>
          <w:p w:rsidR="005246BA" w:rsidRPr="00ED2010" w:rsidRDefault="00FD6B8B" w:rsidP="00A022C2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Общий взгляд на возникновение и взаимодействие средневековых цивилизаций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Заполнение сравнительной таблицы. Работа в группах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Подготовка к контрольной работе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Контрольная работа  1: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«Рождение средневековых цивилизаций»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Контрольная работа</w:t>
            </w:r>
          </w:p>
        </w:tc>
        <w:tc>
          <w:tcPr>
            <w:tcW w:w="1276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trHeight w:val="308"/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над ошибками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1276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§ 11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2010">
              <w:rPr>
                <w:rFonts w:ascii="Times New Roman" w:hAnsi="Times New Roman" w:cs="Times New Roman"/>
                <w:bCs/>
                <w:color w:val="000000"/>
              </w:rPr>
              <w:t>Модуль 2</w:t>
            </w:r>
          </w:p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2010">
              <w:rPr>
                <w:rFonts w:ascii="Times New Roman" w:hAnsi="Times New Roman" w:cs="Times New Roman"/>
                <w:bCs/>
                <w:color w:val="000000"/>
              </w:rPr>
              <w:t>III. РАЗВИТИЕ СРЕДНЕВЕКОВЫХ ЦИВИЛИЗАЦИЙ</w:t>
            </w:r>
          </w:p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 xml:space="preserve">Особенности католической Европы. X–XV века </w:t>
            </w:r>
            <w:proofErr w:type="gramStart"/>
            <w:r w:rsidRPr="00ED2010">
              <w:rPr>
                <w:bCs/>
                <w:iCs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ED2010">
              <w:rPr>
                <w:bCs/>
                <w:iCs/>
                <w:color w:val="000000"/>
                <w:sz w:val="24"/>
                <w:szCs w:val="24"/>
              </w:rPr>
              <w:t>4 часа)</w:t>
            </w:r>
          </w:p>
        </w:tc>
      </w:tr>
      <w:tr w:rsidR="00FD6B8B" w:rsidRPr="00037CD8" w:rsidTr="00AC652C">
        <w:trPr>
          <w:trHeight w:val="419"/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Города Европы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Феодальный мир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Индивидуальная работа. Выполнение заданий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13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Сила католической церкви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Составление таблицы. Анализ фрагмента исторического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документа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14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Культура католического мира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Самостоятельная работа с 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 xml:space="preserve">историческими источниками.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§ 15.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Творческ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ое задание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lastRenderedPageBreak/>
              <w:t>Страны католической Европы. XI–XV века  (5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Раздробленность в Англии и Франции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Фронтальный опрос. Работа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ED2010">
              <w:rPr>
                <w:rFonts w:ascii="Times New Roman" w:hAnsi="Times New Roman" w:cs="Times New Roman"/>
                <w:color w:val="000000"/>
              </w:rPr>
              <w:t>в группах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16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Столетняя война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Фронтальный опрос. Индивидуальная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работа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17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Централизация 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 Англии и Франции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в группах. Выполнение заданий 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18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Итальянское Возрождение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19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Границы Священной империи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контурной картой. Составление таблицы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20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>Судьбы средневековых цивилизаций  (7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Рубежи православия и ислама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BB29D1">
        <w:trPr>
          <w:trHeight w:val="815"/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693" w:type="dxa"/>
          </w:tcPr>
          <w:p w:rsidR="005246BA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Индийская средневековая цивилизация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Фронтальный опрос. Работа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контурной картой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Дальневосточный мир Китая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и Японии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с контурной картой. Сопоставительная таблица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23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Где закончилось Средневековье?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D37E0F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Выполнение  задания в рабочей тетради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24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Общий взгляд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на историю Средневековья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в группе. 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Закрепление навыков групповой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работы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Подготовка  к контрольной работе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Контрольная работа  2: «Католическая Европа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в Средневековье»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Контрольная работа  2</w:t>
            </w:r>
          </w:p>
        </w:tc>
        <w:tc>
          <w:tcPr>
            <w:tcW w:w="1276" w:type="dxa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над ошибками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</w:rPr>
            </w:pPr>
            <w:r w:rsidRPr="00ED2010">
              <w:rPr>
                <w:color w:val="000000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1276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color w:val="000000"/>
                <w:sz w:val="24"/>
                <w:szCs w:val="24"/>
              </w:rPr>
              <w:t>Введение – История России (1 час)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История России как часть всемирной истории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Беседа.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Работа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со схемами «Государство и народ»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(с. 7)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С. 6–15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A022C2" w:rsidRDefault="00A022C2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022C2" w:rsidRDefault="00A022C2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022C2" w:rsidRDefault="00A022C2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022C2" w:rsidRDefault="00A022C2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2010">
              <w:rPr>
                <w:rFonts w:ascii="Times New Roman" w:hAnsi="Times New Roman" w:cs="Times New Roman"/>
                <w:bCs/>
                <w:color w:val="000000"/>
              </w:rPr>
              <w:t>Модуль 3</w:t>
            </w:r>
          </w:p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2010">
              <w:rPr>
                <w:rFonts w:ascii="Times New Roman" w:hAnsi="Times New Roman" w:cs="Times New Roman"/>
                <w:bCs/>
                <w:color w:val="000000"/>
              </w:rPr>
              <w:t>III. «ВОСХОЖДЕНИЕ НАРОДОВ РОССИИ НА СТУПЕНЬ ЦИВИЛИЗАЦИИ»</w:t>
            </w:r>
          </w:p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>У истоков Российской истории</w:t>
            </w:r>
            <w:r w:rsidRPr="00ED201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ED2010">
              <w:rPr>
                <w:bCs/>
                <w:iCs/>
                <w:color w:val="000000"/>
                <w:sz w:val="24"/>
                <w:szCs w:val="24"/>
              </w:rPr>
              <w:t>(с древнейших времен до раннего Средневековья) (4 часа)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Древние жители Северной Евразии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с текстовым источником. Фронтальная работа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Северная Евразия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 начале Средневековья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Подготовка информации, кратких сообщений на заданную тему. Работа с текстовым источником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Мир восточных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славян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с контурной картой. Составление схемы «Управление славянским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племенем»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3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Распространение христианства,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ислама,</w:t>
            </w:r>
          </w:p>
          <w:p w:rsidR="005246BA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иудаизма  на территории нашей страны в древности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Подготовка информации, кратких сообщений на заданную тему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Записи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 тетради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>Древнерусское государство</w:t>
            </w:r>
            <w:r w:rsidRPr="00ED201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ED2010">
              <w:rPr>
                <w:bCs/>
                <w:iCs/>
                <w:color w:val="000000"/>
                <w:sz w:val="24"/>
                <w:szCs w:val="24"/>
              </w:rPr>
              <w:t xml:space="preserve">(IX – начало XII в.)  </w:t>
            </w:r>
            <w:proofErr w:type="gramStart"/>
            <w:r w:rsidRPr="00ED2010">
              <w:rPr>
                <w:bCs/>
                <w:iCs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ED2010">
              <w:rPr>
                <w:bCs/>
                <w:iCs/>
                <w:color w:val="000000"/>
                <w:sz w:val="24"/>
                <w:szCs w:val="24"/>
              </w:rPr>
              <w:t>7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Становление Древнерусского государства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 текстовым источником. Заполнение таблицы «Основные события истории </w:t>
            </w:r>
            <w:r w:rsidR="00AC652C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Руси IX–X </w:t>
            </w:r>
            <w:proofErr w:type="spellStart"/>
            <w:proofErr w:type="gramStart"/>
            <w:r w:rsidRPr="00ED2010">
              <w:rPr>
                <w:rFonts w:ascii="Times New Roman" w:hAnsi="Times New Roman" w:cs="Times New Roman"/>
                <w:color w:val="000000"/>
              </w:rPr>
              <w:t>вв</w:t>
            </w:r>
            <w:proofErr w:type="spellEnd"/>
            <w:proofErr w:type="gramEnd"/>
            <w:r w:rsidRPr="00ED201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4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Князь Владимир и крещение Руси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с текстовым источником. Работа со схемой «Русская церковь X–XI вв.»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5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Жители Древнерусского государства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Беседа, фронтальный опрос. Работа в группах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6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Расцвет Руси при Ярославе Мудром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источником. Работа со схемой «Древнерусское государство в X–XI вв.»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7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Начало распада Древнерусского 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государства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со схемой «Распределение 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земель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по завещанию Ярослава Мудрого»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§ 8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Достижения культуры Древней Руси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Задания на сравнение и выделение частей целого; на характеристику культурных достижений и выделение характерных черт культурного наследия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9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Родной край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в глубокой древности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(VII– XII вв.)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Задание  на описание культуры по материальным источникам</w:t>
            </w:r>
          </w:p>
        </w:tc>
        <w:tc>
          <w:tcPr>
            <w:tcW w:w="1417" w:type="dxa"/>
            <w:gridSpan w:val="2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Посещение краеведческого музея</w:t>
            </w:r>
          </w:p>
        </w:tc>
        <w:tc>
          <w:tcPr>
            <w:tcW w:w="762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>Русские земли и княжества (</w:t>
            </w:r>
            <w:proofErr w:type="gramStart"/>
            <w:r w:rsidRPr="00ED2010">
              <w:rPr>
                <w:bCs/>
                <w:iCs/>
                <w:color w:val="000000"/>
                <w:sz w:val="24"/>
                <w:szCs w:val="24"/>
              </w:rPr>
              <w:t>Х</w:t>
            </w:r>
            <w:proofErr w:type="gramEnd"/>
            <w:r w:rsidRPr="00ED2010">
              <w:rPr>
                <w:bCs/>
                <w:iCs/>
                <w:color w:val="000000"/>
                <w:sz w:val="24"/>
                <w:szCs w:val="24"/>
              </w:rPr>
              <w:t>II – середина XIII в.) (6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Раздробленность 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русских  земель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246BA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Заполнение таблицы  «Последствия раздробленности для Руси». 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картой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10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Владимиро-Суздальское княжество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Господин Великий Новгород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со схемой «Государственный строй Новгорода XII– XIII веков»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Общий взгляд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на историю нашей страны и мира в первой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половине Средневековья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Беседа. Фронтальный опрос. Индивидуальные  задания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Повторение. Подготовка к контрольной работе</w:t>
            </w:r>
          </w:p>
          <w:p w:rsidR="00BB29D1" w:rsidRPr="00ED2010" w:rsidRDefault="00BB29D1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Контрольная работа  1: «Русские земли</w:t>
            </w:r>
            <w:r w:rsidR="00D5668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в начале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>С</w:t>
            </w:r>
            <w:r w:rsidRPr="00ED2010">
              <w:rPr>
                <w:rFonts w:ascii="Times New Roman" w:hAnsi="Times New Roman" w:cs="Times New Roman"/>
                <w:color w:val="000000"/>
              </w:rPr>
              <w:t>редневековья»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76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над ошибками:</w:t>
            </w:r>
          </w:p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2010">
              <w:rPr>
                <w:rFonts w:ascii="Times New Roman" w:hAnsi="Times New Roman" w:cs="Times New Roman"/>
                <w:color w:val="000000"/>
              </w:rPr>
              <w:t>Домонгольская</w:t>
            </w:r>
            <w:proofErr w:type="spellEnd"/>
            <w:r w:rsidRPr="00ED2010">
              <w:rPr>
                <w:rFonts w:ascii="Times New Roman" w:hAnsi="Times New Roman" w:cs="Times New Roman"/>
                <w:color w:val="000000"/>
              </w:rPr>
              <w:t xml:space="preserve"> Русь»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Беседа. Фронтальный опрос. Индивидуальные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задания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Повторение пройденного материала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2010">
              <w:rPr>
                <w:rFonts w:ascii="Times New Roman" w:hAnsi="Times New Roman" w:cs="Times New Roman"/>
                <w:bCs/>
                <w:color w:val="000000"/>
              </w:rPr>
              <w:t>Модуль 4</w:t>
            </w:r>
          </w:p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D2010">
              <w:rPr>
                <w:rFonts w:ascii="Times New Roman" w:hAnsi="Times New Roman" w:cs="Times New Roman"/>
                <w:bCs/>
                <w:color w:val="000000"/>
              </w:rPr>
              <w:t xml:space="preserve">IV. СУДЬБЫ НАРОДОВ РОССИИ </w:t>
            </w:r>
          </w:p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>Эпоха монгольского нашествия (XIII–XIV вв.) (8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Монгольское нашествие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Работа с картой. Работа  с текстовым источником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13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D2010">
              <w:rPr>
                <w:rFonts w:ascii="Times New Roman" w:hAnsi="Times New Roman" w:cs="Times New Roman"/>
                <w:color w:val="000000"/>
              </w:rPr>
              <w:t>Татаро-монголы</w:t>
            </w:r>
            <w:proofErr w:type="spellEnd"/>
            <w:proofErr w:type="gramEnd"/>
            <w:r w:rsidRPr="00ED2010">
              <w:rPr>
                <w:rFonts w:ascii="Times New Roman" w:hAnsi="Times New Roman" w:cs="Times New Roman"/>
                <w:color w:val="000000"/>
              </w:rPr>
              <w:t xml:space="preserve"> в нашем крае. XII– XV века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Групповые задания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Сообщения из разных источников </w:t>
            </w:r>
            <w:proofErr w:type="spellStart"/>
            <w:proofErr w:type="gramStart"/>
            <w:r w:rsidRPr="00ED2010">
              <w:rPr>
                <w:rFonts w:ascii="Times New Roman" w:hAnsi="Times New Roman" w:cs="Times New Roman"/>
                <w:color w:val="000000"/>
              </w:rPr>
              <w:t>инфор-мации</w:t>
            </w:r>
            <w:proofErr w:type="spellEnd"/>
            <w:proofErr w:type="gramEnd"/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Русь между Западом и Востоком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со схемами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(с. 150, 152). Фронтальный опрос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14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Золотая  Орда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со схемой «Государственный строй Золотой Орды»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(с. 160).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источником. Работа с картой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15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Великое княжество Литовское и Русское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D37E0F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источником, картой. Работа со схемой «Государственный строй Великого княжества Литовского XIV–XV вв.» (с. 174)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16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Возвышение Москвы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источником, картой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17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Собирание Руси вокруг Москвы</w:t>
            </w:r>
          </w:p>
        </w:tc>
        <w:tc>
          <w:tcPr>
            <w:tcW w:w="992" w:type="dxa"/>
          </w:tcPr>
          <w:p w:rsidR="00FD6B8B" w:rsidRPr="00ED2010" w:rsidRDefault="00FD6B8B" w:rsidP="00D5668F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источником, картой. Передача событий от лица их  участника</w:t>
            </w:r>
          </w:p>
        </w:tc>
        <w:tc>
          <w:tcPr>
            <w:tcW w:w="1276" w:type="dxa"/>
          </w:tcPr>
          <w:p w:rsidR="00FD6B8B" w:rsidRPr="00ED2010" w:rsidRDefault="00FD6B8B" w:rsidP="00D5668F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18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 xml:space="preserve"> 58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 xml:space="preserve">Возрождение </w:t>
            </w:r>
            <w:r w:rsidRPr="00ED2010">
              <w:rPr>
                <w:color w:val="000000"/>
                <w:sz w:val="24"/>
                <w:szCs w:val="24"/>
              </w:rPr>
              <w:br/>
              <w:t>русской культуры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источником. Беседа и работа с репродукциями исторических источников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19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9747" w:type="dxa"/>
            <w:gridSpan w:val="8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  <w:r w:rsidRPr="00ED2010">
              <w:rPr>
                <w:bCs/>
                <w:iCs/>
                <w:color w:val="000000"/>
                <w:sz w:val="24"/>
                <w:szCs w:val="24"/>
              </w:rPr>
              <w:t>Эпоха создания Древнерусского государства (XV – начало XVI в.)(10 часов)</w:t>
            </w: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Распри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в Московском княжестве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 текстовым источником, картой, </w:t>
            </w:r>
          </w:p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схемой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20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Судьба </w:t>
            </w:r>
            <w:r w:rsidR="00ED2010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Золотой Орды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источником. Заполнение таблицы «Распад Золотой Орды»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21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Создание Российского 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государства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 текстовым </w:t>
            </w: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источником. Характеристика исторического персонажа по его делам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и поступкам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lastRenderedPageBreak/>
              <w:t>§ 22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Власть в Российском государстве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 текстовым источником. Работа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со схемой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«Российское государство</w:t>
            </w:r>
          </w:p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на рубеже XV–XVI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вв.» (с. 234)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23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Население</w:t>
            </w:r>
          </w:p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Российского государства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 xml:space="preserve">со схемой «Общественный строй России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на рубеже XV–XVI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вв.» (с. 245). Беседа по вопросам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24.</w:t>
            </w:r>
          </w:p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Подготовка индивидуальных </w:t>
            </w:r>
            <w:r w:rsidRPr="00ED201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сообщений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Культура </w:t>
            </w:r>
            <w:proofErr w:type="gramStart"/>
            <w:r w:rsidRPr="00ED2010">
              <w:rPr>
                <w:rFonts w:ascii="Times New Roman" w:hAnsi="Times New Roman" w:cs="Times New Roman"/>
                <w:color w:val="000000"/>
              </w:rPr>
              <w:t>Российского</w:t>
            </w:r>
            <w:proofErr w:type="gramEnd"/>
            <w:r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государства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="005246BA" w:rsidRPr="00ED201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010">
              <w:rPr>
                <w:rFonts w:ascii="Times New Roman" w:hAnsi="Times New Roman" w:cs="Times New Roman"/>
                <w:color w:val="000000"/>
              </w:rPr>
              <w:t>с текстовым источником.</w:t>
            </w:r>
          </w:p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Индивидуальные сообщения учащихся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§ 25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Родной край в составе русского централизованного государства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Все определения и понятия курса по темам: «Эпоха монгольского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нашествия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 xml:space="preserve">(XIII–XIV вв.),  </w:t>
            </w: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Сообщение на заданную тему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Общий взгляд</w:t>
            </w:r>
          </w:p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на российское Средневековье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с текстовым источником.</w:t>
            </w:r>
          </w:p>
          <w:p w:rsidR="00FD6B8B" w:rsidRPr="00ED2010" w:rsidRDefault="00FD6B8B" w:rsidP="00037CD8">
            <w:pPr>
              <w:pStyle w:val="ParagraphStyle"/>
              <w:spacing w:line="252" w:lineRule="auto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Подготовка к контрольной работе</w:t>
            </w: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Контрольная работа  2: «Русские земли в Средние века»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Итоговая контрольная работа</w:t>
            </w:r>
          </w:p>
        </w:tc>
        <w:tc>
          <w:tcPr>
            <w:tcW w:w="1276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  <w:tr w:rsidR="00FD6B8B" w:rsidRPr="00037CD8" w:rsidTr="00AC652C">
        <w:trPr>
          <w:jc w:val="center"/>
        </w:trPr>
        <w:tc>
          <w:tcPr>
            <w:tcW w:w="710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 xml:space="preserve">Работа над ошибками: </w:t>
            </w:r>
            <w:r w:rsidRPr="00ED2010">
              <w:rPr>
                <w:rFonts w:ascii="Times New Roman" w:hAnsi="Times New Roman" w:cs="Times New Roman"/>
                <w:color w:val="000000"/>
              </w:rPr>
              <w:br/>
              <w:t>«Российское Средневековье»</w:t>
            </w:r>
          </w:p>
        </w:tc>
        <w:tc>
          <w:tcPr>
            <w:tcW w:w="992" w:type="dxa"/>
          </w:tcPr>
          <w:p w:rsidR="00FD6B8B" w:rsidRPr="00ED2010" w:rsidRDefault="00FD6B8B" w:rsidP="00ED2010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D20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D6B8B" w:rsidRPr="00ED2010" w:rsidRDefault="00FD6B8B" w:rsidP="00ED2010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ED2010">
              <w:rPr>
                <w:rFonts w:ascii="Times New Roman" w:hAnsi="Times New Roman" w:cs="Times New Roman"/>
                <w:color w:val="000000"/>
              </w:rPr>
              <w:t>Фронтальный опрос</w:t>
            </w:r>
          </w:p>
        </w:tc>
        <w:tc>
          <w:tcPr>
            <w:tcW w:w="1276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gridSpan w:val="2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</w:tcPr>
          <w:p w:rsidR="00FD6B8B" w:rsidRPr="00ED2010" w:rsidRDefault="00FD6B8B" w:rsidP="00037CD8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</w:tr>
    </w:tbl>
    <w:p w:rsidR="00FD6B8B" w:rsidRPr="00037CD8" w:rsidRDefault="00FD6B8B" w:rsidP="00037CD8">
      <w:pPr>
        <w:shd w:val="clear" w:color="auto" w:fill="FFFFFF"/>
        <w:spacing w:line="293" w:lineRule="atLeast"/>
        <w:ind w:firstLine="709"/>
        <w:rPr>
          <w:b/>
          <w:color w:val="000000"/>
        </w:rPr>
      </w:pPr>
    </w:p>
    <w:p w:rsidR="00FD6B8B" w:rsidRPr="00037CD8" w:rsidRDefault="00BB29D1" w:rsidP="00037CD8">
      <w:pPr>
        <w:shd w:val="clear" w:color="auto" w:fill="FFFFFF"/>
        <w:ind w:left="720" w:firstLine="709"/>
        <w:jc w:val="left"/>
        <w:rPr>
          <w:b/>
          <w:bCs/>
          <w:iCs/>
          <w:color w:val="000000"/>
          <w:sz w:val="28"/>
          <w:szCs w:val="28"/>
        </w:rPr>
      </w:pPr>
      <w:bookmarkStart w:id="0" w:name="_Toc277128045"/>
      <w:bookmarkEnd w:id="0"/>
      <w:r w:rsidRPr="00037CD8">
        <w:rPr>
          <w:b/>
          <w:bCs/>
          <w:iCs/>
          <w:color w:val="000000"/>
          <w:sz w:val="28"/>
          <w:szCs w:val="28"/>
        </w:rPr>
        <w:t>8.</w:t>
      </w:r>
      <w:r w:rsidR="00FD6B8B" w:rsidRPr="00037CD8">
        <w:rPr>
          <w:b/>
          <w:bCs/>
          <w:iCs/>
          <w:color w:val="000000"/>
          <w:sz w:val="28"/>
          <w:szCs w:val="28"/>
        </w:rPr>
        <w:t xml:space="preserve">Описание  </w:t>
      </w:r>
      <w:proofErr w:type="spellStart"/>
      <w:proofErr w:type="gramStart"/>
      <w:r w:rsidR="00FD6B8B" w:rsidRPr="00037CD8">
        <w:rPr>
          <w:b/>
          <w:bCs/>
          <w:iCs/>
          <w:color w:val="000000"/>
          <w:sz w:val="28"/>
          <w:szCs w:val="28"/>
        </w:rPr>
        <w:t>учебно</w:t>
      </w:r>
      <w:proofErr w:type="spellEnd"/>
      <w:r w:rsidR="00FD6B8B" w:rsidRPr="00037CD8">
        <w:rPr>
          <w:b/>
          <w:bCs/>
          <w:iCs/>
          <w:color w:val="000000"/>
          <w:sz w:val="28"/>
          <w:szCs w:val="28"/>
        </w:rPr>
        <w:t xml:space="preserve"> – методического</w:t>
      </w:r>
      <w:proofErr w:type="gramEnd"/>
      <w:r w:rsidR="00FD6B8B" w:rsidRPr="00037CD8">
        <w:rPr>
          <w:b/>
          <w:bCs/>
          <w:iCs/>
          <w:color w:val="000000"/>
          <w:sz w:val="28"/>
          <w:szCs w:val="28"/>
        </w:rPr>
        <w:t xml:space="preserve"> и материально – технического  обеспечения образовательного  процесса   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rPr>
          <w:rFonts w:ascii="Times New Roman" w:hAnsi="Times New Roman" w:cs="Times New Roman"/>
          <w:bCs/>
          <w:color w:val="000000"/>
          <w:spacing w:val="36"/>
        </w:rPr>
      </w:pPr>
      <w:r w:rsidRPr="00037CD8">
        <w:rPr>
          <w:rFonts w:ascii="Times New Roman" w:hAnsi="Times New Roman" w:cs="Times New Roman"/>
          <w:b/>
          <w:bCs/>
          <w:color w:val="000000"/>
          <w:spacing w:val="36"/>
        </w:rPr>
        <w:t xml:space="preserve">  </w:t>
      </w:r>
      <w:r w:rsidRPr="00ED2010">
        <w:rPr>
          <w:rFonts w:ascii="Times New Roman" w:hAnsi="Times New Roman" w:cs="Times New Roman"/>
          <w:bCs/>
          <w:color w:val="000000"/>
          <w:spacing w:val="36"/>
        </w:rPr>
        <w:t>Литература по Всеобщей  истории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ED2010">
        <w:rPr>
          <w:rFonts w:ascii="Times New Roman" w:hAnsi="Times New Roman" w:cs="Times New Roman"/>
          <w:bCs/>
          <w:iCs/>
          <w:color w:val="000000"/>
        </w:rPr>
        <w:t>Методические пособия для учителя: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Борзова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Л. П.</w:t>
      </w:r>
      <w:r w:rsidRPr="00ED2010">
        <w:rPr>
          <w:rFonts w:ascii="Times New Roman" w:hAnsi="Times New Roman" w:cs="Times New Roman"/>
          <w:color w:val="000000"/>
        </w:rPr>
        <w:t xml:space="preserve"> Игры на уроке истории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пособие для учителя / Л. П. </w:t>
      </w:r>
      <w:proofErr w:type="spellStart"/>
      <w:r w:rsidRPr="00ED2010">
        <w:rPr>
          <w:rFonts w:ascii="Times New Roman" w:hAnsi="Times New Roman" w:cs="Times New Roman"/>
          <w:color w:val="000000"/>
        </w:rPr>
        <w:t>Борзова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ВЛАДОС, 2005.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2.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Борзак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Е.</w:t>
      </w:r>
      <w:r w:rsidRPr="00ED2010">
        <w:rPr>
          <w:rFonts w:ascii="Times New Roman" w:hAnsi="Times New Roman" w:cs="Times New Roman"/>
          <w:color w:val="000000"/>
        </w:rPr>
        <w:t xml:space="preserve"> Олимпиады по истории 5–9 классы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пособие для учителя / Е. </w:t>
      </w:r>
      <w:proofErr w:type="spellStart"/>
      <w:r w:rsidRPr="00ED2010">
        <w:rPr>
          <w:rFonts w:ascii="Times New Roman" w:hAnsi="Times New Roman" w:cs="Times New Roman"/>
          <w:color w:val="000000"/>
        </w:rPr>
        <w:t>Борзак</w:t>
      </w:r>
      <w:proofErr w:type="spellEnd"/>
      <w:r w:rsidRPr="00ED2010">
        <w:rPr>
          <w:rFonts w:ascii="Times New Roman" w:hAnsi="Times New Roman" w:cs="Times New Roman"/>
          <w:color w:val="000000"/>
        </w:rPr>
        <w:t>. – Волгоград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Корифей, 2006.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lastRenderedPageBreak/>
        <w:t xml:space="preserve">3. </w:t>
      </w:r>
      <w:r w:rsidRPr="00ED2010">
        <w:rPr>
          <w:rFonts w:ascii="Times New Roman" w:hAnsi="Times New Roman" w:cs="Times New Roman"/>
          <w:iCs/>
          <w:color w:val="000000"/>
        </w:rPr>
        <w:t>Вяземский, Е. Е.</w:t>
      </w:r>
      <w:r w:rsidRPr="00ED2010">
        <w:rPr>
          <w:rFonts w:ascii="Times New Roman" w:hAnsi="Times New Roman" w:cs="Times New Roman"/>
          <w:color w:val="000000"/>
        </w:rPr>
        <w:t xml:space="preserve"> Методические рекомендации учителям истории. Основы профессионального мастерства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практ</w:t>
      </w:r>
      <w:proofErr w:type="spellEnd"/>
      <w:r w:rsidRPr="00ED2010">
        <w:rPr>
          <w:rFonts w:ascii="Times New Roman" w:hAnsi="Times New Roman" w:cs="Times New Roman"/>
          <w:color w:val="000000"/>
        </w:rPr>
        <w:t>. пособие / Е. Е. Вяземский, О. Ю. Стрелова.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ВЛАДОС, 2003.</w:t>
      </w:r>
    </w:p>
    <w:p w:rsidR="00FD6B8B" w:rsidRPr="00ED2010" w:rsidRDefault="00FD6B8B" w:rsidP="00037CD8">
      <w:pPr>
        <w:pStyle w:val="ParagraphStyle"/>
        <w:keepNext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5.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Дричак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А.</w:t>
      </w:r>
      <w:r w:rsidRPr="00ED2010">
        <w:rPr>
          <w:rFonts w:ascii="Times New Roman" w:hAnsi="Times New Roman" w:cs="Times New Roman"/>
          <w:color w:val="000000"/>
        </w:rPr>
        <w:t xml:space="preserve"> Этническая история народов мира. Культура. Быт. Традиции / А. </w:t>
      </w:r>
      <w:proofErr w:type="spellStart"/>
      <w:r w:rsidRPr="00ED2010">
        <w:rPr>
          <w:rFonts w:ascii="Times New Roman" w:hAnsi="Times New Roman" w:cs="Times New Roman"/>
          <w:color w:val="000000"/>
        </w:rPr>
        <w:t>Дричак</w:t>
      </w:r>
      <w:proofErr w:type="spellEnd"/>
      <w:r w:rsidRPr="00ED2010">
        <w:rPr>
          <w:rFonts w:ascii="Times New Roman" w:hAnsi="Times New Roman" w:cs="Times New Roman"/>
          <w:color w:val="000000"/>
        </w:rPr>
        <w:t>. – Волгоград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Экстремум, 2005.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6.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Кадневский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В.</w:t>
      </w:r>
      <w:r w:rsidRPr="00ED2010">
        <w:rPr>
          <w:rFonts w:ascii="Times New Roman" w:hAnsi="Times New Roman" w:cs="Times New Roman"/>
          <w:color w:val="000000"/>
        </w:rPr>
        <w:t xml:space="preserve"> Тесты по истории России с древнейших времен до XVIII века. 6–7 </w:t>
      </w:r>
      <w:proofErr w:type="spellStart"/>
      <w:r w:rsidRPr="00ED2010">
        <w:rPr>
          <w:rFonts w:ascii="Times New Roman" w:hAnsi="Times New Roman" w:cs="Times New Roman"/>
          <w:color w:val="000000"/>
        </w:rPr>
        <w:t>кл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. / В. </w:t>
      </w:r>
      <w:proofErr w:type="spellStart"/>
      <w:r w:rsidRPr="00ED2010">
        <w:rPr>
          <w:rFonts w:ascii="Times New Roman" w:hAnsi="Times New Roman" w:cs="Times New Roman"/>
          <w:color w:val="000000"/>
        </w:rPr>
        <w:t>Кадневский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Айрис-Пресс, 2001.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ED2010">
        <w:rPr>
          <w:rFonts w:ascii="Times New Roman" w:hAnsi="Times New Roman" w:cs="Times New Roman"/>
          <w:bCs/>
          <w:iCs/>
          <w:color w:val="000000"/>
        </w:rPr>
        <w:t>Дополнительная литература для учителя: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1. </w:t>
      </w:r>
      <w:r w:rsidRPr="00ED2010">
        <w:rPr>
          <w:rFonts w:ascii="Times New Roman" w:hAnsi="Times New Roman" w:cs="Times New Roman"/>
          <w:iCs/>
          <w:color w:val="000000"/>
        </w:rPr>
        <w:t>Балашов, М. М.</w:t>
      </w:r>
      <w:r w:rsidRPr="00ED2010">
        <w:rPr>
          <w:rFonts w:ascii="Times New Roman" w:hAnsi="Times New Roman" w:cs="Times New Roman"/>
          <w:color w:val="000000"/>
        </w:rPr>
        <w:t xml:space="preserve"> Костюм Киевской Руси : метод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п</w:t>
      </w:r>
      <w:proofErr w:type="gramEnd"/>
      <w:r w:rsidRPr="00ED2010">
        <w:rPr>
          <w:rFonts w:ascii="Times New Roman" w:hAnsi="Times New Roman" w:cs="Times New Roman"/>
          <w:color w:val="000000"/>
        </w:rPr>
        <w:t>особие / М. М. Балашов.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Детство-Пресс, 2002.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2. </w:t>
      </w:r>
      <w:r w:rsidRPr="00ED2010">
        <w:rPr>
          <w:rFonts w:ascii="Times New Roman" w:hAnsi="Times New Roman" w:cs="Times New Roman"/>
          <w:iCs/>
          <w:color w:val="000000"/>
        </w:rPr>
        <w:t>Кириллов, В. В.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России. VI–XXI вв.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/ В. В. Кириллов, Г. М. Кулагина.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Эксмо-Пресс</w:t>
      </w:r>
      <w:proofErr w:type="spellEnd"/>
      <w:r w:rsidRPr="00ED2010">
        <w:rPr>
          <w:rFonts w:ascii="Times New Roman" w:hAnsi="Times New Roman" w:cs="Times New Roman"/>
          <w:color w:val="000000"/>
        </w:rPr>
        <w:t>, 2004.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3. </w:t>
      </w:r>
      <w:r w:rsidRPr="00ED2010">
        <w:rPr>
          <w:rFonts w:ascii="Times New Roman" w:hAnsi="Times New Roman" w:cs="Times New Roman"/>
          <w:iCs/>
          <w:color w:val="000000"/>
        </w:rPr>
        <w:t>Зуев, М. Н.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 с древнейших времен до начала XXI века : справ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п</w:t>
      </w:r>
      <w:proofErr w:type="gramEnd"/>
      <w:r w:rsidRPr="00ED2010">
        <w:rPr>
          <w:rFonts w:ascii="Times New Roman" w:hAnsi="Times New Roman" w:cs="Times New Roman"/>
          <w:color w:val="000000"/>
        </w:rPr>
        <w:t>особие / М. Н. Зуев.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Дрофа, 2009.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4. </w:t>
      </w:r>
      <w:r w:rsidRPr="00ED2010">
        <w:rPr>
          <w:rFonts w:ascii="Times New Roman" w:hAnsi="Times New Roman" w:cs="Times New Roman"/>
          <w:iCs/>
          <w:color w:val="000000"/>
        </w:rPr>
        <w:t>Сахаров, А. Н.</w:t>
      </w:r>
      <w:r w:rsidRPr="00ED2010">
        <w:rPr>
          <w:rFonts w:ascii="Times New Roman" w:hAnsi="Times New Roman" w:cs="Times New Roman"/>
          <w:color w:val="000000"/>
        </w:rPr>
        <w:t xml:space="preserve"> Дипломатия Древней Руси / А. Н. Сахаров.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Просвещение, 1987.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5. </w:t>
      </w:r>
      <w:r w:rsidRPr="00ED2010">
        <w:rPr>
          <w:rFonts w:ascii="Times New Roman" w:hAnsi="Times New Roman" w:cs="Times New Roman"/>
          <w:iCs/>
          <w:color w:val="000000"/>
        </w:rPr>
        <w:t>Муравьев, А. В.</w:t>
      </w:r>
      <w:r w:rsidRPr="00ED2010">
        <w:rPr>
          <w:rFonts w:ascii="Times New Roman" w:hAnsi="Times New Roman" w:cs="Times New Roman"/>
          <w:color w:val="000000"/>
        </w:rPr>
        <w:t xml:space="preserve"> Очерки истории русской культуры. IX–XVII вв. / А. В. Муравьев, А. Н. Сахаров.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Просвещение, 1984.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6. </w:t>
      </w:r>
      <w:r w:rsidRPr="00ED2010">
        <w:rPr>
          <w:rFonts w:ascii="Times New Roman" w:hAnsi="Times New Roman" w:cs="Times New Roman"/>
          <w:iCs/>
          <w:color w:val="000000"/>
        </w:rPr>
        <w:t>Чернова, М. П.</w:t>
      </w:r>
      <w:r w:rsidRPr="00ED2010">
        <w:rPr>
          <w:rFonts w:ascii="Times New Roman" w:hAnsi="Times New Roman" w:cs="Times New Roman"/>
          <w:color w:val="000000"/>
        </w:rPr>
        <w:t xml:space="preserve"> Справочник учителя истории 5–11 </w:t>
      </w:r>
      <w:proofErr w:type="spellStart"/>
      <w:r w:rsidRPr="00ED2010">
        <w:rPr>
          <w:rFonts w:ascii="Times New Roman" w:hAnsi="Times New Roman" w:cs="Times New Roman"/>
          <w:color w:val="000000"/>
        </w:rPr>
        <w:t>кл</w:t>
      </w:r>
      <w:proofErr w:type="spellEnd"/>
      <w:r w:rsidRPr="00ED2010">
        <w:rPr>
          <w:rFonts w:ascii="Times New Roman" w:hAnsi="Times New Roman" w:cs="Times New Roman"/>
          <w:color w:val="000000"/>
        </w:rPr>
        <w:t>. / М. П. Чернова.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Экзамен, 2008.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7. </w:t>
      </w:r>
      <w:r w:rsidRPr="00ED2010">
        <w:rPr>
          <w:rFonts w:ascii="Times New Roman" w:hAnsi="Times New Roman" w:cs="Times New Roman"/>
          <w:iCs/>
          <w:color w:val="000000"/>
        </w:rPr>
        <w:t xml:space="preserve">1000 </w:t>
      </w:r>
      <w:r w:rsidRPr="00ED2010">
        <w:rPr>
          <w:rFonts w:ascii="Times New Roman" w:hAnsi="Times New Roman" w:cs="Times New Roman"/>
          <w:color w:val="000000"/>
        </w:rPr>
        <w:t>вопросов и ответов по истории : учебное пособие / под общ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р</w:t>
      </w:r>
      <w:proofErr w:type="gramEnd"/>
      <w:r w:rsidRPr="00ED2010">
        <w:rPr>
          <w:rFonts w:ascii="Times New Roman" w:hAnsi="Times New Roman" w:cs="Times New Roman"/>
          <w:color w:val="000000"/>
        </w:rPr>
        <w:t>ед. А. Н. Алексашкиной.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АСТ, 1996.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ED2010">
        <w:rPr>
          <w:rFonts w:ascii="Times New Roman" w:hAnsi="Times New Roman" w:cs="Times New Roman"/>
          <w:bCs/>
          <w:iCs/>
          <w:color w:val="000000"/>
        </w:rPr>
        <w:t>Дополнительная литература для учащихся: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1. </w:t>
      </w:r>
      <w:r w:rsidRPr="00ED2010">
        <w:rPr>
          <w:rFonts w:ascii="Times New Roman" w:hAnsi="Times New Roman" w:cs="Times New Roman"/>
          <w:iCs/>
          <w:color w:val="000000"/>
        </w:rPr>
        <w:t>100</w:t>
      </w:r>
      <w:r w:rsidRPr="00ED2010">
        <w:rPr>
          <w:rFonts w:ascii="Times New Roman" w:hAnsi="Times New Roman" w:cs="Times New Roman"/>
          <w:color w:val="000000"/>
        </w:rPr>
        <w:t xml:space="preserve"> великих сокровищ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энциклопедия для школьников / сост. Н. М. Ионина.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Вече, 2007.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2. </w:t>
      </w:r>
      <w:r w:rsidRPr="00ED2010">
        <w:rPr>
          <w:rFonts w:ascii="Times New Roman" w:hAnsi="Times New Roman" w:cs="Times New Roman"/>
          <w:iCs/>
          <w:color w:val="000000"/>
        </w:rPr>
        <w:t xml:space="preserve">История </w:t>
      </w:r>
      <w:r w:rsidRPr="00ED2010">
        <w:rPr>
          <w:rFonts w:ascii="Times New Roman" w:hAnsi="Times New Roman" w:cs="Times New Roman"/>
          <w:color w:val="000000"/>
        </w:rPr>
        <w:t>мировой культуры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сост. Ф. С. Капица, Т. М. </w:t>
      </w:r>
      <w:proofErr w:type="spellStart"/>
      <w:r w:rsidRPr="00ED2010">
        <w:rPr>
          <w:rFonts w:ascii="Times New Roman" w:hAnsi="Times New Roman" w:cs="Times New Roman"/>
          <w:color w:val="000000"/>
        </w:rPr>
        <w:t>Колядич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Слово, 1996.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3. </w:t>
      </w:r>
      <w:r w:rsidRPr="00ED2010">
        <w:rPr>
          <w:rFonts w:ascii="Times New Roman" w:hAnsi="Times New Roman" w:cs="Times New Roman"/>
          <w:iCs/>
          <w:color w:val="000000"/>
        </w:rPr>
        <w:t>Рыжов, К.</w:t>
      </w:r>
      <w:r w:rsidRPr="00ED2010">
        <w:rPr>
          <w:rFonts w:ascii="Times New Roman" w:hAnsi="Times New Roman" w:cs="Times New Roman"/>
          <w:color w:val="000000"/>
        </w:rPr>
        <w:t xml:space="preserve"> </w:t>
      </w:r>
      <w:r w:rsidRPr="00ED2010">
        <w:rPr>
          <w:rFonts w:ascii="Times New Roman" w:hAnsi="Times New Roman" w:cs="Times New Roman"/>
          <w:iCs/>
          <w:color w:val="000000"/>
        </w:rPr>
        <w:t>В.</w:t>
      </w:r>
      <w:r w:rsidRPr="00ED2010">
        <w:rPr>
          <w:rFonts w:ascii="Times New Roman" w:hAnsi="Times New Roman" w:cs="Times New Roman"/>
          <w:color w:val="000000"/>
        </w:rPr>
        <w:t xml:space="preserve"> Все монархи мира. Западная Европа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книга для учащихся / К. В. Рыжов.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Вече, 2001.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4.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Аграшенков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А. В.</w:t>
      </w:r>
      <w:r w:rsidRPr="00ED2010">
        <w:rPr>
          <w:rFonts w:ascii="Times New Roman" w:hAnsi="Times New Roman" w:cs="Times New Roman"/>
          <w:color w:val="000000"/>
        </w:rPr>
        <w:t xml:space="preserve"> Сто</w:t>
      </w:r>
      <w:r w:rsidRPr="00ED2010">
        <w:rPr>
          <w:rFonts w:ascii="Times New Roman" w:hAnsi="Times New Roman" w:cs="Times New Roman"/>
          <w:iCs/>
          <w:color w:val="000000"/>
        </w:rPr>
        <w:t xml:space="preserve"> </w:t>
      </w:r>
      <w:r w:rsidRPr="00ED2010">
        <w:rPr>
          <w:rFonts w:ascii="Times New Roman" w:hAnsi="Times New Roman" w:cs="Times New Roman"/>
          <w:color w:val="000000"/>
        </w:rPr>
        <w:t xml:space="preserve">великих битв / А. В. </w:t>
      </w:r>
      <w:proofErr w:type="spellStart"/>
      <w:r w:rsidRPr="00ED2010">
        <w:rPr>
          <w:rFonts w:ascii="Times New Roman" w:hAnsi="Times New Roman" w:cs="Times New Roman"/>
          <w:color w:val="000000"/>
        </w:rPr>
        <w:t>Аграшенков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[и др.].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Вече, 2001.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5.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Цыбульский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В. П</w:t>
      </w:r>
      <w:r w:rsidRPr="00ED2010">
        <w:rPr>
          <w:rFonts w:ascii="Times New Roman" w:hAnsi="Times New Roman" w:cs="Times New Roman"/>
          <w:color w:val="000000"/>
        </w:rPr>
        <w:t>. Календари и хронология стран мира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книга для учащихся / В. П. </w:t>
      </w:r>
      <w:proofErr w:type="spellStart"/>
      <w:r w:rsidRPr="00ED2010">
        <w:rPr>
          <w:rFonts w:ascii="Times New Roman" w:hAnsi="Times New Roman" w:cs="Times New Roman"/>
          <w:color w:val="000000"/>
        </w:rPr>
        <w:t>Цыбульский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Просвещение, 1982.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6. </w:t>
      </w:r>
      <w:r w:rsidRPr="00ED2010">
        <w:rPr>
          <w:rFonts w:ascii="Times New Roman" w:hAnsi="Times New Roman" w:cs="Times New Roman"/>
          <w:iCs/>
          <w:color w:val="000000"/>
        </w:rPr>
        <w:t>История</w:t>
      </w:r>
      <w:r w:rsidRPr="00ED2010">
        <w:rPr>
          <w:rFonts w:ascii="Times New Roman" w:hAnsi="Times New Roman" w:cs="Times New Roman"/>
          <w:color w:val="000000"/>
        </w:rPr>
        <w:t xml:space="preserve"> России в датах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сост. Г. Михайлов.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7. </w:t>
      </w:r>
      <w:r w:rsidRPr="00ED2010">
        <w:rPr>
          <w:rFonts w:ascii="Times New Roman" w:hAnsi="Times New Roman" w:cs="Times New Roman"/>
          <w:iCs/>
          <w:color w:val="000000"/>
        </w:rPr>
        <w:t>Ушакова, О. Д.</w:t>
      </w:r>
      <w:r w:rsidRPr="00ED2010">
        <w:rPr>
          <w:rFonts w:ascii="Times New Roman" w:hAnsi="Times New Roman" w:cs="Times New Roman"/>
          <w:color w:val="000000"/>
        </w:rPr>
        <w:t xml:space="preserve"> Понятия и определения. История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/ О. Д. Ушакова.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8. </w:t>
      </w:r>
      <w:r w:rsidRPr="00ED2010">
        <w:rPr>
          <w:rFonts w:ascii="Times New Roman" w:hAnsi="Times New Roman" w:cs="Times New Roman"/>
          <w:iCs/>
          <w:color w:val="000000"/>
        </w:rPr>
        <w:t>Рябцев, Ю. С.</w:t>
      </w:r>
      <w:r w:rsidRPr="00ED2010">
        <w:rPr>
          <w:rFonts w:ascii="Times New Roman" w:hAnsi="Times New Roman" w:cs="Times New Roman"/>
          <w:color w:val="000000"/>
        </w:rPr>
        <w:t xml:space="preserve"> Хрестоматия по истории русской культуры : справ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п</w:t>
      </w:r>
      <w:proofErr w:type="gramEnd"/>
      <w:r w:rsidRPr="00ED2010">
        <w:rPr>
          <w:rFonts w:ascii="Times New Roman" w:hAnsi="Times New Roman" w:cs="Times New Roman"/>
          <w:color w:val="000000"/>
        </w:rPr>
        <w:t>особие / Ю. С. Рябцев.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ВЛАДОС, 1998.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9.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Левандовский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А. А.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 / А. А. </w:t>
      </w:r>
      <w:proofErr w:type="spellStart"/>
      <w:r w:rsidRPr="00ED2010">
        <w:rPr>
          <w:rFonts w:ascii="Times New Roman" w:hAnsi="Times New Roman" w:cs="Times New Roman"/>
          <w:color w:val="000000"/>
        </w:rPr>
        <w:t>Левандовский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, Ю. А. </w:t>
      </w:r>
      <w:proofErr w:type="spellStart"/>
      <w:r w:rsidRPr="00ED2010">
        <w:rPr>
          <w:rFonts w:ascii="Times New Roman" w:hAnsi="Times New Roman" w:cs="Times New Roman"/>
          <w:color w:val="000000"/>
        </w:rPr>
        <w:t>Щетинов</w:t>
      </w:r>
      <w:proofErr w:type="spellEnd"/>
      <w:r w:rsidRPr="00ED2010">
        <w:rPr>
          <w:rFonts w:ascii="Times New Roman" w:hAnsi="Times New Roman" w:cs="Times New Roman"/>
          <w:color w:val="000000"/>
        </w:rPr>
        <w:t>, Н. С. Борисов.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Росмэн</w:t>
      </w:r>
      <w:proofErr w:type="spellEnd"/>
      <w:r w:rsidRPr="00ED2010">
        <w:rPr>
          <w:rFonts w:ascii="Times New Roman" w:hAnsi="Times New Roman" w:cs="Times New Roman"/>
          <w:color w:val="000000"/>
        </w:rPr>
        <w:t>, 2004.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10. </w:t>
      </w:r>
      <w:r w:rsidRPr="00ED2010">
        <w:rPr>
          <w:rFonts w:ascii="Times New Roman" w:hAnsi="Times New Roman" w:cs="Times New Roman"/>
          <w:iCs/>
          <w:color w:val="000000"/>
        </w:rPr>
        <w:t>Ушакова, О. Д.</w:t>
      </w:r>
      <w:r w:rsidRPr="00ED2010">
        <w:rPr>
          <w:rFonts w:ascii="Times New Roman" w:hAnsi="Times New Roman" w:cs="Times New Roman"/>
          <w:color w:val="000000"/>
        </w:rPr>
        <w:t xml:space="preserve"> Повелители России: Великие князья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О. Д. Ушакова.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2008.</w:t>
      </w:r>
    </w:p>
    <w:p w:rsidR="00FD6B8B" w:rsidRPr="00ED2010" w:rsidRDefault="00FD6B8B" w:rsidP="00037CD8">
      <w:pPr>
        <w:pStyle w:val="ParagraphStyle"/>
        <w:keepNext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11. </w:t>
      </w:r>
      <w:r w:rsidRPr="00ED2010">
        <w:rPr>
          <w:rFonts w:ascii="Times New Roman" w:hAnsi="Times New Roman" w:cs="Times New Roman"/>
          <w:iCs/>
          <w:color w:val="000000"/>
        </w:rPr>
        <w:t>Ушакова, О. Д.</w:t>
      </w:r>
      <w:r w:rsidRPr="00ED2010">
        <w:rPr>
          <w:rFonts w:ascii="Times New Roman" w:hAnsi="Times New Roman" w:cs="Times New Roman"/>
          <w:color w:val="000000"/>
        </w:rPr>
        <w:t xml:space="preserve"> Повелители России: Цари и императоры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О. Д. Ушакова.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12. </w:t>
      </w:r>
      <w:r w:rsidRPr="00ED2010">
        <w:rPr>
          <w:rFonts w:ascii="Times New Roman" w:hAnsi="Times New Roman" w:cs="Times New Roman"/>
          <w:iCs/>
          <w:color w:val="000000"/>
        </w:rPr>
        <w:t>Сахаров, А. Н.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 с древнейших времен до конца XVI века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книга для чтения / А. Н. Сахаров.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Росмэн</w:t>
      </w:r>
      <w:proofErr w:type="spellEnd"/>
      <w:r w:rsidRPr="00ED2010">
        <w:rPr>
          <w:rFonts w:ascii="Times New Roman" w:hAnsi="Times New Roman" w:cs="Times New Roman"/>
          <w:color w:val="000000"/>
        </w:rPr>
        <w:t>, 2003.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ED2010">
        <w:rPr>
          <w:rFonts w:ascii="Times New Roman" w:hAnsi="Times New Roman" w:cs="Times New Roman"/>
          <w:bCs/>
          <w:color w:val="000000"/>
        </w:rPr>
        <w:t xml:space="preserve">  Наглядно-демонстративные пособия</w:t>
      </w:r>
      <w:r w:rsidR="00A022C2">
        <w:rPr>
          <w:rFonts w:ascii="Times New Roman" w:hAnsi="Times New Roman" w:cs="Times New Roman"/>
          <w:bCs/>
          <w:color w:val="000000"/>
        </w:rPr>
        <w:t>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Таблицы по основным разделам «Истории России с древнейших времен до конца XIX века» </w:t>
      </w:r>
      <w:r w:rsidRPr="00ED2010">
        <w:rPr>
          <w:rFonts w:ascii="Times New Roman" w:hAnsi="Times New Roman" w:cs="Times New Roman"/>
          <w:iCs/>
          <w:color w:val="000000"/>
        </w:rPr>
        <w:t>(хронологические, сравнительные, обобщающие)</w:t>
      </w:r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lastRenderedPageBreak/>
        <w:t xml:space="preserve">Схемы по основным разделам «Истории России с древнейших времен до конца XIX века» </w:t>
      </w:r>
      <w:r w:rsidRPr="00ED2010">
        <w:rPr>
          <w:rFonts w:ascii="Times New Roman" w:hAnsi="Times New Roman" w:cs="Times New Roman"/>
          <w:iCs/>
          <w:color w:val="000000"/>
        </w:rPr>
        <w:t>(отражающие причинно-следственные связи, системность ключевых событий, явлений и процессов истории)</w:t>
      </w:r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История России в таблицах и схемах.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Диаграммы и графики, отражающие статистические данные по истории России с древнейших времен до конца XIX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Портреты выдающихся деятелей мировой истории с древнейших времен до конца XIX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Атлас «История России». 5–11 классы. «Атлас школьника».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iCs/>
          <w:color w:val="000000"/>
        </w:rPr>
      </w:pPr>
      <w:r w:rsidRPr="00ED2010">
        <w:rPr>
          <w:rFonts w:ascii="Times New Roman" w:hAnsi="Times New Roman" w:cs="Times New Roman"/>
          <w:iCs/>
          <w:color w:val="000000"/>
        </w:rPr>
        <w:t>Карты: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Славянские племена в VI–IX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Древнерусское государство в IX–X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Древнерусское государство в X–XI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Древнерусское государство в VII–XIII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Монголо-татарское нашествие. Борьба русского народа против немецких рыцарей и шведских феодалов.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Московское княжество в 1340–1462 гг.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Западная Русь в составе Великого княжества Литовского.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Распад Золотой Орды.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Российское государство во второй половине XV – начале XVI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Ливонская война 1558–1583 гг.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ED2010">
        <w:rPr>
          <w:rFonts w:ascii="Times New Roman" w:hAnsi="Times New Roman" w:cs="Times New Roman"/>
          <w:bCs/>
          <w:color w:val="000000"/>
        </w:rPr>
        <w:t xml:space="preserve">  Информационно-коммуникативные средства и электронно-звуковые пособия.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ED2010">
        <w:rPr>
          <w:rFonts w:ascii="Times New Roman" w:hAnsi="Times New Roman" w:cs="Times New Roman"/>
          <w:color w:val="000000"/>
        </w:rPr>
        <w:t>Мультимедийные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обучающие программы и электронные учебники по истории России: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Интерактивное учебное пособие по истории России IX – начала XIX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 «Витязь на распутье»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Великие российские династии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Соловьев В. Золотая книга русской культуры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</w:t>
      </w:r>
      <w:proofErr w:type="spellStart"/>
      <w:r w:rsidRPr="00ED2010">
        <w:rPr>
          <w:rFonts w:ascii="Times New Roman" w:hAnsi="Times New Roman" w:cs="Times New Roman"/>
          <w:color w:val="000000"/>
        </w:rPr>
        <w:t>Ишимова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А. О. История России в рассказах для детей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</w:t>
      </w:r>
      <w:proofErr w:type="spellStart"/>
      <w:r w:rsidRPr="00ED2010">
        <w:rPr>
          <w:rFonts w:ascii="Times New Roman" w:hAnsi="Times New Roman" w:cs="Times New Roman"/>
          <w:color w:val="000000"/>
        </w:rPr>
        <w:t>Нечволодов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А. Сказания о русской земле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История. 5–6 классы. Тесты для учащихся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Электронный учебник по истории для 5–8 классов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Видеофильмы по истории России (DVD).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Электронная энциклопедия «Имена России»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Электронное пособие «История России в лицах»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Слайды (диапозитивы) по всеобщей истории.</w:t>
      </w:r>
    </w:p>
    <w:p w:rsidR="00FD6B8B" w:rsidRPr="00ED2010" w:rsidRDefault="00FD6B8B" w:rsidP="00037CD8">
      <w:pPr>
        <w:pStyle w:val="ParagraphStyle"/>
        <w:ind w:firstLine="709"/>
        <w:rPr>
          <w:rFonts w:ascii="Times New Roman" w:hAnsi="Times New Roman" w:cs="Times New Roman"/>
          <w:bCs/>
          <w:color w:val="000000"/>
          <w:spacing w:val="36"/>
        </w:rPr>
      </w:pPr>
      <w:r w:rsidRPr="00ED2010">
        <w:rPr>
          <w:rFonts w:ascii="Times New Roman" w:hAnsi="Times New Roman" w:cs="Times New Roman"/>
          <w:bCs/>
          <w:color w:val="000000"/>
          <w:spacing w:val="36"/>
        </w:rPr>
        <w:t xml:space="preserve">  Литература  по  Истории России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ED2010">
        <w:rPr>
          <w:rFonts w:ascii="Times New Roman" w:hAnsi="Times New Roman" w:cs="Times New Roman"/>
          <w:bCs/>
          <w:iCs/>
          <w:color w:val="000000"/>
        </w:rPr>
        <w:t>Методические пособия для учителя: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Борзова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Л. П.</w:t>
      </w:r>
      <w:r w:rsidRPr="00ED2010">
        <w:rPr>
          <w:rFonts w:ascii="Times New Roman" w:hAnsi="Times New Roman" w:cs="Times New Roman"/>
          <w:color w:val="000000"/>
        </w:rPr>
        <w:t xml:space="preserve"> Игры на уроке истории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пособие для учителя / Л. П. </w:t>
      </w:r>
      <w:proofErr w:type="spellStart"/>
      <w:r w:rsidRPr="00ED2010">
        <w:rPr>
          <w:rFonts w:ascii="Times New Roman" w:hAnsi="Times New Roman" w:cs="Times New Roman"/>
          <w:color w:val="000000"/>
        </w:rPr>
        <w:t>Борзова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ВЛАДОС, 2005.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2.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Борзак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Е.</w:t>
      </w:r>
      <w:r w:rsidRPr="00ED2010">
        <w:rPr>
          <w:rFonts w:ascii="Times New Roman" w:hAnsi="Times New Roman" w:cs="Times New Roman"/>
          <w:color w:val="000000"/>
        </w:rPr>
        <w:t xml:space="preserve"> Олимпиады по истории 5–9 классы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пособие для учителя / Е. </w:t>
      </w:r>
      <w:proofErr w:type="spellStart"/>
      <w:r w:rsidRPr="00ED2010">
        <w:rPr>
          <w:rFonts w:ascii="Times New Roman" w:hAnsi="Times New Roman" w:cs="Times New Roman"/>
          <w:color w:val="000000"/>
        </w:rPr>
        <w:t>Борзак</w:t>
      </w:r>
      <w:proofErr w:type="spellEnd"/>
      <w:r w:rsidRPr="00ED2010">
        <w:rPr>
          <w:rFonts w:ascii="Times New Roman" w:hAnsi="Times New Roman" w:cs="Times New Roman"/>
          <w:color w:val="000000"/>
        </w:rPr>
        <w:t>. – Волгоград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Корифей, 2006.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3. </w:t>
      </w:r>
      <w:r w:rsidRPr="00ED2010">
        <w:rPr>
          <w:rFonts w:ascii="Times New Roman" w:hAnsi="Times New Roman" w:cs="Times New Roman"/>
          <w:iCs/>
          <w:color w:val="000000"/>
        </w:rPr>
        <w:t>Вяземский, Е. Е.</w:t>
      </w:r>
      <w:r w:rsidRPr="00ED2010">
        <w:rPr>
          <w:rFonts w:ascii="Times New Roman" w:hAnsi="Times New Roman" w:cs="Times New Roman"/>
          <w:color w:val="000000"/>
        </w:rPr>
        <w:t xml:space="preserve"> Методические рекомендации учителям истории. Основы профессионального мастерства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практ</w:t>
      </w:r>
      <w:proofErr w:type="spellEnd"/>
      <w:r w:rsidRPr="00ED2010">
        <w:rPr>
          <w:rFonts w:ascii="Times New Roman" w:hAnsi="Times New Roman" w:cs="Times New Roman"/>
          <w:color w:val="000000"/>
        </w:rPr>
        <w:t>. пособие / Е. Е. Вяземский, О. Ю. Стрелова.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ВЛАДОС, 2003.</w:t>
      </w:r>
    </w:p>
    <w:p w:rsidR="00FD6B8B" w:rsidRPr="00ED2010" w:rsidRDefault="00FD6B8B" w:rsidP="00037CD8">
      <w:pPr>
        <w:pStyle w:val="ParagraphStyle"/>
        <w:keepNext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5.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Дричак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А.</w:t>
      </w:r>
      <w:r w:rsidRPr="00ED2010">
        <w:rPr>
          <w:rFonts w:ascii="Times New Roman" w:hAnsi="Times New Roman" w:cs="Times New Roman"/>
          <w:color w:val="000000"/>
        </w:rPr>
        <w:t xml:space="preserve"> Этническая история народов мира. Культура. Быт. Традиции / А. </w:t>
      </w:r>
      <w:proofErr w:type="spellStart"/>
      <w:r w:rsidRPr="00ED2010">
        <w:rPr>
          <w:rFonts w:ascii="Times New Roman" w:hAnsi="Times New Roman" w:cs="Times New Roman"/>
          <w:color w:val="000000"/>
        </w:rPr>
        <w:t>Дричак</w:t>
      </w:r>
      <w:proofErr w:type="spellEnd"/>
      <w:r w:rsidRPr="00ED2010">
        <w:rPr>
          <w:rFonts w:ascii="Times New Roman" w:hAnsi="Times New Roman" w:cs="Times New Roman"/>
          <w:color w:val="000000"/>
        </w:rPr>
        <w:t>. – Волгоград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Экстремум, 2005.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6.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Кадневский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В.</w:t>
      </w:r>
      <w:r w:rsidRPr="00ED2010">
        <w:rPr>
          <w:rFonts w:ascii="Times New Roman" w:hAnsi="Times New Roman" w:cs="Times New Roman"/>
          <w:color w:val="000000"/>
        </w:rPr>
        <w:t xml:space="preserve"> Тесты по истории России с древнейших времен до XVIII века. 6–7 </w:t>
      </w:r>
      <w:proofErr w:type="spellStart"/>
      <w:r w:rsidRPr="00ED2010">
        <w:rPr>
          <w:rFonts w:ascii="Times New Roman" w:hAnsi="Times New Roman" w:cs="Times New Roman"/>
          <w:color w:val="000000"/>
        </w:rPr>
        <w:t>кл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. / В. </w:t>
      </w:r>
      <w:proofErr w:type="spellStart"/>
      <w:r w:rsidRPr="00ED2010">
        <w:rPr>
          <w:rFonts w:ascii="Times New Roman" w:hAnsi="Times New Roman" w:cs="Times New Roman"/>
          <w:color w:val="000000"/>
        </w:rPr>
        <w:t>Кадневский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Айрис-Пресс, 2001.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ED2010">
        <w:rPr>
          <w:rFonts w:ascii="Times New Roman" w:hAnsi="Times New Roman" w:cs="Times New Roman"/>
          <w:bCs/>
          <w:iCs/>
          <w:color w:val="000000"/>
        </w:rPr>
        <w:t>Дополнительная литература для учителя: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1. </w:t>
      </w:r>
      <w:r w:rsidRPr="00ED2010">
        <w:rPr>
          <w:rFonts w:ascii="Times New Roman" w:hAnsi="Times New Roman" w:cs="Times New Roman"/>
          <w:iCs/>
          <w:color w:val="000000"/>
        </w:rPr>
        <w:t>Балашов, М. М.</w:t>
      </w:r>
      <w:r w:rsidRPr="00ED2010">
        <w:rPr>
          <w:rFonts w:ascii="Times New Roman" w:hAnsi="Times New Roman" w:cs="Times New Roman"/>
          <w:color w:val="000000"/>
        </w:rPr>
        <w:t xml:space="preserve"> Костюм Киевской Руси : метод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п</w:t>
      </w:r>
      <w:proofErr w:type="gramEnd"/>
      <w:r w:rsidRPr="00ED2010">
        <w:rPr>
          <w:rFonts w:ascii="Times New Roman" w:hAnsi="Times New Roman" w:cs="Times New Roman"/>
          <w:color w:val="000000"/>
        </w:rPr>
        <w:t>особие / М. М. Балашов.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Детство-Пресс, 2002.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lastRenderedPageBreak/>
        <w:t xml:space="preserve">2. </w:t>
      </w:r>
      <w:r w:rsidRPr="00ED2010">
        <w:rPr>
          <w:rFonts w:ascii="Times New Roman" w:hAnsi="Times New Roman" w:cs="Times New Roman"/>
          <w:iCs/>
          <w:color w:val="000000"/>
        </w:rPr>
        <w:t>Кириллов, В. В.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России. VI–XXI вв.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/ В. В. Кириллов, Г. М. Кулагина.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Эксмо-Пресс</w:t>
      </w:r>
      <w:proofErr w:type="spellEnd"/>
      <w:r w:rsidRPr="00ED2010">
        <w:rPr>
          <w:rFonts w:ascii="Times New Roman" w:hAnsi="Times New Roman" w:cs="Times New Roman"/>
          <w:color w:val="000000"/>
        </w:rPr>
        <w:t>, 2004.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3. </w:t>
      </w:r>
      <w:r w:rsidRPr="00ED2010">
        <w:rPr>
          <w:rFonts w:ascii="Times New Roman" w:hAnsi="Times New Roman" w:cs="Times New Roman"/>
          <w:iCs/>
          <w:color w:val="000000"/>
        </w:rPr>
        <w:t>Зуев, М. Н.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 с древнейших времен до начала XXI века : справ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п</w:t>
      </w:r>
      <w:proofErr w:type="gramEnd"/>
      <w:r w:rsidRPr="00ED2010">
        <w:rPr>
          <w:rFonts w:ascii="Times New Roman" w:hAnsi="Times New Roman" w:cs="Times New Roman"/>
          <w:color w:val="000000"/>
        </w:rPr>
        <w:t>особие / М. Н. Зуев.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Дрофа, 2009.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4. </w:t>
      </w:r>
      <w:r w:rsidRPr="00ED2010">
        <w:rPr>
          <w:rFonts w:ascii="Times New Roman" w:hAnsi="Times New Roman" w:cs="Times New Roman"/>
          <w:iCs/>
          <w:color w:val="000000"/>
        </w:rPr>
        <w:t>Сахаров, А. Н.</w:t>
      </w:r>
      <w:r w:rsidRPr="00ED2010">
        <w:rPr>
          <w:rFonts w:ascii="Times New Roman" w:hAnsi="Times New Roman" w:cs="Times New Roman"/>
          <w:color w:val="000000"/>
        </w:rPr>
        <w:t xml:space="preserve"> Дипломатия Древней Руси / А. Н. Сахаров.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Просвещение, 1987.5. </w:t>
      </w:r>
      <w:r w:rsidRPr="00ED2010">
        <w:rPr>
          <w:rFonts w:ascii="Times New Roman" w:hAnsi="Times New Roman" w:cs="Times New Roman"/>
          <w:iCs/>
          <w:color w:val="000000"/>
        </w:rPr>
        <w:t>Муравьев, А. В.</w:t>
      </w:r>
      <w:r w:rsidRPr="00ED2010">
        <w:rPr>
          <w:rFonts w:ascii="Times New Roman" w:hAnsi="Times New Roman" w:cs="Times New Roman"/>
          <w:color w:val="000000"/>
        </w:rPr>
        <w:t xml:space="preserve"> Очерки истории русской культуры. IX–XVII вв. / А. В. Муравьев, А. Н. Сахаров.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Просвещение, 1984.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6. </w:t>
      </w:r>
      <w:r w:rsidRPr="00ED2010">
        <w:rPr>
          <w:rFonts w:ascii="Times New Roman" w:hAnsi="Times New Roman" w:cs="Times New Roman"/>
          <w:iCs/>
          <w:color w:val="000000"/>
        </w:rPr>
        <w:t>Чернова, М. П.</w:t>
      </w:r>
      <w:r w:rsidRPr="00ED2010">
        <w:rPr>
          <w:rFonts w:ascii="Times New Roman" w:hAnsi="Times New Roman" w:cs="Times New Roman"/>
          <w:color w:val="000000"/>
        </w:rPr>
        <w:t xml:space="preserve"> Справочник учителя истории 5–11 </w:t>
      </w:r>
      <w:proofErr w:type="spellStart"/>
      <w:r w:rsidRPr="00ED2010">
        <w:rPr>
          <w:rFonts w:ascii="Times New Roman" w:hAnsi="Times New Roman" w:cs="Times New Roman"/>
          <w:color w:val="000000"/>
        </w:rPr>
        <w:t>кл</w:t>
      </w:r>
      <w:proofErr w:type="spellEnd"/>
      <w:r w:rsidRPr="00ED2010">
        <w:rPr>
          <w:rFonts w:ascii="Times New Roman" w:hAnsi="Times New Roman" w:cs="Times New Roman"/>
          <w:color w:val="000000"/>
        </w:rPr>
        <w:t>. / М. П. Чернова.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Экзамен, 2008.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7. </w:t>
      </w:r>
      <w:r w:rsidRPr="00ED2010">
        <w:rPr>
          <w:rFonts w:ascii="Times New Roman" w:hAnsi="Times New Roman" w:cs="Times New Roman"/>
          <w:iCs/>
          <w:color w:val="000000"/>
        </w:rPr>
        <w:t xml:space="preserve">1000 </w:t>
      </w:r>
      <w:r w:rsidRPr="00ED2010">
        <w:rPr>
          <w:rFonts w:ascii="Times New Roman" w:hAnsi="Times New Roman" w:cs="Times New Roman"/>
          <w:color w:val="000000"/>
        </w:rPr>
        <w:t>вопросов и ответов по истории : учебное пособие / под общ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р</w:t>
      </w:r>
      <w:proofErr w:type="gramEnd"/>
      <w:r w:rsidRPr="00ED2010">
        <w:rPr>
          <w:rFonts w:ascii="Times New Roman" w:hAnsi="Times New Roman" w:cs="Times New Roman"/>
          <w:color w:val="000000"/>
        </w:rPr>
        <w:t>ед. А. Н. Алексашкиной.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АСТ, 1996.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bCs/>
          <w:iCs/>
          <w:color w:val="000000"/>
        </w:rPr>
      </w:pPr>
      <w:r w:rsidRPr="00ED2010">
        <w:rPr>
          <w:rFonts w:ascii="Times New Roman" w:hAnsi="Times New Roman" w:cs="Times New Roman"/>
          <w:bCs/>
          <w:iCs/>
          <w:color w:val="000000"/>
        </w:rPr>
        <w:t>Дополнительная литература для учащихся: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1. </w:t>
      </w:r>
      <w:r w:rsidRPr="00ED2010">
        <w:rPr>
          <w:rFonts w:ascii="Times New Roman" w:hAnsi="Times New Roman" w:cs="Times New Roman"/>
          <w:iCs/>
          <w:color w:val="000000"/>
        </w:rPr>
        <w:t>100</w:t>
      </w:r>
      <w:r w:rsidRPr="00ED2010">
        <w:rPr>
          <w:rFonts w:ascii="Times New Roman" w:hAnsi="Times New Roman" w:cs="Times New Roman"/>
          <w:color w:val="000000"/>
        </w:rPr>
        <w:t xml:space="preserve"> великих сокровищ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энциклопедия для школьников / сост. Н. М. Ионина.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Вече, 2007.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2. </w:t>
      </w:r>
      <w:r w:rsidRPr="00ED2010">
        <w:rPr>
          <w:rFonts w:ascii="Times New Roman" w:hAnsi="Times New Roman" w:cs="Times New Roman"/>
          <w:iCs/>
          <w:color w:val="000000"/>
        </w:rPr>
        <w:t xml:space="preserve">История </w:t>
      </w:r>
      <w:r w:rsidRPr="00ED2010">
        <w:rPr>
          <w:rFonts w:ascii="Times New Roman" w:hAnsi="Times New Roman" w:cs="Times New Roman"/>
          <w:color w:val="000000"/>
        </w:rPr>
        <w:t>мировой культуры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сост. Ф. С. Капица, Т. М. </w:t>
      </w:r>
      <w:proofErr w:type="spellStart"/>
      <w:r w:rsidRPr="00ED2010">
        <w:rPr>
          <w:rFonts w:ascii="Times New Roman" w:hAnsi="Times New Roman" w:cs="Times New Roman"/>
          <w:color w:val="000000"/>
        </w:rPr>
        <w:t>Колядич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Слово, 1996.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3. </w:t>
      </w:r>
      <w:r w:rsidRPr="00ED2010">
        <w:rPr>
          <w:rFonts w:ascii="Times New Roman" w:hAnsi="Times New Roman" w:cs="Times New Roman"/>
          <w:iCs/>
          <w:color w:val="000000"/>
        </w:rPr>
        <w:t>Рыжов, К.</w:t>
      </w:r>
      <w:r w:rsidRPr="00ED2010">
        <w:rPr>
          <w:rFonts w:ascii="Times New Roman" w:hAnsi="Times New Roman" w:cs="Times New Roman"/>
          <w:color w:val="000000"/>
        </w:rPr>
        <w:t xml:space="preserve"> </w:t>
      </w:r>
      <w:r w:rsidRPr="00ED2010">
        <w:rPr>
          <w:rFonts w:ascii="Times New Roman" w:hAnsi="Times New Roman" w:cs="Times New Roman"/>
          <w:iCs/>
          <w:color w:val="000000"/>
        </w:rPr>
        <w:t>В.</w:t>
      </w:r>
      <w:r w:rsidRPr="00ED2010">
        <w:rPr>
          <w:rFonts w:ascii="Times New Roman" w:hAnsi="Times New Roman" w:cs="Times New Roman"/>
          <w:color w:val="000000"/>
        </w:rPr>
        <w:t xml:space="preserve"> Все монархи мира. Западная Европа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книга для учащихся / К. В. Рыжов.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Вече, 2001.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4.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Аграшенков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А. В.</w:t>
      </w:r>
      <w:r w:rsidRPr="00ED2010">
        <w:rPr>
          <w:rFonts w:ascii="Times New Roman" w:hAnsi="Times New Roman" w:cs="Times New Roman"/>
          <w:color w:val="000000"/>
        </w:rPr>
        <w:t xml:space="preserve"> Сто</w:t>
      </w:r>
      <w:r w:rsidRPr="00ED2010">
        <w:rPr>
          <w:rFonts w:ascii="Times New Roman" w:hAnsi="Times New Roman" w:cs="Times New Roman"/>
          <w:iCs/>
          <w:color w:val="000000"/>
        </w:rPr>
        <w:t xml:space="preserve"> </w:t>
      </w:r>
      <w:r w:rsidRPr="00ED2010">
        <w:rPr>
          <w:rFonts w:ascii="Times New Roman" w:hAnsi="Times New Roman" w:cs="Times New Roman"/>
          <w:color w:val="000000"/>
        </w:rPr>
        <w:t xml:space="preserve">великих битв / А. В. </w:t>
      </w:r>
      <w:proofErr w:type="spellStart"/>
      <w:r w:rsidRPr="00ED2010">
        <w:rPr>
          <w:rFonts w:ascii="Times New Roman" w:hAnsi="Times New Roman" w:cs="Times New Roman"/>
          <w:color w:val="000000"/>
        </w:rPr>
        <w:t>Аграшенков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[и др.].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Вече, 2001.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5.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Цыбульский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В. П</w:t>
      </w:r>
      <w:r w:rsidRPr="00ED2010">
        <w:rPr>
          <w:rFonts w:ascii="Times New Roman" w:hAnsi="Times New Roman" w:cs="Times New Roman"/>
          <w:color w:val="000000"/>
        </w:rPr>
        <w:t>. Календари и хронология стран мира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книга для учащихся / В. П. </w:t>
      </w:r>
      <w:proofErr w:type="spellStart"/>
      <w:r w:rsidRPr="00ED2010">
        <w:rPr>
          <w:rFonts w:ascii="Times New Roman" w:hAnsi="Times New Roman" w:cs="Times New Roman"/>
          <w:color w:val="000000"/>
        </w:rPr>
        <w:t>Цыбульский</w:t>
      </w:r>
      <w:proofErr w:type="spellEnd"/>
      <w:r w:rsidRPr="00ED2010">
        <w:rPr>
          <w:rFonts w:ascii="Times New Roman" w:hAnsi="Times New Roman" w:cs="Times New Roman"/>
          <w:color w:val="000000"/>
        </w:rPr>
        <w:t>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Просвещение, 1982.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6. </w:t>
      </w:r>
      <w:r w:rsidRPr="00ED2010">
        <w:rPr>
          <w:rFonts w:ascii="Times New Roman" w:hAnsi="Times New Roman" w:cs="Times New Roman"/>
          <w:iCs/>
          <w:color w:val="000000"/>
        </w:rPr>
        <w:t>История</w:t>
      </w:r>
      <w:r w:rsidRPr="00ED2010">
        <w:rPr>
          <w:rFonts w:ascii="Times New Roman" w:hAnsi="Times New Roman" w:cs="Times New Roman"/>
          <w:color w:val="000000"/>
        </w:rPr>
        <w:t xml:space="preserve"> России в датах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сост. Г. Михайлов.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7. </w:t>
      </w:r>
      <w:r w:rsidRPr="00ED2010">
        <w:rPr>
          <w:rFonts w:ascii="Times New Roman" w:hAnsi="Times New Roman" w:cs="Times New Roman"/>
          <w:iCs/>
          <w:color w:val="000000"/>
        </w:rPr>
        <w:t>Ушакова, О. Д.</w:t>
      </w:r>
      <w:r w:rsidRPr="00ED2010">
        <w:rPr>
          <w:rFonts w:ascii="Times New Roman" w:hAnsi="Times New Roman" w:cs="Times New Roman"/>
          <w:color w:val="000000"/>
        </w:rPr>
        <w:t xml:space="preserve"> Понятия и определения. История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/ О. Д. Ушакова.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2006.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8. </w:t>
      </w:r>
      <w:r w:rsidRPr="00ED2010">
        <w:rPr>
          <w:rFonts w:ascii="Times New Roman" w:hAnsi="Times New Roman" w:cs="Times New Roman"/>
          <w:iCs/>
          <w:color w:val="000000"/>
        </w:rPr>
        <w:t>Рябцев, Ю. С.</w:t>
      </w:r>
      <w:r w:rsidRPr="00ED2010">
        <w:rPr>
          <w:rFonts w:ascii="Times New Roman" w:hAnsi="Times New Roman" w:cs="Times New Roman"/>
          <w:color w:val="000000"/>
        </w:rPr>
        <w:t xml:space="preserve"> Хрестоматия по истории русской культуры : справ</w:t>
      </w:r>
      <w:proofErr w:type="gramStart"/>
      <w:r w:rsidRPr="00ED2010">
        <w:rPr>
          <w:rFonts w:ascii="Times New Roman" w:hAnsi="Times New Roman" w:cs="Times New Roman"/>
          <w:color w:val="000000"/>
        </w:rPr>
        <w:t>.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ED2010">
        <w:rPr>
          <w:rFonts w:ascii="Times New Roman" w:hAnsi="Times New Roman" w:cs="Times New Roman"/>
          <w:color w:val="000000"/>
        </w:rPr>
        <w:t>п</w:t>
      </w:r>
      <w:proofErr w:type="gramEnd"/>
      <w:r w:rsidRPr="00ED2010">
        <w:rPr>
          <w:rFonts w:ascii="Times New Roman" w:hAnsi="Times New Roman" w:cs="Times New Roman"/>
          <w:color w:val="000000"/>
        </w:rPr>
        <w:t>особие / Ю. С. Рябцев.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ВЛАДОС, 1998.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9. </w:t>
      </w:r>
      <w:proofErr w:type="spellStart"/>
      <w:r w:rsidRPr="00ED2010">
        <w:rPr>
          <w:rFonts w:ascii="Times New Roman" w:hAnsi="Times New Roman" w:cs="Times New Roman"/>
          <w:iCs/>
          <w:color w:val="000000"/>
        </w:rPr>
        <w:t>Левандовский</w:t>
      </w:r>
      <w:proofErr w:type="spellEnd"/>
      <w:r w:rsidRPr="00ED2010">
        <w:rPr>
          <w:rFonts w:ascii="Times New Roman" w:hAnsi="Times New Roman" w:cs="Times New Roman"/>
          <w:iCs/>
          <w:color w:val="000000"/>
        </w:rPr>
        <w:t>, А. А.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 / А. А. </w:t>
      </w:r>
      <w:proofErr w:type="spellStart"/>
      <w:r w:rsidRPr="00ED2010">
        <w:rPr>
          <w:rFonts w:ascii="Times New Roman" w:hAnsi="Times New Roman" w:cs="Times New Roman"/>
          <w:color w:val="000000"/>
        </w:rPr>
        <w:t>Левандовский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, Ю. А. </w:t>
      </w:r>
      <w:proofErr w:type="spellStart"/>
      <w:r w:rsidRPr="00ED2010">
        <w:rPr>
          <w:rFonts w:ascii="Times New Roman" w:hAnsi="Times New Roman" w:cs="Times New Roman"/>
          <w:color w:val="000000"/>
        </w:rPr>
        <w:t>Щетинов</w:t>
      </w:r>
      <w:proofErr w:type="spellEnd"/>
      <w:r w:rsidRPr="00ED2010">
        <w:rPr>
          <w:rFonts w:ascii="Times New Roman" w:hAnsi="Times New Roman" w:cs="Times New Roman"/>
          <w:color w:val="000000"/>
        </w:rPr>
        <w:t>, Н. С. Борисов.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Росмэн</w:t>
      </w:r>
      <w:proofErr w:type="spellEnd"/>
      <w:r w:rsidRPr="00ED2010">
        <w:rPr>
          <w:rFonts w:ascii="Times New Roman" w:hAnsi="Times New Roman" w:cs="Times New Roman"/>
          <w:color w:val="000000"/>
        </w:rPr>
        <w:t>, 2004.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10. </w:t>
      </w:r>
      <w:r w:rsidRPr="00ED2010">
        <w:rPr>
          <w:rFonts w:ascii="Times New Roman" w:hAnsi="Times New Roman" w:cs="Times New Roman"/>
          <w:iCs/>
          <w:color w:val="000000"/>
        </w:rPr>
        <w:t>Ушакова, О. Д.</w:t>
      </w:r>
      <w:r w:rsidRPr="00ED2010">
        <w:rPr>
          <w:rFonts w:ascii="Times New Roman" w:hAnsi="Times New Roman" w:cs="Times New Roman"/>
          <w:color w:val="000000"/>
        </w:rPr>
        <w:t xml:space="preserve"> Повелители России: Великие князья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О. Д. Ушакова.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2008.</w:t>
      </w:r>
    </w:p>
    <w:p w:rsidR="00FD6B8B" w:rsidRPr="00ED2010" w:rsidRDefault="00FD6B8B" w:rsidP="00037CD8">
      <w:pPr>
        <w:pStyle w:val="ParagraphStyle"/>
        <w:keepNext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11. </w:t>
      </w:r>
      <w:r w:rsidRPr="00ED2010">
        <w:rPr>
          <w:rFonts w:ascii="Times New Roman" w:hAnsi="Times New Roman" w:cs="Times New Roman"/>
          <w:iCs/>
          <w:color w:val="000000"/>
        </w:rPr>
        <w:t>Ушакова, О. Д.</w:t>
      </w:r>
      <w:r w:rsidRPr="00ED2010">
        <w:rPr>
          <w:rFonts w:ascii="Times New Roman" w:hAnsi="Times New Roman" w:cs="Times New Roman"/>
          <w:color w:val="000000"/>
        </w:rPr>
        <w:t xml:space="preserve"> Повелители России: Цари и императоры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справочник школьника / О. Д. Ушакова.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Литера, 2008.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12. </w:t>
      </w:r>
      <w:r w:rsidRPr="00ED2010">
        <w:rPr>
          <w:rFonts w:ascii="Times New Roman" w:hAnsi="Times New Roman" w:cs="Times New Roman"/>
          <w:iCs/>
          <w:color w:val="000000"/>
        </w:rPr>
        <w:t>Сахаров, А. Н.</w:t>
      </w:r>
      <w:r w:rsidRPr="00ED2010">
        <w:rPr>
          <w:rFonts w:ascii="Times New Roman" w:hAnsi="Times New Roman" w:cs="Times New Roman"/>
          <w:color w:val="000000"/>
        </w:rPr>
        <w:t xml:space="preserve"> История России с древнейших времен до конца XVI века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книга для чтения / А. Н. Сахаров. – М.</w:t>
      </w:r>
      <w:proofErr w:type="gramStart"/>
      <w:r w:rsidRPr="00ED2010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ED201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D2010">
        <w:rPr>
          <w:rFonts w:ascii="Times New Roman" w:hAnsi="Times New Roman" w:cs="Times New Roman"/>
          <w:color w:val="000000"/>
        </w:rPr>
        <w:t>Росмэн</w:t>
      </w:r>
      <w:proofErr w:type="spellEnd"/>
      <w:r w:rsidRPr="00ED2010">
        <w:rPr>
          <w:rFonts w:ascii="Times New Roman" w:hAnsi="Times New Roman" w:cs="Times New Roman"/>
          <w:color w:val="000000"/>
        </w:rPr>
        <w:t>, 2003.</w:t>
      </w:r>
    </w:p>
    <w:p w:rsidR="00FD6B8B" w:rsidRPr="00ED2010" w:rsidRDefault="00ED2010" w:rsidP="00ED2010">
      <w:pPr>
        <w:pStyle w:val="ParagraphStyle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</w:t>
      </w:r>
      <w:r w:rsidR="00FD6B8B" w:rsidRPr="00ED2010">
        <w:rPr>
          <w:rFonts w:ascii="Times New Roman" w:hAnsi="Times New Roman" w:cs="Times New Roman"/>
          <w:bCs/>
          <w:color w:val="000000"/>
        </w:rPr>
        <w:t xml:space="preserve"> Наглядно-демонстративные пособия</w:t>
      </w:r>
      <w:r>
        <w:rPr>
          <w:rFonts w:ascii="Times New Roman" w:hAnsi="Times New Roman" w:cs="Times New Roman"/>
          <w:bCs/>
          <w:color w:val="000000"/>
        </w:rPr>
        <w:t>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Таблицы по основным разделам «Истории России с древнейших времен до конца XIX века» </w:t>
      </w:r>
      <w:r w:rsidRPr="00ED2010">
        <w:rPr>
          <w:rFonts w:ascii="Times New Roman" w:hAnsi="Times New Roman" w:cs="Times New Roman"/>
          <w:iCs/>
          <w:color w:val="000000"/>
        </w:rPr>
        <w:t>(хронологические, сравнительные, обобщающие)</w:t>
      </w:r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Схемы по основным разделам «Истории России с древнейших времен до конца XIX века» </w:t>
      </w:r>
      <w:r w:rsidRPr="00ED2010">
        <w:rPr>
          <w:rFonts w:ascii="Times New Roman" w:hAnsi="Times New Roman" w:cs="Times New Roman"/>
          <w:iCs/>
          <w:color w:val="000000"/>
        </w:rPr>
        <w:t>(отражающие причинно-следственные связи, системность ключевых событий, явлений и процессов истории)</w:t>
      </w:r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История России в таблицах и схемах.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Диаграммы и графики, отражающие статистические данные по истории России с древнейших времен до конца XIX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Портреты выдающихся деятелей мировой истории с древнейших времен до конца XIX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Атлас «История России». 5–11 классы. «Атлас школьника».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iCs/>
          <w:color w:val="000000"/>
        </w:rPr>
      </w:pPr>
      <w:r w:rsidRPr="00ED2010">
        <w:rPr>
          <w:rFonts w:ascii="Times New Roman" w:hAnsi="Times New Roman" w:cs="Times New Roman"/>
          <w:iCs/>
          <w:color w:val="000000"/>
        </w:rPr>
        <w:t>Карты: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Славянские племена в VI–IX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Древнерусское государство в IX–X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Древнерусское государство в X–XI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lastRenderedPageBreak/>
        <w:t>– Древнерусское государство в VII–XIII вв.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Монголо-татарское нашествие. Борьба русского народа против немецких рыцарей и шведских феодалов.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Московское княжество в 1340–1462 гг.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 -  Распад Золотой Орды.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Российское государство во второй половине XV – начале XVI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..</w:t>
      </w:r>
    </w:p>
    <w:p w:rsidR="00A022C2" w:rsidRDefault="00A022C2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КИМы</w:t>
      </w:r>
      <w:proofErr w:type="spellEnd"/>
      <w:r>
        <w:rPr>
          <w:rFonts w:ascii="Times New Roman" w:hAnsi="Times New Roman" w:cs="Times New Roman"/>
          <w:color w:val="000000"/>
        </w:rPr>
        <w:t xml:space="preserve">  по истории средних  веков – Всеобщая  история. История средних веков,6 класс</w:t>
      </w:r>
      <w:proofErr w:type="gramStart"/>
      <w:r>
        <w:rPr>
          <w:rFonts w:ascii="Times New Roman" w:hAnsi="Times New Roman" w:cs="Times New Roman"/>
          <w:color w:val="000000"/>
        </w:rPr>
        <w:t>/ С</w:t>
      </w:r>
      <w:proofErr w:type="gramEnd"/>
      <w:r>
        <w:rPr>
          <w:rFonts w:ascii="Times New Roman" w:hAnsi="Times New Roman" w:cs="Times New Roman"/>
          <w:color w:val="000000"/>
        </w:rPr>
        <w:t>ост. К.В. Волкова, - М.: ВАКО, 2014;</w:t>
      </w:r>
    </w:p>
    <w:p w:rsidR="00A022C2" w:rsidRDefault="00A022C2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КИМы</w:t>
      </w:r>
      <w:proofErr w:type="spellEnd"/>
      <w:r>
        <w:rPr>
          <w:rFonts w:ascii="Times New Roman" w:hAnsi="Times New Roman" w:cs="Times New Roman"/>
          <w:color w:val="000000"/>
        </w:rPr>
        <w:t xml:space="preserve">  по истории России – История России, 6 класс,/ Сост. К.В. Волкова</w:t>
      </w:r>
      <w:proofErr w:type="gramStart"/>
      <w:r>
        <w:rPr>
          <w:rFonts w:ascii="Times New Roman" w:hAnsi="Times New Roman" w:cs="Times New Roman"/>
          <w:color w:val="000000"/>
        </w:rPr>
        <w:t xml:space="preserve">  -- </w:t>
      </w:r>
      <w:proofErr w:type="gramEnd"/>
      <w:r>
        <w:rPr>
          <w:rFonts w:ascii="Times New Roman" w:hAnsi="Times New Roman" w:cs="Times New Roman"/>
          <w:color w:val="000000"/>
        </w:rPr>
        <w:t>М.: ВАКО, 2014;</w:t>
      </w:r>
    </w:p>
    <w:p w:rsidR="00A022C2" w:rsidRPr="00ED2010" w:rsidRDefault="00A022C2" w:rsidP="00A022C2">
      <w:pPr>
        <w:pStyle w:val="ParagraphStyle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 </w:t>
      </w:r>
      <w:r w:rsidRPr="00ED2010">
        <w:rPr>
          <w:rFonts w:ascii="Times New Roman" w:hAnsi="Times New Roman" w:cs="Times New Roman"/>
          <w:bCs/>
          <w:color w:val="000000"/>
        </w:rPr>
        <w:t xml:space="preserve">  Информационно-коммуникативные средства и электронно-звуковые пособия.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ED2010">
        <w:rPr>
          <w:rFonts w:ascii="Times New Roman" w:hAnsi="Times New Roman" w:cs="Times New Roman"/>
          <w:color w:val="000000"/>
        </w:rPr>
        <w:t>Мультимедийные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обучающие программы и электронные учебники по истории России: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Интерактивное учебное пособие по истории России IX – начала XIX </w:t>
      </w:r>
      <w:proofErr w:type="gramStart"/>
      <w:r w:rsidRPr="00ED2010">
        <w:rPr>
          <w:rFonts w:ascii="Times New Roman" w:hAnsi="Times New Roman" w:cs="Times New Roman"/>
          <w:color w:val="000000"/>
        </w:rPr>
        <w:t>в</w:t>
      </w:r>
      <w:proofErr w:type="gramEnd"/>
      <w:r w:rsidRPr="00ED2010">
        <w:rPr>
          <w:rFonts w:ascii="Times New Roman" w:hAnsi="Times New Roman" w:cs="Times New Roman"/>
          <w:color w:val="000000"/>
        </w:rPr>
        <w:t>. «Витязь на распутье»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 – Соловьев В. Золотая книга русской культуры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</w:t>
      </w:r>
      <w:proofErr w:type="spellStart"/>
      <w:r w:rsidRPr="00ED2010">
        <w:rPr>
          <w:rFonts w:ascii="Times New Roman" w:hAnsi="Times New Roman" w:cs="Times New Roman"/>
          <w:color w:val="000000"/>
        </w:rPr>
        <w:t>Ишимова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А. О. История России в рассказах для детей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 xml:space="preserve">– </w:t>
      </w:r>
      <w:proofErr w:type="spellStart"/>
      <w:r w:rsidRPr="00ED2010">
        <w:rPr>
          <w:rFonts w:ascii="Times New Roman" w:hAnsi="Times New Roman" w:cs="Times New Roman"/>
          <w:color w:val="000000"/>
        </w:rPr>
        <w:t>Нечволодов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А. Сказания о русской земле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История. 5–6 классы. Тесты для учащихся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Электронный учебник по истории для 5–8 классов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Видеофильмы по истории России (DVD).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Электронная энциклопедия «Имена России»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Электронное пособие «История России в лицах» (CD).</w:t>
      </w:r>
    </w:p>
    <w:p w:rsidR="00FD6B8B" w:rsidRPr="00ED2010" w:rsidRDefault="00FD6B8B" w:rsidP="00037CD8">
      <w:pPr>
        <w:pStyle w:val="ParagraphStyle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– Слайды (диапозитивы) по всеобщей истории.</w:t>
      </w:r>
    </w:p>
    <w:p w:rsidR="00FD6B8B" w:rsidRPr="00ED2010" w:rsidRDefault="00ED2010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Технические средства обучения: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Телевизор.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Магнитофон.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ED2010">
        <w:rPr>
          <w:rFonts w:ascii="Times New Roman" w:hAnsi="Times New Roman" w:cs="Times New Roman"/>
          <w:color w:val="000000"/>
        </w:rPr>
        <w:t>Аудиоцентр</w:t>
      </w:r>
      <w:proofErr w:type="spellEnd"/>
      <w:r w:rsidRPr="00ED2010">
        <w:rPr>
          <w:rFonts w:ascii="Times New Roman" w:hAnsi="Times New Roman" w:cs="Times New Roman"/>
          <w:color w:val="000000"/>
        </w:rPr>
        <w:t>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ED2010">
        <w:rPr>
          <w:rFonts w:ascii="Times New Roman" w:hAnsi="Times New Roman" w:cs="Times New Roman"/>
          <w:color w:val="000000"/>
        </w:rPr>
        <w:t>Мультимедийный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компьютер.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proofErr w:type="spellStart"/>
      <w:r w:rsidRPr="00ED2010">
        <w:rPr>
          <w:rFonts w:ascii="Times New Roman" w:hAnsi="Times New Roman" w:cs="Times New Roman"/>
          <w:color w:val="000000"/>
        </w:rPr>
        <w:t>Мультимедийный</w:t>
      </w:r>
      <w:proofErr w:type="spellEnd"/>
      <w:r w:rsidRPr="00ED2010">
        <w:rPr>
          <w:rFonts w:ascii="Times New Roman" w:hAnsi="Times New Roman" w:cs="Times New Roman"/>
          <w:color w:val="000000"/>
        </w:rPr>
        <w:t xml:space="preserve"> проектор.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Экран проекционный.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ED2010">
        <w:rPr>
          <w:rFonts w:ascii="Times New Roman" w:hAnsi="Times New Roman" w:cs="Times New Roman"/>
          <w:bCs/>
          <w:color w:val="000000"/>
        </w:rPr>
        <w:t xml:space="preserve">  У</w:t>
      </w:r>
      <w:r w:rsidR="00ED2010">
        <w:rPr>
          <w:rFonts w:ascii="Times New Roman" w:hAnsi="Times New Roman" w:cs="Times New Roman"/>
          <w:bCs/>
          <w:color w:val="000000"/>
        </w:rPr>
        <w:t>чебно-практическое оборудование: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Аудиторная доска с магнитной поверхностью и набором приспособлений для крепления таблиц и карт.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Штатив для карт и таблиц.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Укладка для аудиовизуальных средств (слайдов, кассет и др.).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ED2010">
        <w:rPr>
          <w:rFonts w:ascii="Times New Roman" w:hAnsi="Times New Roman" w:cs="Times New Roman"/>
          <w:color w:val="000000"/>
        </w:rPr>
        <w:t>Шкаф для хранения карт.</w:t>
      </w:r>
    </w:p>
    <w:p w:rsidR="00FD6B8B" w:rsidRPr="00ED2010" w:rsidRDefault="00FD6B8B" w:rsidP="00037CD8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010">
        <w:rPr>
          <w:rFonts w:ascii="Times New Roman" w:hAnsi="Times New Roman" w:cs="Times New Roman"/>
          <w:color w:val="000000"/>
        </w:rPr>
        <w:t>Ящики для хранения таблиц.</w:t>
      </w:r>
    </w:p>
    <w:sectPr w:rsidR="00FD6B8B" w:rsidRPr="00ED2010" w:rsidSect="001C225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A4E" w:rsidRDefault="00A53A4E" w:rsidP="00007645">
      <w:r>
        <w:separator/>
      </w:r>
    </w:p>
  </w:endnote>
  <w:endnote w:type="continuationSeparator" w:id="1">
    <w:p w:rsidR="00A53A4E" w:rsidRDefault="00A53A4E" w:rsidP="000076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4E" w:rsidRDefault="00A53A4E">
    <w:pPr>
      <w:pStyle w:val="a9"/>
      <w:jc w:val="right"/>
    </w:pPr>
    <w:fldSimple w:instr=" PAGE   \* MERGEFORMAT ">
      <w:r w:rsidR="00843E5A">
        <w:rPr>
          <w:noProof/>
        </w:rPr>
        <w:t>1</w:t>
      </w:r>
    </w:fldSimple>
  </w:p>
  <w:p w:rsidR="00A53A4E" w:rsidRDefault="00A53A4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A4E" w:rsidRDefault="00A53A4E" w:rsidP="00007645">
      <w:r>
        <w:separator/>
      </w:r>
    </w:p>
  </w:footnote>
  <w:footnote w:type="continuationSeparator" w:id="1">
    <w:p w:rsidR="00A53A4E" w:rsidRDefault="00A53A4E" w:rsidP="000076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4BF"/>
    <w:multiLevelType w:val="hybridMultilevel"/>
    <w:tmpl w:val="320669F6"/>
    <w:lvl w:ilvl="0" w:tplc="65BA0F2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CC5AD2"/>
    <w:multiLevelType w:val="multilevel"/>
    <w:tmpl w:val="E2A6AD4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316544B"/>
    <w:multiLevelType w:val="multilevel"/>
    <w:tmpl w:val="1410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9E6783"/>
    <w:multiLevelType w:val="hybridMultilevel"/>
    <w:tmpl w:val="669876B8"/>
    <w:lvl w:ilvl="0" w:tplc="8E68CF7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48ED713C"/>
    <w:multiLevelType w:val="multilevel"/>
    <w:tmpl w:val="953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E9F3EEA"/>
    <w:multiLevelType w:val="multilevel"/>
    <w:tmpl w:val="6BC8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6903714"/>
    <w:multiLevelType w:val="multilevel"/>
    <w:tmpl w:val="75AA9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2716"/>
    <w:rsid w:val="00007645"/>
    <w:rsid w:val="00037CD8"/>
    <w:rsid w:val="00106375"/>
    <w:rsid w:val="001C225B"/>
    <w:rsid w:val="002B6F7A"/>
    <w:rsid w:val="002E2716"/>
    <w:rsid w:val="002F7BBA"/>
    <w:rsid w:val="00320A30"/>
    <w:rsid w:val="00356D0A"/>
    <w:rsid w:val="003638E8"/>
    <w:rsid w:val="003A3402"/>
    <w:rsid w:val="003B07FB"/>
    <w:rsid w:val="003E606F"/>
    <w:rsid w:val="00407519"/>
    <w:rsid w:val="00413DBA"/>
    <w:rsid w:val="004451A5"/>
    <w:rsid w:val="004D6803"/>
    <w:rsid w:val="005231A3"/>
    <w:rsid w:val="005246BA"/>
    <w:rsid w:val="00546DD0"/>
    <w:rsid w:val="0055442A"/>
    <w:rsid w:val="005558FD"/>
    <w:rsid w:val="006038D0"/>
    <w:rsid w:val="006119F6"/>
    <w:rsid w:val="00642620"/>
    <w:rsid w:val="00680B12"/>
    <w:rsid w:val="006B4366"/>
    <w:rsid w:val="006C1E87"/>
    <w:rsid w:val="00747CF0"/>
    <w:rsid w:val="007A7D64"/>
    <w:rsid w:val="007B6424"/>
    <w:rsid w:val="00802695"/>
    <w:rsid w:val="00843E5A"/>
    <w:rsid w:val="00903468"/>
    <w:rsid w:val="00935AEA"/>
    <w:rsid w:val="009B6D87"/>
    <w:rsid w:val="00A022C2"/>
    <w:rsid w:val="00A24F36"/>
    <w:rsid w:val="00A30D6A"/>
    <w:rsid w:val="00A53A4E"/>
    <w:rsid w:val="00A85046"/>
    <w:rsid w:val="00A86896"/>
    <w:rsid w:val="00A911FC"/>
    <w:rsid w:val="00AC652C"/>
    <w:rsid w:val="00BB29D1"/>
    <w:rsid w:val="00BC0AEB"/>
    <w:rsid w:val="00BC18A3"/>
    <w:rsid w:val="00BD69FB"/>
    <w:rsid w:val="00C23EC2"/>
    <w:rsid w:val="00C41F61"/>
    <w:rsid w:val="00C42CE1"/>
    <w:rsid w:val="00C50174"/>
    <w:rsid w:val="00CA40AA"/>
    <w:rsid w:val="00CB68D5"/>
    <w:rsid w:val="00CC7CFE"/>
    <w:rsid w:val="00D21896"/>
    <w:rsid w:val="00D271C3"/>
    <w:rsid w:val="00D37E0F"/>
    <w:rsid w:val="00D5668F"/>
    <w:rsid w:val="00D7774C"/>
    <w:rsid w:val="00E31249"/>
    <w:rsid w:val="00E52810"/>
    <w:rsid w:val="00E70DD2"/>
    <w:rsid w:val="00ED2010"/>
    <w:rsid w:val="00EE4086"/>
    <w:rsid w:val="00EE7B99"/>
    <w:rsid w:val="00F02AF7"/>
    <w:rsid w:val="00F1480F"/>
    <w:rsid w:val="00F64BB0"/>
    <w:rsid w:val="00FC655D"/>
    <w:rsid w:val="00FD6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FB"/>
    <w:pPr>
      <w:widowControl w:val="0"/>
      <w:autoSpaceDE w:val="0"/>
      <w:autoSpaceDN w:val="0"/>
      <w:adjustRightInd w:val="0"/>
      <w:ind w:firstLine="851"/>
      <w:jc w:val="center"/>
    </w:pPr>
    <w:rPr>
      <w:rFonts w:ascii="Times New Roman" w:hAnsi="Times New Roman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D69FB"/>
    <w:pPr>
      <w:widowControl w:val="0"/>
      <w:autoSpaceDE w:val="0"/>
      <w:autoSpaceDN w:val="0"/>
      <w:adjustRightInd w:val="0"/>
      <w:ind w:firstLine="851"/>
      <w:jc w:val="center"/>
    </w:pPr>
    <w:rPr>
      <w:rFonts w:ascii="Times New Roman" w:hAnsi="Times New Roman"/>
      <w:sz w:val="20"/>
      <w:szCs w:val="20"/>
      <w:lang w:eastAsia="en-US"/>
    </w:rPr>
  </w:style>
  <w:style w:type="paragraph" w:styleId="a4">
    <w:name w:val="List Paragraph"/>
    <w:basedOn w:val="a"/>
    <w:uiPriority w:val="99"/>
    <w:qFormat/>
    <w:rsid w:val="00BD69FB"/>
    <w:pPr>
      <w:ind w:left="708"/>
    </w:pPr>
  </w:style>
  <w:style w:type="paragraph" w:customStyle="1" w:styleId="ParagraphStyle">
    <w:name w:val="Paragraph Style"/>
    <w:rsid w:val="002E2716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Normaltext">
    <w:name w:val="Normal text"/>
    <w:uiPriority w:val="99"/>
    <w:rsid w:val="003A3402"/>
    <w:rPr>
      <w:sz w:val="20"/>
    </w:rPr>
  </w:style>
  <w:style w:type="paragraph" w:styleId="a5">
    <w:name w:val="Body Text"/>
    <w:basedOn w:val="a"/>
    <w:link w:val="a6"/>
    <w:uiPriority w:val="99"/>
    <w:rsid w:val="003A3402"/>
    <w:pPr>
      <w:widowControl/>
      <w:shd w:val="clear" w:color="auto" w:fill="FFFFFF"/>
      <w:autoSpaceDE/>
      <w:autoSpaceDN/>
      <w:adjustRightInd/>
      <w:spacing w:before="180" w:line="278" w:lineRule="exact"/>
      <w:ind w:firstLine="360"/>
      <w:jc w:val="both"/>
    </w:pPr>
    <w:rPr>
      <w:rFonts w:eastAsia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3A3402"/>
    <w:rPr>
      <w:rFonts w:ascii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semiHidden/>
    <w:rsid w:val="000076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7645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0076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007645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D44F5-96D1-497C-9D3B-332E1FD32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21</Pages>
  <Words>6334</Words>
  <Characters>40437</Characters>
  <Application>Microsoft Office Word</Application>
  <DocSecurity>0</DocSecurity>
  <Lines>336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ТИМА</dc:creator>
  <cp:keywords/>
  <dc:description/>
  <cp:lastModifiedBy>ТИМА</cp:lastModifiedBy>
  <cp:revision>15</cp:revision>
  <cp:lastPrinted>2014-12-02T13:29:00Z</cp:lastPrinted>
  <dcterms:created xsi:type="dcterms:W3CDTF">2014-11-20T10:29:00Z</dcterms:created>
  <dcterms:modified xsi:type="dcterms:W3CDTF">2014-12-02T13:34:00Z</dcterms:modified>
</cp:coreProperties>
</file>