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8D0" w:rsidRPr="00C46F76" w:rsidRDefault="008278D0" w:rsidP="008278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C46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аспространени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C46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собственного педагогического опыта</w:t>
      </w:r>
    </w:p>
    <w:p w:rsidR="008278D0" w:rsidRPr="00C46F76" w:rsidRDefault="008278D0" w:rsidP="00827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6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учителем изобразительного искусства </w:t>
      </w:r>
    </w:p>
    <w:p w:rsidR="008278D0" w:rsidRDefault="008278D0" w:rsidP="008278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C46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Симашко</w:t>
      </w:r>
      <w:proofErr w:type="spellEnd"/>
      <w:r w:rsidRPr="00C46F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Наталией Михайловной</w:t>
      </w:r>
    </w:p>
    <w:p w:rsidR="003B1BD2" w:rsidRDefault="003B1BD2"/>
    <w:tbl>
      <w:tblPr>
        <w:tblW w:w="964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2816"/>
        <w:gridCol w:w="2755"/>
        <w:gridCol w:w="2085"/>
      </w:tblGrid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Секция, номинация конкурса, тема открытого урока, мастер-класса и др.</w:t>
            </w: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педагогическом совете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Доклад по теме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 Организация работы во второй половине дня в рамках новых образовательных стандартов»</w:t>
            </w: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Выступление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заседании кафедры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AE2F2D" w:rsidRDefault="008278D0" w:rsidP="00EE2F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Доклад по теме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AE2F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Использование ИКТ на уроках </w:t>
            </w:r>
            <w:proofErr w:type="gramStart"/>
            <w:r w:rsidRPr="00AE2F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F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опыта работы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конкурс методических разработок «Мой лучший урок»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урока</w:t>
            </w: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участника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Районное августовское совещание педагогических работников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выставки творческих работ</w:t>
            </w: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Благодарственное письмо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 конкурс на получение единовременного материального вознаграждения главы администрации 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Узловский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283CB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283CB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«Педагогический дебют».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283CB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8278D0" w:rsidRPr="00283CB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классный</w:t>
            </w: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2014».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муниципального этапа</w:t>
            </w:r>
          </w:p>
        </w:tc>
      </w:tr>
      <w:tr w:rsidR="008278D0" w:rsidRPr="00C46F76" w:rsidTr="00EE2F58">
        <w:trPr>
          <w:trHeight w:val="2632"/>
        </w:trPr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283CB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Районное методическое объединение учителей музыки и изобразительного искусства "Формирование универсальных учебных действий на уроках эстетического цикла" </w:t>
            </w:r>
          </w:p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Творческий отчет о работе педагога.</w:t>
            </w: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опыта работы на муниципальном уровне</w:t>
            </w:r>
          </w:p>
        </w:tc>
      </w:tr>
      <w:tr w:rsidR="008278D0" w:rsidRPr="00C46F76" w:rsidTr="00EE2F58">
        <w:trPr>
          <w:trHeight w:val="768"/>
        </w:trPr>
        <w:tc>
          <w:tcPr>
            <w:tcW w:w="1985" w:type="dxa"/>
          </w:tcPr>
          <w:p w:rsidR="008278D0" w:rsidRPr="00283CB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283CB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Районная методическая конференция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 - класс</w:t>
            </w:r>
          </w:p>
        </w:tc>
        <w:tc>
          <w:tcPr>
            <w:tcW w:w="2085" w:type="dxa"/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Благодарность</w:t>
            </w:r>
          </w:p>
        </w:tc>
      </w:tr>
      <w:tr w:rsidR="008278D0" w:rsidRPr="00C46F76" w:rsidTr="00EE2F58">
        <w:trPr>
          <w:trHeight w:val="1686"/>
        </w:trPr>
        <w:tc>
          <w:tcPr>
            <w:tcW w:w="1985" w:type="dxa"/>
          </w:tcPr>
          <w:p w:rsidR="008278D0" w:rsidRPr="00A902E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0C5479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Выставка изделий декоративно – прикладного искусства «Ремесленная слобода» 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онской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участников</w:t>
            </w:r>
          </w:p>
        </w:tc>
        <w:tc>
          <w:tcPr>
            <w:tcW w:w="2085" w:type="dxa"/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 2011г., 2012г., 2013г.</w:t>
            </w:r>
          </w:p>
        </w:tc>
      </w:tr>
      <w:tr w:rsidR="008278D0" w:rsidRPr="00C46F76" w:rsidTr="00EE2F58">
        <w:trPr>
          <w:trHeight w:val="2108"/>
        </w:trPr>
        <w:tc>
          <w:tcPr>
            <w:tcW w:w="1985" w:type="dxa"/>
          </w:tcPr>
          <w:p w:rsidR="008278D0" w:rsidRPr="00A902E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0C5479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Выставка изделий декоративно – прикладного искусства, посвященная празднованию Дня молодежи России . 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зловая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участников</w:t>
            </w:r>
          </w:p>
        </w:tc>
        <w:tc>
          <w:tcPr>
            <w:tcW w:w="2085" w:type="dxa"/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благодарность</w:t>
            </w:r>
          </w:p>
        </w:tc>
      </w:tr>
      <w:tr w:rsidR="008278D0" w:rsidRPr="00C46F76" w:rsidTr="00EE2F58">
        <w:trPr>
          <w:trHeight w:val="2632"/>
        </w:trPr>
        <w:tc>
          <w:tcPr>
            <w:tcW w:w="1985" w:type="dxa"/>
          </w:tcPr>
          <w:p w:rsidR="008278D0" w:rsidRPr="00A902E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0C5479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Выставка изделий декоративно – прикладного искусства, посвященная празднованию 63-й годовщины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кв-ла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5-ая Пятилетка.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участников</w:t>
            </w:r>
          </w:p>
        </w:tc>
        <w:tc>
          <w:tcPr>
            <w:tcW w:w="2085" w:type="dxa"/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благодарность</w:t>
            </w:r>
          </w:p>
        </w:tc>
      </w:tr>
      <w:tr w:rsidR="008278D0" w:rsidRPr="00C46F76" w:rsidTr="00EE2F58">
        <w:trPr>
          <w:trHeight w:val="2632"/>
        </w:trPr>
        <w:tc>
          <w:tcPr>
            <w:tcW w:w="1985" w:type="dxa"/>
          </w:tcPr>
          <w:p w:rsidR="008278D0" w:rsidRPr="00A902E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0C5479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Выставка изделий декоративно – прикладного искусства, посвященная празднованию 138-ой годовщины города Узловая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Узловскиепотешки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четверть века спустя»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участников</w:t>
            </w:r>
          </w:p>
        </w:tc>
        <w:tc>
          <w:tcPr>
            <w:tcW w:w="2085" w:type="dxa"/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Благодарственное письмо</w:t>
            </w:r>
          </w:p>
        </w:tc>
      </w:tr>
      <w:tr w:rsidR="008278D0" w:rsidRPr="00C46F76" w:rsidTr="00EE2F58">
        <w:trPr>
          <w:trHeight w:val="1254"/>
        </w:trPr>
        <w:tc>
          <w:tcPr>
            <w:tcW w:w="1985" w:type="dxa"/>
          </w:tcPr>
          <w:p w:rsidR="008278D0" w:rsidRPr="00A902E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1D2C4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районный многожанровый фестиваль «Живой родник»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участников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линое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участие</w:t>
            </w:r>
          </w:p>
        </w:tc>
        <w:tc>
          <w:tcPr>
            <w:tcW w:w="2085" w:type="dxa"/>
          </w:tcPr>
          <w:p w:rsidR="008278D0" w:rsidRPr="001D2C47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лауреата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283CB7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Пятая региональная педагогическая мастерская</w:t>
            </w:r>
          </w:p>
          <w:p w:rsidR="008278D0" w:rsidRPr="00283CB7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"Профессиональная компетентность педагога как средство управления качеством образования"</w:t>
            </w:r>
          </w:p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кафедры учителей начальных классов «Использование современных образовательных технологий в образовательном процессе. </w:t>
            </w:r>
            <w:proofErr w:type="spellStart"/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Квест-технологии</w:t>
            </w:r>
            <w:proofErr w:type="spellEnd"/>
            <w:r w:rsidRPr="00C46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плюсы и минусы.</w:t>
            </w:r>
          </w:p>
        </w:tc>
        <w:tc>
          <w:tcPr>
            <w:tcW w:w="2085" w:type="dxa"/>
          </w:tcPr>
          <w:p w:rsidR="008278D0" w:rsidRPr="00283CB7" w:rsidRDefault="008278D0" w:rsidP="00EE2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Благодарность,</w:t>
            </w:r>
          </w:p>
          <w:p w:rsidR="008278D0" w:rsidRPr="00C46F76" w:rsidRDefault="008278D0" w:rsidP="00EE2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83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онспект урока и презентация к нему включены в сборник </w:t>
            </w:r>
            <w:r w:rsidRPr="00283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"Профессиональная компетентность педагога как средство управления качеством </w:t>
            </w:r>
            <w:r w:rsidRPr="00283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образования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Региональный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283CB7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Второй межрегиональный конкурс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Филимоновское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чудо»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4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участников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личное участие в конкурсе</w:t>
            </w:r>
          </w:p>
        </w:tc>
        <w:tc>
          <w:tcPr>
            <w:tcW w:w="2085" w:type="dxa"/>
          </w:tcPr>
          <w:p w:rsidR="008278D0" w:rsidRPr="002704FF" w:rsidRDefault="008278D0" w:rsidP="00EE2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за участие и диплом лауреата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 за победу в номинации «Шар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АПЬЕ в стиле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игрушки».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Pr="00C46F76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Третий Всероссийский конкурс «ШАР-ПАПЬЕ»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участников</w:t>
            </w: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Благодарность</w:t>
            </w:r>
          </w:p>
        </w:tc>
      </w:tr>
      <w:tr w:rsidR="008278D0" w:rsidRPr="00C46F76" w:rsidTr="00EE2F58">
        <w:tc>
          <w:tcPr>
            <w:tcW w:w="1985" w:type="dxa"/>
          </w:tcPr>
          <w:p w:rsidR="008278D0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2816" w:type="dxa"/>
            <w:tcBorders>
              <w:right w:val="single" w:sz="4" w:space="0" w:color="auto"/>
            </w:tcBorders>
          </w:tcPr>
          <w:p w:rsidR="008278D0" w:rsidRPr="00A902E6" w:rsidRDefault="008278D0" w:rsidP="00EE2F58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Международный фестиваль фольклора «Двенадцать ключей»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участников</w:t>
            </w:r>
          </w:p>
        </w:tc>
        <w:tc>
          <w:tcPr>
            <w:tcW w:w="2085" w:type="dxa"/>
          </w:tcPr>
          <w:p w:rsidR="008278D0" w:rsidRPr="00C46F76" w:rsidRDefault="008278D0" w:rsidP="00EE2F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Грамота</w:t>
            </w:r>
          </w:p>
        </w:tc>
      </w:tr>
    </w:tbl>
    <w:p w:rsidR="008278D0" w:rsidRDefault="008278D0"/>
    <w:sectPr w:rsidR="008278D0" w:rsidSect="003B1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8D0"/>
    <w:rsid w:val="003B1BD2"/>
    <w:rsid w:val="0082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2015-02-27T21:45:00Z</dcterms:created>
  <dcterms:modified xsi:type="dcterms:W3CDTF">2015-02-27T21:47:00Z</dcterms:modified>
</cp:coreProperties>
</file>