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947" w:rsidRPr="00B203E9" w:rsidRDefault="005D0947" w:rsidP="005D0947">
      <w:pPr>
        <w:spacing w:before="100" w:beforeAutospacing="1" w:after="100" w:afterAutospacing="1" w:line="240" w:lineRule="auto"/>
        <w:jc w:val="center"/>
        <w:outlineLvl w:val="3"/>
        <w:rPr>
          <w:rFonts w:ascii="Monotype Corsiva" w:eastAsia="Times New Roman" w:hAnsi="Monotype Corsiva" w:cs="Times New Roman"/>
          <w:color w:val="17365D" w:themeColor="text2" w:themeShade="BF"/>
          <w:sz w:val="48"/>
          <w:szCs w:val="48"/>
          <w:lang w:eastAsia="ru-RU"/>
        </w:rPr>
      </w:pPr>
      <w:r w:rsidRPr="00B203E9">
        <w:rPr>
          <w:rFonts w:ascii="Monotype Corsiva" w:eastAsia="Times New Roman" w:hAnsi="Monotype Corsiva" w:cs="Times New Roman"/>
          <w:color w:val="17365D" w:themeColor="text2" w:themeShade="BF"/>
          <w:sz w:val="48"/>
          <w:szCs w:val="48"/>
          <w:lang w:eastAsia="ru-RU"/>
        </w:rPr>
        <w:t>Консультация для родителей на тему:</w:t>
      </w:r>
      <w:r w:rsidRPr="00B203E9">
        <w:rPr>
          <w:rFonts w:ascii="Monotype Corsiva" w:eastAsia="Times New Roman" w:hAnsi="Monotype Corsiva" w:cs="Times New Roman"/>
          <w:color w:val="17365D" w:themeColor="text2" w:themeShade="BF"/>
          <w:sz w:val="48"/>
          <w:szCs w:val="48"/>
          <w:lang w:eastAsia="ru-RU"/>
        </w:rPr>
        <w:br/>
        <w:t>«Сенсорное развитие детей с речевыми нарушениями»</w:t>
      </w:r>
    </w:p>
    <w:p w:rsidR="005D0947" w:rsidRPr="001A62C2" w:rsidRDefault="005D0947" w:rsidP="005D0947">
      <w:pPr>
        <w:spacing w:before="75" w:after="75" w:line="360" w:lineRule="auto"/>
        <w:ind w:firstLine="180"/>
        <w:jc w:val="right"/>
        <w:rPr>
          <w:rFonts w:ascii="Verdana" w:eastAsia="Times New Roman" w:hAnsi="Verdana" w:cs="Times New Roman"/>
          <w:color w:val="464646"/>
          <w:sz w:val="24"/>
          <w:szCs w:val="24"/>
          <w:lang w:eastAsia="ru-RU"/>
        </w:rPr>
      </w:pPr>
    </w:p>
    <w:p w:rsidR="005D0947" w:rsidRPr="001A62C2" w:rsidRDefault="005D0947" w:rsidP="005D0947">
      <w:pPr>
        <w:spacing w:before="75" w:after="75" w:line="360" w:lineRule="auto"/>
        <w:ind w:firstLine="18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1A62C2">
        <w:rPr>
          <w:rFonts w:ascii="Verdana" w:eastAsia="Times New Roman" w:hAnsi="Verdana" w:cs="Times New Roman"/>
          <w:b/>
          <w:bCs/>
          <w:sz w:val="24"/>
          <w:szCs w:val="24"/>
          <w:lang w:eastAsia="ru-RU"/>
        </w:rPr>
        <w:t>Сенсорное развитие ребенка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— это развитие его восприятия и формирование представлений о внешних свойствах предметов: их форме, цвете, величине, положении в пространстве</w:t>
      </w:r>
      <w:r w:rsidR="001A62C2" w:rsidRPr="001A62C2">
        <w:rPr>
          <w:rFonts w:ascii="Verdana" w:eastAsia="Times New Roman" w:hAnsi="Verdana" w:cs="Times New Roman"/>
          <w:sz w:val="24"/>
          <w:szCs w:val="24"/>
          <w:lang w:eastAsia="ru-RU"/>
        </w:rPr>
        <w:t>, а также запа</w:t>
      </w:r>
      <w:r w:rsidR="001A62C2"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 xml:space="preserve">хе, вкусе и т. </w:t>
      </w:r>
    </w:p>
    <w:p w:rsidR="005D0947" w:rsidRPr="001A62C2" w:rsidRDefault="005D0947" w:rsidP="005D0947">
      <w:pPr>
        <w:spacing w:before="75" w:after="75" w:line="360" w:lineRule="auto"/>
        <w:ind w:firstLine="18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t>Значение сенсорного развития в раннем и дошкольном детстве трудно переоценить. Именно этот возраст наиболее благопри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ятен для совершенствования деятельности органов чувств, накопления представлений об окружающем мире.</w:t>
      </w:r>
    </w:p>
    <w:p w:rsidR="005D0947" w:rsidRPr="001A62C2" w:rsidRDefault="005D0947" w:rsidP="005D0947">
      <w:pPr>
        <w:spacing w:before="75" w:after="75" w:line="360" w:lineRule="auto"/>
        <w:ind w:firstLine="18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t>Готовность ребенка к школьному обучению в значительной мере зависит от его сенсорного развития. Исследования, проведен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 xml:space="preserve">ные советскими психологами, показали, что значительная часть трудностей, возникающих перед детьми в ходе начального обучения </w:t>
      </w:r>
      <w:r w:rsidRPr="001A62C2">
        <w:rPr>
          <w:rFonts w:ascii="Verdana" w:eastAsia="Times New Roman" w:hAnsi="Verdana" w:cs="Times New Roman"/>
          <w:i/>
          <w:iCs/>
          <w:sz w:val="24"/>
          <w:szCs w:val="24"/>
          <w:lang w:eastAsia="ru-RU"/>
        </w:rPr>
        <w:t>(особенно в I классе)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t>, связана с недостаточной точностью и гибкостью восприятия. В результате возникают искажения в написании букв, в построении рисунка, неточности в изготовлении поделок на уроках ручного труда. Случается, что ребенок не может воспроизводить образцы движений на занятиях физической культурой.</w:t>
      </w:r>
    </w:p>
    <w:p w:rsidR="005D0947" w:rsidRPr="001A62C2" w:rsidRDefault="005D0947" w:rsidP="005D0947">
      <w:pPr>
        <w:spacing w:before="75" w:after="75" w:line="360" w:lineRule="auto"/>
        <w:ind w:firstLine="18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t>Сенсорное развитие детей дошкольного возраста с нарушением речи отличается качественным своеобразием.</w:t>
      </w:r>
    </w:p>
    <w:p w:rsidR="005D0947" w:rsidRPr="001A62C2" w:rsidRDefault="005D0947" w:rsidP="005D0947">
      <w:pPr>
        <w:spacing w:before="75" w:after="75" w:line="360" w:lineRule="auto"/>
        <w:ind w:firstLine="18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t xml:space="preserve">У детей зрение и слух физиологически сохранны, однако процесс восприятия, который является компонентом сенсорного развития, несколько затруднен - снижен его темп, сужен объем, недостаточна точность восприятия </w:t>
      </w:r>
      <w:r w:rsidRPr="001A62C2">
        <w:rPr>
          <w:rFonts w:ascii="Verdana" w:eastAsia="Times New Roman" w:hAnsi="Verdana" w:cs="Times New Roman"/>
          <w:i/>
          <w:iCs/>
          <w:sz w:val="24"/>
          <w:szCs w:val="24"/>
          <w:lang w:eastAsia="ru-RU"/>
        </w:rPr>
        <w:t>(зрительного, слухового, тактильно-двигательного)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t>. Снижена скорость выполнения перцептивных операций. Затруднена ориентировочно-исследовательская деятельность, направленная на исследование свойств и качеств предметов. Требуется большее количество практических проб и примериваний при решении наглядно-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lastRenderedPageBreak/>
        <w:t xml:space="preserve">практических задач, дети затрудняются в обследовании предмета. В то же время дети с общим недоразвитием речи, в отличие от умственно отсталых, могут практически соотносить предметы по цвету, форме, величине. Таким образом, эталонные представления не формируются своевременно. Ребенок, называя основные цвета, затрудняется в названиях промежуточных цветовых оттенков. Не использует слова, обозначающие величины </w:t>
      </w:r>
      <w:r w:rsidRPr="001A62C2">
        <w:rPr>
          <w:rFonts w:ascii="Verdana" w:eastAsia="Times New Roman" w:hAnsi="Verdana" w:cs="Times New Roman"/>
          <w:i/>
          <w:iCs/>
          <w:sz w:val="24"/>
          <w:szCs w:val="24"/>
          <w:lang w:eastAsia="ru-RU"/>
        </w:rPr>
        <w:t>("длинный - короткий", "широкий - узкий", "высокий - низкий" и т. д. )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t xml:space="preserve">, а пользуется словами "большой - маленький". Недостатки сенсорного развития и речи влияют на формирование сферы образов-представлений. Из-за слабости анализирующего восприятия ребенок затрудняется в выделении основных составных частей предмета, определении их пространственного взаимного расположения. Можно говорить о замедленном темпе формирования способности воспринимать целостный образ предмета. Влияет на это и недостаточность тактильно-двигательного восприятия, которое выражается в недостаточной дифференцированности кинестетических и тактильных ощущений </w:t>
      </w:r>
      <w:r w:rsidRPr="001A62C2">
        <w:rPr>
          <w:rFonts w:ascii="Verdana" w:eastAsia="Times New Roman" w:hAnsi="Verdana" w:cs="Times New Roman"/>
          <w:i/>
          <w:iCs/>
          <w:sz w:val="24"/>
          <w:szCs w:val="24"/>
          <w:lang w:eastAsia="ru-RU"/>
        </w:rPr>
        <w:t>(температуры, фактуры материала, свойства поверхности, формы, величины)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t>, т. е. когда у ребенка затруднен процесс узнавания предметов на ощупь.</w:t>
      </w:r>
    </w:p>
    <w:p w:rsidR="005D0947" w:rsidRPr="001A62C2" w:rsidRDefault="005D0947" w:rsidP="005D0947">
      <w:pPr>
        <w:spacing w:before="75" w:after="75" w:line="360" w:lineRule="auto"/>
        <w:ind w:firstLine="18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t>Исследование зрительного восприятия позволяет сделать выводы о том, что у дошкольников с нарушением речи данная психическая функция отстает в сво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ем развитии от нормы и характеризуется недостаточ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ной сформированностью целостного образа предмета. Исследования показывают, что простое зрительное узнавание реальных объектов и их изображений не от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личается у этих детей от нормы. Затруднения наблю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 xml:space="preserve">даются при усложнении заданий </w:t>
      </w:r>
      <w:r w:rsidRPr="001A62C2">
        <w:rPr>
          <w:rFonts w:ascii="Verdana" w:eastAsia="Times New Roman" w:hAnsi="Verdana" w:cs="Times New Roman"/>
          <w:i/>
          <w:iCs/>
          <w:sz w:val="24"/>
          <w:szCs w:val="24"/>
          <w:lang w:eastAsia="ru-RU"/>
        </w:rPr>
        <w:t>(узнавание предме</w:t>
      </w:r>
      <w:r w:rsidRPr="001A62C2">
        <w:rPr>
          <w:rFonts w:ascii="Verdana" w:eastAsia="Times New Roman" w:hAnsi="Verdana" w:cs="Times New Roman"/>
          <w:i/>
          <w:iCs/>
          <w:sz w:val="24"/>
          <w:szCs w:val="24"/>
          <w:lang w:eastAsia="ru-RU"/>
        </w:rPr>
        <w:softHyphen/>
        <w:t>тов в условиях наложения, зашумления)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t>. Так, эти дети воспринимают образ пред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мета в усложненных условиях с определенными труд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ностями: увеличивается время принятия решения, дети не уверены в правильности своих ответов, отмечаются ошибки опознания. Число ошибок опознания увеличи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вается при уменьшении количества информативных признаков предметов.</w:t>
      </w:r>
    </w:p>
    <w:p w:rsidR="005D0947" w:rsidRPr="001A62C2" w:rsidRDefault="005D0947" w:rsidP="005D0947">
      <w:pPr>
        <w:spacing w:before="75" w:after="75" w:line="360" w:lineRule="auto"/>
        <w:ind w:firstLine="18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lastRenderedPageBreak/>
        <w:t>У детей с отклонениями в речевом развитии возникают трудностив пространственной ориентации. Дети в основ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ном затрудняются в дифференциации понятий «право» и «лево», обозначающих месторасположение объектов, возникают трудности в ориентировке в собственном теле, особенно при усложнении заданий. Способности уста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навливать пространственные отношения между явлени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ями действительности в практической деятельности и понимать их в экспрессивной речи являются сохранны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ми. Но в экспрессивной речи дети часто не находят язы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ковых средств для выражения этих отношений.</w:t>
      </w:r>
    </w:p>
    <w:p w:rsidR="005D0947" w:rsidRPr="001A62C2" w:rsidRDefault="005D0947" w:rsidP="005D0947">
      <w:pPr>
        <w:spacing w:before="75" w:after="75" w:line="360" w:lineRule="auto"/>
        <w:ind w:firstLine="18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t>Это результат нарушения процессов перекодирования сохранной семантической программы в языковую фор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му. Пространственные нарушения у детей с речевой па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тологией характеризуются определенной динамичнос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тью, тенденцией к компенсации.</w:t>
      </w:r>
    </w:p>
    <w:p w:rsidR="005D0947" w:rsidRPr="001A62C2" w:rsidRDefault="005D0947" w:rsidP="005D0947">
      <w:pPr>
        <w:spacing w:before="75" w:after="75" w:line="360" w:lineRule="auto"/>
        <w:ind w:firstLine="18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t>Литературные источники указывают на важ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ную роль чувственного опыта в формировании речи, и в частности ее номинативной функции. Восприятие и речь взаимообусловлены в своем формировании: константность и обобщенность восприятия, с одной стороны, и подвижность зрительных образов - с другой, формируются и развиваются под влиянием слова, последнее же, в свою очередь, возникает и уточняется на основе чувственной сферы.</w:t>
      </w:r>
    </w:p>
    <w:p w:rsidR="005D0947" w:rsidRPr="001A62C2" w:rsidRDefault="005D0947" w:rsidP="005D0947">
      <w:pPr>
        <w:spacing w:before="75" w:after="75" w:line="360" w:lineRule="auto"/>
        <w:ind w:firstLine="180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t>Данные положения говорят о том, что сенсорное раз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витие ребенка – это важный этап развития ребенка в целом. У детей, имеющихнарушения речи развитие сенсорной сферы значительно от</w:t>
      </w:r>
      <w:r w:rsidRPr="001A62C2">
        <w:rPr>
          <w:rFonts w:ascii="Verdana" w:eastAsia="Times New Roman" w:hAnsi="Verdana" w:cs="Times New Roman"/>
          <w:sz w:val="24"/>
          <w:szCs w:val="24"/>
          <w:lang w:eastAsia="ru-RU"/>
        </w:rPr>
        <w:softHyphen/>
        <w:t>стает по срокам формирования и проходит чрезвычайно неравномерно. Тем самым нарушается формирование представлений о сенсорных эталонах, к которым относится цвет, форма, величина. Поэтому так важно уделять внимание сенсорному развитию ребенка.</w:t>
      </w:r>
    </w:p>
    <w:p w:rsidR="0052683C" w:rsidRPr="001A62C2" w:rsidRDefault="0052683C">
      <w:pPr>
        <w:rPr>
          <w:sz w:val="24"/>
          <w:szCs w:val="24"/>
        </w:rPr>
      </w:pPr>
    </w:p>
    <w:sectPr w:rsidR="0052683C" w:rsidRPr="001A62C2" w:rsidSect="00760C69">
      <w:pgSz w:w="11906" w:h="16838"/>
      <w:pgMar w:top="1134" w:right="850" w:bottom="1134" w:left="1701" w:header="708" w:footer="708" w:gutter="0"/>
      <w:pgBorders w:offsetFrom="page">
        <w:top w:val="twistedLines1" w:sz="18" w:space="24" w:color="002060"/>
        <w:left w:val="twistedLines1" w:sz="18" w:space="24" w:color="002060"/>
        <w:bottom w:val="twistedLines1" w:sz="18" w:space="24" w:color="002060"/>
        <w:right w:val="twistedLines1" w:sz="18" w:space="24" w:color="00206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0947"/>
    <w:rsid w:val="001A62C2"/>
    <w:rsid w:val="0052683C"/>
    <w:rsid w:val="005D0947"/>
    <w:rsid w:val="00652D97"/>
    <w:rsid w:val="006E28B3"/>
    <w:rsid w:val="00760C69"/>
    <w:rsid w:val="00B203E9"/>
    <w:rsid w:val="00E96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83C"/>
  </w:style>
  <w:style w:type="paragraph" w:styleId="4">
    <w:name w:val="heading 4"/>
    <w:basedOn w:val="a"/>
    <w:link w:val="40"/>
    <w:uiPriority w:val="9"/>
    <w:qFormat/>
    <w:rsid w:val="005D0947"/>
    <w:pPr>
      <w:spacing w:before="100" w:beforeAutospacing="1" w:after="100" w:afterAutospacing="1" w:line="240" w:lineRule="auto"/>
      <w:jc w:val="center"/>
      <w:outlineLvl w:val="3"/>
    </w:pPr>
    <w:rPr>
      <w:rFonts w:ascii="Comic Sans MS" w:eastAsia="Times New Roman" w:hAnsi="Comic Sans MS" w:cs="Times New Roman"/>
      <w:color w:val="BD4B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D0947"/>
    <w:rPr>
      <w:rFonts w:ascii="Comic Sans MS" w:eastAsia="Times New Roman" w:hAnsi="Comic Sans MS" w:cs="Times New Roman"/>
      <w:color w:val="BD4B00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D0947"/>
    <w:pPr>
      <w:spacing w:before="75" w:after="75" w:line="360" w:lineRule="auto"/>
      <w:ind w:firstLine="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ll2">
    <w:name w:val="small2"/>
    <w:basedOn w:val="a"/>
    <w:rsid w:val="005D0947"/>
    <w:pPr>
      <w:spacing w:before="75" w:after="75" w:line="360" w:lineRule="auto"/>
      <w:ind w:firstLine="180"/>
    </w:pPr>
    <w:rPr>
      <w:rFonts w:ascii="Times New Roman" w:eastAsia="Times New Roman" w:hAnsi="Times New Roman" w:cs="Times New Roman"/>
      <w:color w:val="464646"/>
      <w:sz w:val="14"/>
      <w:szCs w:val="1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788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2010-12-01T05:49:00Z</cp:lastPrinted>
  <dcterms:created xsi:type="dcterms:W3CDTF">2010-12-01T02:04:00Z</dcterms:created>
  <dcterms:modified xsi:type="dcterms:W3CDTF">2013-10-01T11:17:00Z</dcterms:modified>
</cp:coreProperties>
</file>