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01E" w:rsidRDefault="0025701E" w:rsidP="0025701E">
      <w:pPr>
        <w:ind w:left="-540"/>
        <w:jc w:val="center"/>
      </w:pPr>
      <w:r>
        <w:t>Министерство образования и науки Самарской области</w:t>
      </w:r>
    </w:p>
    <w:p w:rsidR="0025701E" w:rsidRDefault="0025701E" w:rsidP="0025701E">
      <w:pPr>
        <w:ind w:left="-540"/>
        <w:jc w:val="center"/>
      </w:pPr>
      <w:r>
        <w:t>Государственное автономное образовательное учреждение</w:t>
      </w:r>
    </w:p>
    <w:p w:rsidR="0025701E" w:rsidRDefault="0025701E" w:rsidP="0025701E">
      <w:pPr>
        <w:jc w:val="center"/>
        <w:rPr>
          <w:b/>
        </w:rPr>
      </w:pPr>
      <w:r>
        <w:t>дополнительного профессионального образования (повышения квалификации) специалистов</w:t>
      </w:r>
    </w:p>
    <w:p w:rsidR="0025701E" w:rsidRDefault="0025701E" w:rsidP="0025701E">
      <w:pPr>
        <w:jc w:val="center"/>
        <w:rPr>
          <w:b/>
        </w:rPr>
      </w:pPr>
      <w:r>
        <w:rPr>
          <w:b/>
        </w:rPr>
        <w:t>САМАРСКИЙ ОБЛАСТНОЙ ИНСТИТУТ ПОВЫШЕНИЯ ВАЛИФИКАЦИИ  И ПЕРЕПОДГОТОВКИ РАБОТНИКОВ ОБРАЗОВАНИЯ (СИПКРО)</w:t>
      </w:r>
    </w:p>
    <w:p w:rsidR="0025701E" w:rsidRDefault="0025701E" w:rsidP="0025701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работа</w:t>
      </w:r>
    </w:p>
    <w:p w:rsidR="0025701E" w:rsidRDefault="0025701E" w:rsidP="0025701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тему: «</w:t>
      </w:r>
      <w:proofErr w:type="spellStart"/>
      <w:r>
        <w:rPr>
          <w:b/>
          <w:sz w:val="28"/>
          <w:szCs w:val="28"/>
        </w:rPr>
        <w:t>Здоровьесберегающие</w:t>
      </w:r>
      <w:proofErr w:type="spellEnd"/>
      <w:r>
        <w:rPr>
          <w:b/>
          <w:sz w:val="28"/>
          <w:szCs w:val="28"/>
        </w:rPr>
        <w:t xml:space="preserve"> технологии в современной начальной школе»</w:t>
      </w:r>
    </w:p>
    <w:p w:rsidR="0025701E" w:rsidRDefault="0025701E" w:rsidP="0025701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Курсы повышения квалификации по направлению</w:t>
      </w:r>
    </w:p>
    <w:p w:rsidR="0025701E" w:rsidRDefault="0025701E" w:rsidP="002570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«Современные педагогические технологии в сфере</w:t>
      </w:r>
    </w:p>
    <w:p w:rsidR="0025701E" w:rsidRDefault="0025701E" w:rsidP="0025701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физической культуры и спорта»</w:t>
      </w:r>
      <w:r>
        <w:rPr>
          <w:sz w:val="28"/>
          <w:szCs w:val="28"/>
        </w:rPr>
        <w:t xml:space="preserve"> </w:t>
      </w:r>
    </w:p>
    <w:p w:rsidR="0025701E" w:rsidRDefault="0025701E" w:rsidP="0025701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12 — 16 января 2015г.</w:t>
      </w:r>
    </w:p>
    <w:p w:rsidR="0025701E" w:rsidRDefault="0025701E" w:rsidP="0025701E">
      <w:pPr>
        <w:jc w:val="center"/>
        <w:rPr>
          <w:b/>
          <w:sz w:val="28"/>
          <w:szCs w:val="28"/>
        </w:rPr>
      </w:pPr>
    </w:p>
    <w:p w:rsidR="0025701E" w:rsidRDefault="0025701E" w:rsidP="0025701E">
      <w:pPr>
        <w:jc w:val="center"/>
        <w:rPr>
          <w:sz w:val="24"/>
          <w:szCs w:val="24"/>
        </w:rPr>
      </w:pPr>
    </w:p>
    <w:p w:rsidR="0025701E" w:rsidRDefault="0025701E" w:rsidP="0025701E">
      <w:pPr>
        <w:spacing w:line="360" w:lineRule="auto"/>
        <w:jc w:val="right"/>
        <w:rPr>
          <w:i/>
        </w:rPr>
      </w:pPr>
      <w:r>
        <w:rPr>
          <w:b/>
          <w:sz w:val="28"/>
          <w:szCs w:val="28"/>
        </w:rPr>
        <w:t>Выполнил</w:t>
      </w:r>
      <w:r>
        <w:rPr>
          <w:b/>
        </w:rPr>
        <w:t>:</w:t>
      </w:r>
      <w:r>
        <w:t xml:space="preserve"> слушатель курсов </w:t>
      </w:r>
    </w:p>
    <w:p w:rsidR="0025701E" w:rsidRDefault="0025701E" w:rsidP="0025701E">
      <w:pPr>
        <w:spacing w:line="360" w:lineRule="auto"/>
        <w:jc w:val="right"/>
        <w:rPr>
          <w:i/>
        </w:rPr>
      </w:pPr>
      <w:r>
        <w:rPr>
          <w:i/>
        </w:rPr>
        <w:t xml:space="preserve">Иванов Олег Николаевич,  учитель физической культуры, </w:t>
      </w:r>
    </w:p>
    <w:p w:rsidR="0025701E" w:rsidRDefault="0025701E" w:rsidP="0025701E">
      <w:pPr>
        <w:spacing w:line="360" w:lineRule="auto"/>
        <w:jc w:val="right"/>
        <w:rPr>
          <w:i/>
        </w:rPr>
      </w:pPr>
      <w:r>
        <w:rPr>
          <w:i/>
        </w:rPr>
        <w:t xml:space="preserve">ГБОУ ООШ </w:t>
      </w:r>
      <w:proofErr w:type="spellStart"/>
      <w:r>
        <w:rPr>
          <w:i/>
        </w:rPr>
        <w:t>с</w:t>
      </w:r>
      <w:proofErr w:type="gramStart"/>
      <w:r>
        <w:rPr>
          <w:i/>
        </w:rPr>
        <w:t>.Х</w:t>
      </w:r>
      <w:proofErr w:type="gramEnd"/>
      <w:r>
        <w:rPr>
          <w:i/>
        </w:rPr>
        <w:t>орошенькое</w:t>
      </w:r>
      <w:proofErr w:type="spellEnd"/>
      <w:r>
        <w:rPr>
          <w:i/>
        </w:rPr>
        <w:t xml:space="preserve"> муниципального района </w:t>
      </w:r>
    </w:p>
    <w:p w:rsidR="0025701E" w:rsidRDefault="0025701E" w:rsidP="0025701E">
      <w:pPr>
        <w:spacing w:line="360" w:lineRule="auto"/>
        <w:jc w:val="right"/>
      </w:pPr>
      <w:proofErr w:type="gramStart"/>
      <w:r>
        <w:rPr>
          <w:i/>
        </w:rPr>
        <w:t>Красноярский</w:t>
      </w:r>
      <w:proofErr w:type="gramEnd"/>
      <w:r>
        <w:rPr>
          <w:i/>
        </w:rPr>
        <w:t xml:space="preserve">  Самарской области</w:t>
      </w:r>
    </w:p>
    <w:p w:rsidR="0025701E" w:rsidRDefault="0025701E" w:rsidP="0025701E">
      <w:pPr>
        <w:spacing w:line="360" w:lineRule="auto"/>
        <w:jc w:val="right"/>
      </w:pPr>
    </w:p>
    <w:p w:rsidR="0025701E" w:rsidRDefault="0025701E" w:rsidP="0025701E">
      <w:pPr>
        <w:spacing w:line="360" w:lineRule="auto"/>
        <w:jc w:val="right"/>
        <w:rPr>
          <w:i/>
        </w:rPr>
      </w:pPr>
      <w:r>
        <w:rPr>
          <w:b/>
          <w:sz w:val="28"/>
          <w:szCs w:val="28"/>
        </w:rPr>
        <w:t>Проверил:</w:t>
      </w:r>
      <w:r>
        <w:t xml:space="preserve"> Доцент  кафедры МФК и </w:t>
      </w:r>
      <w:proofErr w:type="gramStart"/>
      <w:r>
        <w:t>ОПР</w:t>
      </w:r>
      <w:proofErr w:type="gramEnd"/>
    </w:p>
    <w:p w:rsidR="0025701E" w:rsidRDefault="0025701E" w:rsidP="0025701E">
      <w:pPr>
        <w:spacing w:line="360" w:lineRule="auto"/>
        <w:jc w:val="right"/>
        <w:rPr>
          <w:i/>
        </w:rPr>
      </w:pPr>
      <w:proofErr w:type="spellStart"/>
      <w:r>
        <w:rPr>
          <w:i/>
        </w:rPr>
        <w:t>Зизикова</w:t>
      </w:r>
      <w:proofErr w:type="spellEnd"/>
      <w:r>
        <w:rPr>
          <w:i/>
        </w:rPr>
        <w:t xml:space="preserve"> Светлана Ивановна</w:t>
      </w:r>
    </w:p>
    <w:p w:rsidR="0025701E" w:rsidRDefault="0025701E" w:rsidP="0025701E">
      <w:pPr>
        <w:spacing w:line="360" w:lineRule="auto"/>
        <w:jc w:val="right"/>
      </w:pPr>
      <w:bookmarkStart w:id="0" w:name="_GoBack"/>
      <w:bookmarkEnd w:id="0"/>
    </w:p>
    <w:p w:rsidR="0025701E" w:rsidRDefault="0025701E" w:rsidP="0025701E">
      <w:pPr>
        <w:jc w:val="center"/>
      </w:pPr>
    </w:p>
    <w:p w:rsidR="0025701E" w:rsidRDefault="0025701E" w:rsidP="0025701E"/>
    <w:p w:rsidR="0025701E" w:rsidRPr="0025701E" w:rsidRDefault="0025701E" w:rsidP="0025701E">
      <w:pPr>
        <w:jc w:val="center"/>
      </w:pPr>
      <w:r>
        <w:t>САМАРА, 2015</w:t>
      </w:r>
    </w:p>
    <w:p w:rsidR="0025701E" w:rsidRDefault="0025701E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B8E" w:rsidRPr="00564B8E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564B8E" w:rsidRPr="00564B8E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64B8E" w:rsidRPr="00564B8E">
        <w:rPr>
          <w:rFonts w:ascii="Times New Roman" w:hAnsi="Times New Roman" w:cs="Times New Roman"/>
          <w:sz w:val="28"/>
          <w:szCs w:val="28"/>
        </w:rPr>
        <w:t>Введение</w:t>
      </w:r>
    </w:p>
    <w:p w:rsidR="00564B8E" w:rsidRPr="00564B8E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64B8E" w:rsidRPr="00564B8E">
        <w:rPr>
          <w:rFonts w:ascii="Times New Roman" w:hAnsi="Times New Roman" w:cs="Times New Roman"/>
          <w:sz w:val="28"/>
          <w:szCs w:val="28"/>
        </w:rPr>
        <w:t xml:space="preserve"> Теоретические основы реализации </w:t>
      </w:r>
      <w:proofErr w:type="spellStart"/>
      <w:r w:rsidR="00564B8E"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64B8E" w:rsidRPr="00564B8E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начальной школы</w:t>
      </w:r>
    </w:p>
    <w:p w:rsidR="00564B8E" w:rsidRDefault="006F3EE2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05FB">
        <w:rPr>
          <w:rFonts w:ascii="Times New Roman" w:hAnsi="Times New Roman" w:cs="Times New Roman"/>
          <w:sz w:val="28"/>
          <w:szCs w:val="28"/>
        </w:rPr>
        <w:t>.</w:t>
      </w:r>
      <w:r w:rsidR="00564B8E" w:rsidRPr="00564B8E">
        <w:rPr>
          <w:rFonts w:ascii="Times New Roman" w:hAnsi="Times New Roman" w:cs="Times New Roman"/>
          <w:sz w:val="28"/>
          <w:szCs w:val="28"/>
        </w:rPr>
        <w:t xml:space="preserve">Педагогические условия </w:t>
      </w:r>
      <w:proofErr w:type="spellStart"/>
      <w:r w:rsidR="00564B8E"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64B8E" w:rsidRPr="00564B8E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начальной школы</w:t>
      </w:r>
    </w:p>
    <w:p w:rsidR="00564B8E" w:rsidRPr="00564B8E" w:rsidRDefault="006F3EE2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105FB">
        <w:rPr>
          <w:rFonts w:ascii="Times New Roman" w:hAnsi="Times New Roman" w:cs="Times New Roman"/>
          <w:sz w:val="28"/>
          <w:szCs w:val="28"/>
        </w:rPr>
        <w:t xml:space="preserve">. </w:t>
      </w:r>
      <w:r w:rsidR="00564B8E" w:rsidRPr="00564B8E">
        <w:rPr>
          <w:rFonts w:ascii="Times New Roman" w:hAnsi="Times New Roman" w:cs="Times New Roman"/>
          <w:sz w:val="28"/>
          <w:szCs w:val="28"/>
        </w:rPr>
        <w:t>Заключение</w:t>
      </w:r>
    </w:p>
    <w:p w:rsidR="00564B8E" w:rsidRPr="00564B8E" w:rsidRDefault="006F3EE2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105FB">
        <w:rPr>
          <w:rFonts w:ascii="Times New Roman" w:hAnsi="Times New Roman" w:cs="Times New Roman"/>
          <w:sz w:val="28"/>
          <w:szCs w:val="28"/>
        </w:rPr>
        <w:t xml:space="preserve">. </w:t>
      </w:r>
      <w:r w:rsidR="00564B8E" w:rsidRPr="00564B8E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C105FB" w:rsidRPr="00564B8E" w:rsidRDefault="006F3EE2" w:rsidP="00C105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105FB">
        <w:rPr>
          <w:rFonts w:ascii="Times New Roman" w:hAnsi="Times New Roman" w:cs="Times New Roman"/>
          <w:sz w:val="28"/>
          <w:szCs w:val="28"/>
        </w:rPr>
        <w:t xml:space="preserve">. </w:t>
      </w:r>
      <w:r w:rsidR="00564B8E" w:rsidRPr="00564B8E">
        <w:rPr>
          <w:rFonts w:ascii="Times New Roman" w:hAnsi="Times New Roman" w:cs="Times New Roman"/>
          <w:sz w:val="28"/>
          <w:szCs w:val="28"/>
        </w:rPr>
        <w:t>Приложения</w:t>
      </w:r>
      <w:r w:rsidR="00C105FB">
        <w:rPr>
          <w:rFonts w:ascii="Times New Roman" w:hAnsi="Times New Roman" w:cs="Times New Roman"/>
          <w:sz w:val="28"/>
          <w:szCs w:val="28"/>
        </w:rPr>
        <w:t>:</w:t>
      </w:r>
      <w:r w:rsidR="00C105FB" w:rsidRPr="00C105FB">
        <w:rPr>
          <w:rFonts w:ascii="Times New Roman" w:hAnsi="Times New Roman" w:cs="Times New Roman"/>
          <w:sz w:val="28"/>
          <w:szCs w:val="28"/>
        </w:rPr>
        <w:t xml:space="preserve"> </w:t>
      </w:r>
      <w:r w:rsidR="00C105FB">
        <w:rPr>
          <w:rFonts w:ascii="Times New Roman" w:hAnsi="Times New Roman" w:cs="Times New Roman"/>
          <w:sz w:val="28"/>
          <w:szCs w:val="28"/>
        </w:rPr>
        <w:t>Практическая часть: конспекты уроков по физической культуре</w:t>
      </w:r>
    </w:p>
    <w:p w:rsidR="00564B8E" w:rsidRPr="00564B8E" w:rsidRDefault="00564B8E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05FB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B8E" w:rsidRPr="00564B8E" w:rsidRDefault="00C105FB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64B8E" w:rsidRPr="00564B8E">
        <w:rPr>
          <w:rFonts w:ascii="Times New Roman" w:hAnsi="Times New Roman" w:cs="Times New Roman"/>
          <w:sz w:val="28"/>
          <w:szCs w:val="28"/>
        </w:rPr>
        <w:t>Введение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В условиях современной природной и социально-экологической ситуации проблема здоровья детей приобретает глобальный характер. В настоящее время она является первой по актуальности среди множества других проблем обучения и воспитания школьников.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Все большее количество детей приходит в школу, уже имея те или иные заболевания. За период обучения ребенка в школе, его здоровье ухудшается еще больше. По статистическим данным, в России 30-35 % детей, поступающих в школу, уже имеют хронические заболевания. За годы обучения в школе в 5 раз возрастает число больных с нарушениями зрения, опорно-двигательного аппарата, в 4 раза увеличивается количество детей с нарушениями психического здоровья, в 3 раза – с заболеваниями органов желудочно-кишечного тракта. Ученые отмечают, что первый скачок в увеличении количества детей, страдающих хроническими заболеваниями, происходит в возрасте 7-10 лет. Состояние здоровья детей и их успеваемость в учебе тесно взаимосвязаны, вследствие этого неудовлетворительное состояние здоровья детей ведет к целому комплексу школьных проблем. Дети большую часть дня находятся в школе и, получая домашние задания, продолжают процесс обучения дома, что в целом сказывается на общем здоровье учащихся негативно, вызывая утомляемость и снижение уровня учебной мотива</w:t>
      </w:r>
      <w:r w:rsidR="00B3039C">
        <w:rPr>
          <w:rFonts w:ascii="Times New Roman" w:hAnsi="Times New Roman" w:cs="Times New Roman"/>
          <w:sz w:val="28"/>
          <w:szCs w:val="28"/>
        </w:rPr>
        <w:t>ции, познавательных интересов.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Сбережение здоровья детей – одна из острых проблем современной жизни. Она многогранна и требует усилий со стороны многих специалистов, в том числе и учителей начальных классов через внедрение системы знаний о человеке, о его здоровье, способах его формирования и сохранения. Сложившаяся ситуация в области психического, физического, социального, интеллектуального, нравственного здоровья говорит о необходимости принять меры на государственном уровне – принятии государственной </w:t>
      </w:r>
      <w:r w:rsidRPr="00564B8E">
        <w:rPr>
          <w:rFonts w:ascii="Times New Roman" w:hAnsi="Times New Roman" w:cs="Times New Roman"/>
          <w:sz w:val="28"/>
          <w:szCs w:val="28"/>
        </w:rPr>
        <w:lastRenderedPageBreak/>
        <w:t xml:space="preserve">программы, определяющей направления в области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, педагогической и управленческой деятельности работников образования. Главная цель всей работы по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– воспитать потребность вести здоровый образ жизни, который предполагает выполнение правил сохранения и укрепления здоровья: содержать в чистоте тело, одежду и жилище, правильно питаться, сочетать труд и отдых, вести подвижный образ жизни, отказаться от вредных привычек и т. д.</w:t>
      </w:r>
    </w:p>
    <w:p w:rsidR="00564B8E" w:rsidRPr="00564B8E" w:rsidRDefault="00564B8E" w:rsidP="002A5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В настоящее время ведется поиск методов оздоровления детей в условиях школы.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 xml:space="preserve">По мнению исследователей (Н. К. Смирнов, В. Д. Сонькин, Ю. В. Науменко и другие), для сохранения и укрепления здоровья учащихся должны использоваться эффективные и несложные в осуществлении методы, обеспечивающие максимально полный охват, и в то же время не нарушающие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-образовательный процесс (ВОП) в школе. </w:t>
      </w:r>
      <w:proofErr w:type="gramEnd"/>
    </w:p>
    <w:p w:rsidR="00564B8E" w:rsidRPr="00564B8E" w:rsidRDefault="00564B8E" w:rsidP="002A5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В настоящее время наблюдаются противоречия между теорией и практикой по реализации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технологий. Они заключаются в том, что использование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(ЗОТ) должно быть систематичным, последовательным, грамотным, но еще не разработан эффективный механизм внедрения в педагогический процесс технологий оздоровления. Пока отсутствует комплексное, системное оздоровление, которое представляло бы собой единство целенаправленных действий участников образования. Попытки реализации отдельных оздоровительных форм в учебном процессе оказываются недостаточными для достижения общей цели – повышения результативности образования и сохранения здоровья детей и подростков. Необходимая система комплексных мероприятий с участием представителей различных министерств и ведомств, организаций, заинтересованных в здоровье подрастающего поколения не реализуется. Отсутствует специальная подготовка педагогических кадров, необходимая для создания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условий сохранения здоровья участников образовательного процесса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. На данный момент разработаны требования к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lastRenderedPageBreak/>
        <w:t>здоровьесберегающему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уроку, однако в основном они не выполняются, учителя используют ЗОТ от случая к случаю. Для наблюдения за процессом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и управления им, для диагностики и мониторинга состояния здоровья необходимы конкретные показатели, по которым следует оценивать изменения в состоянии здоровья, а также система критериев оценки здоровья. К основным противоречиям в теории нами отнесено наличие разных подходов к пониманию здоровья и ЗОТ, многообразие толкования основных понятий в области проблемы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>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Все выше изложенное позволяет сделать вывод о том, что тема «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технологии в современной начальной школе» является актуальной.</w:t>
      </w:r>
    </w:p>
    <w:p w:rsidR="00564B8E" w:rsidRPr="00564B8E" w:rsidRDefault="00EF3A60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64B8E" w:rsidRPr="00564B8E">
        <w:rPr>
          <w:rFonts w:ascii="Times New Roman" w:hAnsi="Times New Roman" w:cs="Times New Roman"/>
          <w:sz w:val="28"/>
          <w:szCs w:val="28"/>
        </w:rPr>
        <w:t xml:space="preserve">Теоретические основы реализации </w:t>
      </w:r>
      <w:proofErr w:type="spellStart"/>
      <w:r w:rsidR="00564B8E"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64B8E" w:rsidRPr="00564B8E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начальной школы</w:t>
      </w:r>
      <w:r w:rsidR="005C0510">
        <w:rPr>
          <w:rFonts w:ascii="Times New Roman" w:hAnsi="Times New Roman" w:cs="Times New Roman"/>
          <w:sz w:val="28"/>
          <w:szCs w:val="28"/>
        </w:rPr>
        <w:t>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Здоровье ребенка, его социально-психологическая адаптация, нормальный рост и развитие во многом определяются средой, в которой он живет. Для ребенка от 6 до 17 лет этой средой является система образования, т.к. с пребыванием в учреждениях образования связаны более 70% времени его бодрствования. В то же время в этот период происходит наиболее интенсивный рост и развитие, формирование здоровья на всю оставшуюся жизнь, организм ребенка наиболее чувствителен к экзогенным факторам окружающей среды.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Таким образом, традиционная организация образовательного процесса создает у школьников постоянные стрессовые перегрузки, которые приводят к поломке механизмов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физиологических функций и способствуют развитию хронических болезней. В результате существующая система школьного образования имеет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здоровьезатратный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характер. Анализ школьных факторов риска показывает, что большинство проблем здоровья учащихся создается и решается в ходе ежедневной практической работы учителей, т.е. связано с их профессиональной деятельностью. Поэтому </w:t>
      </w:r>
      <w:r w:rsidRPr="00564B8E">
        <w:rPr>
          <w:rFonts w:ascii="Times New Roman" w:hAnsi="Times New Roman" w:cs="Times New Roman"/>
          <w:sz w:val="28"/>
          <w:szCs w:val="28"/>
        </w:rPr>
        <w:lastRenderedPageBreak/>
        <w:t>учителю необходимо найти резервы собственной деятельности в сохранении и укреплении здоровья учащихся.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Задача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педагогики в рамках образовательного процесса — обеспечить выпускнику школы высокий уровень здоровья, сформировать культуру здоровья, тогда аттестат о среднем образовании будет действительной путёвкой в счастливую самостоятельную жизнь, свидетельством умения молодого человека заботиться о своём здоровье и бережно относ</w:t>
      </w:r>
      <w:r w:rsidR="00EF3A60">
        <w:rPr>
          <w:rFonts w:ascii="Times New Roman" w:hAnsi="Times New Roman" w:cs="Times New Roman"/>
          <w:sz w:val="28"/>
          <w:szCs w:val="28"/>
        </w:rPr>
        <w:t>иться к здоровью других людей</w:t>
      </w:r>
      <w:r w:rsidRPr="00564B8E">
        <w:rPr>
          <w:rFonts w:ascii="Times New Roman" w:hAnsi="Times New Roman" w:cs="Times New Roman"/>
          <w:sz w:val="28"/>
          <w:szCs w:val="28"/>
        </w:rPr>
        <w:t>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Творческий характер образовательного процесс</w:t>
      </w:r>
      <w:r w:rsidR="00EF3A60">
        <w:rPr>
          <w:rFonts w:ascii="Times New Roman" w:hAnsi="Times New Roman" w:cs="Times New Roman"/>
          <w:sz w:val="28"/>
          <w:szCs w:val="28"/>
        </w:rPr>
        <w:t>а, как считает Л.С. Выготский</w:t>
      </w:r>
      <w:r w:rsidRPr="00564B8E">
        <w:rPr>
          <w:rFonts w:ascii="Times New Roman" w:hAnsi="Times New Roman" w:cs="Times New Roman"/>
          <w:sz w:val="28"/>
          <w:szCs w:val="28"/>
        </w:rPr>
        <w:t xml:space="preserve">, крайне необходимое условие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. Включение ребёнка в творческий процесс не только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природосообразно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>, служит реализацией той поисковой активности, от которой зависит развитие человека, его адаптационный потенциал, способствует достижению цели работы школы – развитию личности учащегося, но и снижает вероятность наступления утомления. Цепочка взаимосвязи здесь простая: обучение без творческого заряда – неинтересно, а значит, в той или иной степени, является насилием над собой и другими. Насилие же разрушительно для здоровья, как через формирование усталости, так и само по себе.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Как правило, возможности для реализации творческих задач достигаются использованием на уроках и во внеурочной работе активных методов и форм обучения. В качестве примера эффективных и доступных форм работы можно привести дискуссию, психолого-педагогический тренинг. К сожалению, для использования их в повседневном учебном процессе необходима не только корректировка учебных программ, но и соответствующая подготовка педагогов. Фактически, это смещение традиционного методического репертуара учителя в сторону психологических технологий. Именно этот вектор профессионального развития учителя позволяет ему не только получить удовольствие от своей работы, в большей степени реализовать индивидуальный подход к учащимся, </w:t>
      </w:r>
      <w:r w:rsidRPr="00564B8E">
        <w:rPr>
          <w:rFonts w:ascii="Times New Roman" w:hAnsi="Times New Roman" w:cs="Times New Roman"/>
          <w:sz w:val="28"/>
          <w:szCs w:val="28"/>
        </w:rPr>
        <w:lastRenderedPageBreak/>
        <w:t xml:space="preserve">но и превратить используемые педагогические технологии в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. Важная составная часть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работы школы, как указывают в своих работах </w:t>
      </w:r>
      <w:proofErr w:type="spellStart"/>
      <w:r w:rsidR="00EF3A60">
        <w:rPr>
          <w:rFonts w:ascii="Times New Roman" w:hAnsi="Times New Roman" w:cs="Times New Roman"/>
          <w:sz w:val="28"/>
          <w:szCs w:val="28"/>
        </w:rPr>
        <w:t>Л.А.Обухова</w:t>
      </w:r>
      <w:proofErr w:type="spellEnd"/>
      <w:r w:rsidR="00EF3A60">
        <w:rPr>
          <w:rFonts w:ascii="Times New Roman" w:hAnsi="Times New Roman" w:cs="Times New Roman"/>
          <w:sz w:val="28"/>
          <w:szCs w:val="28"/>
        </w:rPr>
        <w:t xml:space="preserve">, Н.А. </w:t>
      </w:r>
      <w:proofErr w:type="spellStart"/>
      <w:r w:rsidR="00EF3A60">
        <w:rPr>
          <w:rFonts w:ascii="Times New Roman" w:hAnsi="Times New Roman" w:cs="Times New Roman"/>
          <w:sz w:val="28"/>
          <w:szCs w:val="28"/>
        </w:rPr>
        <w:t>Лемяскина</w:t>
      </w:r>
      <w:proofErr w:type="spellEnd"/>
      <w:r w:rsidR="00EF3A60">
        <w:rPr>
          <w:rFonts w:ascii="Times New Roman" w:hAnsi="Times New Roman" w:cs="Times New Roman"/>
          <w:sz w:val="28"/>
          <w:szCs w:val="28"/>
        </w:rPr>
        <w:t xml:space="preserve"> </w:t>
      </w:r>
      <w:r w:rsidRPr="00564B8E">
        <w:rPr>
          <w:rFonts w:ascii="Times New Roman" w:hAnsi="Times New Roman" w:cs="Times New Roman"/>
          <w:sz w:val="28"/>
          <w:szCs w:val="28"/>
        </w:rPr>
        <w:t>– это рациональная организация урока.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Согласно определению Всемирной организации здравоохранения, здоровье —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технологии реализуются на основе личностно-ориентированного подхода. Осуществляемые на основе личностно-развивающих ситуаций, они относятся к тем жизненно важным факторам, благодаря которым учащиеся учатся жить вместе и эффективно взаимодействовать.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 xml:space="preserve">Предполагают активное участие самого обучающегося в освоении культуры человеческих отношений, в формировании опыта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, который приобретается через постепенное расширение сферы общения и деятельности учащегося, развитие его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(от внешнего контроля к внутреннему самоконтролю), становление самосознания и активной жизненной позиции на основе воспитания и самовоспитания, формирования ответственности за свое здоровье, жизнь и здоровье других людей.</w:t>
      </w:r>
      <w:proofErr w:type="gramEnd"/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педагогические технологии должны обеспечить развитие природных способностей ребенка: его ума, нравственных и эстетических чувств, потребности в деятельности, овладении первоначальным опытом общения с</w:t>
      </w:r>
      <w:r w:rsidR="00EF3A60">
        <w:rPr>
          <w:rFonts w:ascii="Times New Roman" w:hAnsi="Times New Roman" w:cs="Times New Roman"/>
          <w:sz w:val="28"/>
          <w:szCs w:val="28"/>
        </w:rPr>
        <w:t xml:space="preserve"> людьми, природой, искусством</w:t>
      </w:r>
      <w:r w:rsidRPr="00564B8E">
        <w:rPr>
          <w:rFonts w:ascii="Times New Roman" w:hAnsi="Times New Roman" w:cs="Times New Roman"/>
          <w:sz w:val="28"/>
          <w:szCs w:val="28"/>
        </w:rPr>
        <w:t>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Здоровьеформирующие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образовательные технологии», по определению Н.К. Смирнова, — это все те психолого-педагогические технологии, программы, методы, которые направлены на воспитание у учащихся </w:t>
      </w:r>
      <w:r w:rsidRPr="00564B8E">
        <w:rPr>
          <w:rFonts w:ascii="Times New Roman" w:hAnsi="Times New Roman" w:cs="Times New Roman"/>
          <w:sz w:val="28"/>
          <w:szCs w:val="28"/>
        </w:rPr>
        <w:lastRenderedPageBreak/>
        <w:t>культуры здоровья, личностных качеств, способствующих его сохранению и укреплению, формирование представления о здоровье как ценности,</w:t>
      </w:r>
      <w:r w:rsidR="00EF3A60">
        <w:rPr>
          <w:rFonts w:ascii="Times New Roman" w:hAnsi="Times New Roman" w:cs="Times New Roman"/>
          <w:sz w:val="28"/>
          <w:szCs w:val="28"/>
        </w:rPr>
        <w:t xml:space="preserve"> мотивацию на ведение здорового </w:t>
      </w:r>
      <w:r w:rsidRPr="00564B8E">
        <w:rPr>
          <w:rFonts w:ascii="Times New Roman" w:hAnsi="Times New Roman" w:cs="Times New Roman"/>
          <w:sz w:val="28"/>
          <w:szCs w:val="28"/>
        </w:rPr>
        <w:t xml:space="preserve">образа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жизни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>доровьесберегающая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технология, по мнению В.Д. Сонькина, — это: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условия обучения ребенка в школе (отсутствие стресса, адекватность требований, адекватность методик обучения и воспитания);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рациональная  организация учебного процесса (в соответствии с возрастными, половыми,  индивидуальными особенностями  и гигиеническими требованиями);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соответствие  учебной  и  физической  нагрузки  возрастным возможностям ребенка;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необходимый, достаточный  и  рационально  орган</w:t>
      </w:r>
      <w:r w:rsidR="00933717">
        <w:rPr>
          <w:rFonts w:ascii="Times New Roman" w:hAnsi="Times New Roman" w:cs="Times New Roman"/>
          <w:sz w:val="28"/>
          <w:szCs w:val="28"/>
        </w:rPr>
        <w:t>изованный двигательный режим.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образовательной технологией (Петров) понимает систему, создающую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педагогов и др.). В эту систему входит: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использование данных мониторинга состояния здоровья учащихся, проводимого медицинскими работниками, и собственных наблюдений в процессе реализации образовательной технологии, ее коррекция в соответствии с имеющимися данными;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учет особенностей возрастного развития школьников и разработка образовательной    стратегии,     соответствующей     особенностям     памяти, мышления,    работоспособности,    активности    и   т.д.    учащихся   данной возрастной группы;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создание благоприятного эмоционально-психологического климата в процессе реализации технологии;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    разнообразных    видов   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деятельности учащихся, направленных на сохранение и повышение резервов здоровья, ра</w:t>
      </w:r>
      <w:r w:rsidR="00933717">
        <w:rPr>
          <w:rFonts w:ascii="Times New Roman" w:hAnsi="Times New Roman" w:cs="Times New Roman"/>
          <w:sz w:val="28"/>
          <w:szCs w:val="28"/>
        </w:rPr>
        <w:t>ботоспособности (Петров О.В.).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Соматическое здоровье — текущее состояние органов и систем организма человека, основу которого составляет биологическая программа индивидуального развития, опосредованная базовыми потребностями, доминирующими на различных этапах онтогенетического развития. Эти потребности, во-первых, являются пусковым механизмом развития человека, а, во-вторых, обеспечивают индивидуализацию этого процесса.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Физическое здоровье – уровень роста и развития органов и систем организма, основу которого составляют функциональные резервы, обеспечивающие адаптационные реакции.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Психическое здоровье – состояние психической сферы, основу которого составляет состояние общего душевного комфорта, обеспечивающее адекватную поведенческую реакцию. Такое состояние обусловлено как биологическими, так и социальными потребностями, а также возможностями их удовлетворения.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Нравственное здоровье – комплекс характеристик мотивационной 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>-информационной сферы жизнедеятельности, основу которого определяет система ценностей, установок и мотивов поведения индивида в обществе. Нравственным здоровьем опосредована духовность человека, так как оно связано с общечеловеческими истинами добра и красоты.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В упрощённом виде можно считать, что критериями здоровья являются: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для соматического и физического здоровья — я могу;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психического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— я хочу;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нравственного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— я должен.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Признаками здоровья являются: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специфическая (иммунная) и неспецифическая устойчивость к действию повреждающих факторов;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>показатели роста и развития;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функциональное состояние и резервные возможности организма;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наличие и уровень какого-либо заболевания или дефекта развития;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уровень морально-волевых и ценностно-мотивационных установок.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здоровьесберегающими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технологиями будем понимать систему мер по охране и укреплению здоровья учащихся, учитывающую важнейшие характеристики образовательной среды и условия жизни ребенка, воздействие на здоровье.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Цель современной</w:t>
      </w:r>
      <w:r w:rsidR="00EF3A60">
        <w:rPr>
          <w:rFonts w:ascii="Times New Roman" w:hAnsi="Times New Roman" w:cs="Times New Roman"/>
          <w:sz w:val="28"/>
          <w:szCs w:val="28"/>
        </w:rPr>
        <w:t xml:space="preserve"> школы, считает Т. Григорьева </w:t>
      </w:r>
      <w:r w:rsidRPr="00564B8E">
        <w:rPr>
          <w:rFonts w:ascii="Times New Roman" w:hAnsi="Times New Roman" w:cs="Times New Roman"/>
          <w:sz w:val="28"/>
          <w:szCs w:val="28"/>
        </w:rPr>
        <w:t xml:space="preserve">- подготовка детей к жизни. Каждый школьник должен получить за время учебы знания, которые будут востребованы им в дальнейшей жизни. Достижение названной цели в сегодняшней школе может быть достигнуто с помощью технологий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педагогики, которые рассматриваются как совокупность приемов и методов организации учебно-воспитательного процесса без ущерба для здоровья школьников и педагогов. Педагог, владея современными педагогическими знаниями, в тесном взаимодействии с учащимися, с их родителями, с медицинскими работниками, с коллегами — планирует свою работу с учетом приоритетов сохранения и укрепления здоровья участников педагогического процесса.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технологии предполагают совокупность педагогических, психологических и медицинских воздействий, направленных на защиту и обеспечение здоровья, формирование ценного отношения к своему здоровью.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Критерием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качеств образовательных технологий при решении с их помощью защиты от патогенных факторов будет наличие или отсутствие ухудшения здоровья учащихся и педагогов, находящееся в очевидной связи с воздействием таких факторов.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Для осуществления учебно-образовательного процесса на основании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технологий необходимо выделить закономерности </w:t>
      </w:r>
      <w:r w:rsidRPr="00564B8E"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педагогического процесса, находящие свое выражение в основных положениях, определяющих его организацию, содержание, формы и методы, то есть принципы (лат.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princium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– начало, основа, основное требование деятельности и поведению)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Для того чтобы отобрать принципы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обучения, были определены критерии отбора: принципы должны способствовать профилактике, диагностике и коррекции здоровья учащихся в учебном процессе; развитию познавательной деятельности младших школьников;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образования.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Принципы выступают в органическом единстве, образуя систему, в которую входят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общедидактические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принципы и специфические принципы, выражающие специфические закономерности педагогики оздоровления.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По мнению Н.К. Смирнова —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общедидактические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принципы – это основные положения, определяющие содержание, организационные формы и методы учебного процесса в соответствии с общими целями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образовательных технологий. Среди специфических принципов, выражающих специфические закономерности педагогики оздоровления, важнейшим можно назвать принцип «Не навреди!» – одинаково актуальный как для медиков, так и для педагогов. Усвоение пользы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мероприятий требуют их повторяемости.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Так же Н.К. Смирнов выделяет средства и методы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1. Средства двигательной направленности;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2. Оздоровительные силы природы;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3. Гигиенические факторы.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Комплексное использование этих средств позволяет решать задачи педагогики оздоровления.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К средствам двигательной направленности относятся такие двигательные действия, которые направлены на реализацию задач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</w:t>
      </w:r>
      <w:r w:rsidRPr="00564B8E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образовательных технологий обучения.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 xml:space="preserve">Это движение; физические упражнения; физкультминутки и подвижные перемены; эмоциональные разрядки и «минутки покоя»; гимнастика (оздоровительная гимнастика, пальчиковая, корригирующая, дыхательная), для профилактики простудных заболеваний, для бодрости); лечебная физкультура; подвижные игры; специально организованная двигательная активность ребенка (занятия оздоровительной физкультурой), своевременное развитие основ двигательных навыков); массаж; самомассаж;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>; тренинги и др</w:t>
      </w:r>
      <w:r w:rsidR="00754C6C">
        <w:rPr>
          <w:rFonts w:ascii="Times New Roman" w:hAnsi="Times New Roman" w:cs="Times New Roman"/>
          <w:sz w:val="28"/>
          <w:szCs w:val="28"/>
        </w:rPr>
        <w:t xml:space="preserve">угие </w:t>
      </w:r>
      <w:r w:rsidRPr="00564B8E">
        <w:rPr>
          <w:rFonts w:ascii="Times New Roman" w:hAnsi="Times New Roman" w:cs="Times New Roman"/>
          <w:sz w:val="28"/>
          <w:szCs w:val="28"/>
        </w:rPr>
        <w:t>оздоровительные силы природы.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Это оказывает существенное влияние на достижение целей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обучения. Проведение занятий на свежем воздухе способствует активизации биологических процессов, вызываемых процессом обучения, повышают общую работоспособность организма, замедляет процесс утомления.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К гигиеническим средствам достижения целей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обучения, содействующим укрепления здоровья и стимулирующих развитие адаптивных свойств организма, относятся: выполнение санитарно – гигиенических требований, регламентированных СанПиНами. Осуществляется постоянный контроль по таким требованиям: личная и общественная гигиена (чистота тела, чистота мест занятий, воздуха и т. д.); проветривание и влажная уборка помещений; соблюдение общего режима дня, режима двигательной активности, режим питания и сна;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привитие детям элементарных навыков при мытье рук, использование носового платка при чихании и кашле и т. д.; обучение детей элементарным приемам здорового образа жизни (ЗОЖ), простейшим навыкам оказания первой медицинской помощи при порезах, ушибах, ожогах, укусах,; организация порядка проведения прививок учащимся с целью предупреждения инфекций; ограничение предельного уровня учебной нагрузки во избежание переутомления.</w:t>
      </w:r>
      <w:proofErr w:type="gramEnd"/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 xml:space="preserve">Несоблюдение гигиенических требований к проведению занятий снижает положительный эффект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обучения.</w:t>
      </w:r>
    </w:p>
    <w:p w:rsidR="00564B8E" w:rsidRPr="00564B8E" w:rsidRDefault="000A5BC4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Педагогические </w:t>
      </w:r>
      <w:r w:rsidR="00564B8E" w:rsidRPr="00564B8E">
        <w:rPr>
          <w:rFonts w:ascii="Times New Roman" w:hAnsi="Times New Roman" w:cs="Times New Roman"/>
          <w:sz w:val="28"/>
          <w:szCs w:val="28"/>
        </w:rPr>
        <w:t>условия </w:t>
      </w:r>
      <w:proofErr w:type="spellStart"/>
      <w:r w:rsidR="00564B8E"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64B8E" w:rsidRPr="00564B8E">
        <w:rPr>
          <w:rFonts w:ascii="Times New Roman" w:hAnsi="Times New Roman" w:cs="Times New Roman"/>
          <w:sz w:val="28"/>
          <w:szCs w:val="28"/>
        </w:rPr>
        <w:t> технологий в образовательном процессе начальной школы</w:t>
      </w:r>
      <w:r w:rsidR="00933717">
        <w:rPr>
          <w:rFonts w:ascii="Times New Roman" w:hAnsi="Times New Roman" w:cs="Times New Roman"/>
          <w:sz w:val="28"/>
          <w:szCs w:val="28"/>
        </w:rPr>
        <w:t>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Чтобы результативно реализовать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здоровьесберегающую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технологию в педагогической деятельности, нужно применять некоторые образовательные технологии по их здоровье сберегающей направленности.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Личностно-ориентированные, где в центр образовательной системы ставится личность ребёнка, педагог старается обеспечить комфортные условия её развития и реализации природных возможностей. Личность ребёнка превращается в приоритетный субъект, становится целью образовательной системы. В рамках этой группы в качестве самостоятельных направлений выделяют гуманно-личностные технологии, технологии сотрудничества, технологии свободного воспитания.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Педагогика сотрудничества – её можно рассматривать как создающую все условия для реализации задач сохранения и укрепления здоровья учащихся и педагогов.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Важная особенность уроков состоит в том, что они проводятся в режиме движения наглядного учебного материала, постоянного поиска и выполнения заданий, активизирующих детей. Для этого можно использовать подвижные «сенсорные кресты», карточки с заданиями и возможными вариантами ответов, которые могут по воле учителя оказаться в любой точке класса и которые дети должны найти и использовать в своей работе, а также специальные «держалки», позволяющие переключать зрение детей с ближних целей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дальние.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Этапы выполнения условий реализации 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> технологий в начальной школе: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1 этап – создание оптимальных санитарно-гигиенических условий: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>- Соблюдение теплового режима;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Поддержание в помещениях школы чистоты;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Соблюдение нормативов освещенности в классах;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Соблюдение гигиенических норм и правил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>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Организация здорового, витаминизированного и разнообразного питания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школы;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Осуществление мер, предупреждающих распространение инфекционных заболеваний обучающихся;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2 этап — условия для здоровья на уроках: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Санитарно-гигиенические условия (в дополнение к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вышеизложенным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>) и условия, учитывающие физиологию человека: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Формирование правильной осанки;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Правильное размещение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при посадке, учитывающее состояние здоровья, смену места и т.д.;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Физкультминутки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Использование мебели, соответствующей росту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>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Морально–психологические: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Деловая, деятельная атмосфера;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Уверенность в успехе;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Доброжелательность;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Раскованность (отсутствие всяческих психологических «зажимов»).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3 этап — формирование социально-психологического климата в классе, отвечающего следующим требованиям: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Перспективность, оптимистичность;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Жизнерадостность;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Уверенность в успехе, результативности, как в личной, так и в коллективной деятельности;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Защищенность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>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Дух сотрудничества;</w:t>
      </w:r>
    </w:p>
    <w:p w:rsidR="00564B8E" w:rsidRPr="00564B8E" w:rsidRDefault="00564B8E" w:rsidP="009337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>- Построение оптимальных целесообразных отношений учитель – ученик.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4 этап — изменение подходов к урокам физической культуры и их совершенствование в следующих направлениях: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Увеличение объема физической нагрузки на уроке за счет повышения плотности, моторности, динамичности уроков;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Нацеленность на конкретные результаты физического развития каждого отдельного школьника, скоростных, силовых качеств, выносливости;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Активное включение и использование идеи состязательности свойственной детям школьного возраста;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Мотивация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 xml:space="preserve"> на повышение своей физической культуры,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Увеличение доли времени на улучшение осанки.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4B8E">
        <w:rPr>
          <w:rFonts w:ascii="Times New Roman" w:hAnsi="Times New Roman" w:cs="Times New Roman"/>
          <w:sz w:val="28"/>
          <w:szCs w:val="28"/>
        </w:rPr>
        <w:t>5 этап — во внеклассной спортивно-массовой работе достичь массовости, всеохватности обучающихся в спортивных секциях.</w:t>
      </w:r>
      <w:proofErr w:type="gramEnd"/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Спортивно-массовую работу расширить и дополнить следующим содержанием и мероприятиями: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Проведение два раза в год «Дня здоровья» — спортивного праздника как комплекса эстафет, соревнований и туризма;</w:t>
      </w:r>
    </w:p>
    <w:p w:rsidR="00564B8E" w:rsidRPr="00564B8E" w:rsidRDefault="00564B8E" w:rsidP="0075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Организация различных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внутриклассных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соревнований, веселых стартов, спортивных встреч родителей и первоклассников;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Культивировать в классе массовость, активность в школьных вечерах, танцах, рассматривая танцы как важное дополнительное средство расширения двигательной активности, притом эмоционально окрашенной;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Использование перемен для расширения двигательной активности (через подвижные и спортивные игры);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Формирование спортивных традиций, открытие спортивных сезонов, выявление лучших спортсменов, самых сильных, лучших прыгунов и т.д.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6 этап — программа здоровья учителя, которая включает в себя: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Творческую активность;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Поддержание благоприятного морально-психологического климата;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>- Организацию здорового досуга;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Занятия физической культуры и спортом;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Апробирование приемов и средств оздоровления организма.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7 этап — пропаганда здорового образа жизни: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Формирование физиологии здоровья;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Обучение способам оздоровления организма;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Раскрытие значения взаимодействия человека с окружающей средой.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8 этап — установление взаимосвязи с медицинскими учреждениями для решения общих задач: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Проведение медосмотров врачами комплектующего центра;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Профилактика инфекционных заболеваний;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Организация медицинского ликбеза через классные часы, встречи с медицинскими работниками;</w:t>
      </w:r>
    </w:p>
    <w:p w:rsidR="00564B8E" w:rsidRPr="00564B8E" w:rsidRDefault="00564B8E" w:rsidP="002A5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Обучение участников образовательного процесса оказанию первой медицинской помощи.</w:t>
      </w:r>
    </w:p>
    <w:p w:rsidR="00564B8E" w:rsidRPr="00564B8E" w:rsidRDefault="00564B8E" w:rsidP="002A5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9 этап — работа с родителями:</w:t>
      </w:r>
    </w:p>
    <w:p w:rsidR="00564B8E" w:rsidRPr="00564B8E" w:rsidRDefault="00564B8E" w:rsidP="002A5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проведение родительских собраний, индивидуальной работы с родителями по созданию установки на совместную деятельность с целью решения психолого-педагогических проблем развития ребенка;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вооружение родителей основами психолого-педагогических знаний (семинары, консультации), оказание помощи в создании благоприятной экологической и психологической среды в семье;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включение родителей в воспитательный процесс;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привлечение внимания обучающихся и их родителей к проблемам здоровья (сочинения, классные часы, конкурсы и т.д.).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Таким образом, проанализировав этапы реализации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технологий в начальной школе, мы выделили необходимые условия для продуктивной познавательной деятельности учащихся с учетом их состояния здоровья, особенностей развития, интересов, склонностей.</w:t>
      </w:r>
    </w:p>
    <w:p w:rsidR="00564B8E" w:rsidRPr="00564B8E" w:rsidRDefault="000A5BC4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Заключение.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Итак, проведя теоретический литературный обзор, касающийся основ реализации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в начальной школе, мы можем сделать следующие выводы: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4B8E">
        <w:rPr>
          <w:rFonts w:ascii="Times New Roman" w:hAnsi="Times New Roman" w:cs="Times New Roman"/>
          <w:sz w:val="28"/>
          <w:szCs w:val="28"/>
        </w:rPr>
        <w:t xml:space="preserve">1) воспитание у детей младшего школьного возраста культуры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здоровогого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образа жизни помогает расширить их представления о состоянии собственного тела, узнать свой организм, научить беречь свое здоровье и заботится о нем, помочь детям в формировании привычек здорового образа жизни, привитию стойких культурно — гигиенических навыков, расширить знания школьников о питании, его значимости, о взаимосвязи здоровья и питания.</w:t>
      </w:r>
      <w:proofErr w:type="gramEnd"/>
    </w:p>
    <w:p w:rsidR="00564B8E" w:rsidRPr="00564B8E" w:rsidRDefault="005C0510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64B8E" w:rsidRPr="00564B8E">
        <w:rPr>
          <w:rFonts w:ascii="Times New Roman" w:hAnsi="Times New Roman" w:cs="Times New Roman"/>
          <w:sz w:val="28"/>
          <w:szCs w:val="28"/>
        </w:rPr>
        <w:t xml:space="preserve">) Условиями эффективной реализации </w:t>
      </w:r>
      <w:proofErr w:type="spellStart"/>
      <w:r w:rsidR="00564B8E"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64B8E" w:rsidRPr="00564B8E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являются: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создание оптимальных санитарно-гигиенических условий на уроке с учетом вопросов здоровье сбережения;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обеспечение необходимых условий для продуктивной познавательной деятельности учащихся с учетом их состояния здоровья, особенностей развития, интересов, склонностей;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- установление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связей;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логичность и эмоциональность всех этапов учебной деятельности;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эффективное использование на уроках физкультминуток, подвижных игр;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формирование умения учиться, заботясь о своем здоровье;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- тщательная диагностика, планирование и контроль каждого урока с учетом особенностей развития учащихся.</w:t>
      </w:r>
    </w:p>
    <w:p w:rsidR="00C105FB" w:rsidRDefault="00C105FB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C6C" w:rsidRDefault="00754C6C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C6C" w:rsidRDefault="00754C6C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C6C" w:rsidRDefault="00754C6C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C6C" w:rsidRDefault="00754C6C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lastRenderedPageBreak/>
        <w:t>Список использованной литературы</w:t>
      </w:r>
      <w:r w:rsidR="00EF3A60">
        <w:rPr>
          <w:rFonts w:ascii="Times New Roman" w:hAnsi="Times New Roman" w:cs="Times New Roman"/>
          <w:sz w:val="28"/>
          <w:szCs w:val="28"/>
        </w:rPr>
        <w:t>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Антипова Л.П. Использование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процессе/Л.П. Антипова //Начальная школа.-2011.-№8.-С.106-108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>Андреева И.Г. Сохранение и укрепление здоровья школьников – актуальное направление развития содержания образования на этапе инновационного становления России/И.Г. Андреева //Стандарты и мониторинг.- 2011.-№3.-С.15-19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Будаева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Н.А.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Здоровьесберегающий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подход к организации обучения в начальной школе /Н.А.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Будаева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//Начальная школа плюс до и после.- 2011.-№3.-С.32-36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Выготский Л.С. Педагогическая психология /Под ред.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В.В.Давыдова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.// </w:t>
      </w:r>
      <w:proofErr w:type="gramStart"/>
      <w:r w:rsidRPr="00564B8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564B8E">
        <w:rPr>
          <w:rFonts w:ascii="Times New Roman" w:hAnsi="Times New Roman" w:cs="Times New Roman"/>
          <w:sz w:val="28"/>
          <w:szCs w:val="28"/>
        </w:rPr>
        <w:t>.: Педагогика, -1991. -С 87.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Обухова Л.А.,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Лемяскина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Н.А. Уроки здоровья. / Начальная школа// 2002. — № 6.- С 23.</w:t>
      </w:r>
    </w:p>
    <w:p w:rsidR="00564B8E" w:rsidRPr="00564B8E" w:rsidRDefault="00564B8E" w:rsidP="00E23F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8E">
        <w:rPr>
          <w:rFonts w:ascii="Times New Roman" w:hAnsi="Times New Roman" w:cs="Times New Roman"/>
          <w:sz w:val="28"/>
          <w:szCs w:val="28"/>
        </w:rPr>
        <w:t xml:space="preserve">Смирнов Н.К. </w:t>
      </w:r>
      <w:proofErr w:type="spellStart"/>
      <w:r w:rsidRPr="00564B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64B8E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и психология здоровья в школе. /Н.К. Смирнов // М.:АРКТИ.-2005.- С 320.</w:t>
      </w:r>
    </w:p>
    <w:p w:rsidR="003029B7" w:rsidRPr="00564B8E" w:rsidRDefault="005F4125" w:rsidP="00564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29B7" w:rsidRPr="00564B8E" w:rsidSect="00564B8E">
      <w:pgSz w:w="11906" w:h="16838"/>
      <w:pgMar w:top="113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125" w:rsidRDefault="005F4125" w:rsidP="00754C6C">
      <w:pPr>
        <w:spacing w:after="0" w:line="240" w:lineRule="auto"/>
      </w:pPr>
      <w:r>
        <w:separator/>
      </w:r>
    </w:p>
  </w:endnote>
  <w:endnote w:type="continuationSeparator" w:id="0">
    <w:p w:rsidR="005F4125" w:rsidRDefault="005F4125" w:rsidP="00754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125" w:rsidRDefault="005F4125" w:rsidP="00754C6C">
      <w:pPr>
        <w:spacing w:after="0" w:line="240" w:lineRule="auto"/>
      </w:pPr>
      <w:r>
        <w:separator/>
      </w:r>
    </w:p>
  </w:footnote>
  <w:footnote w:type="continuationSeparator" w:id="0">
    <w:p w:rsidR="005F4125" w:rsidRDefault="005F4125" w:rsidP="00754C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B8E"/>
    <w:rsid w:val="000A5BC4"/>
    <w:rsid w:val="0025701E"/>
    <w:rsid w:val="002A534C"/>
    <w:rsid w:val="00365763"/>
    <w:rsid w:val="00564B8E"/>
    <w:rsid w:val="005C0510"/>
    <w:rsid w:val="005F1120"/>
    <w:rsid w:val="005F4125"/>
    <w:rsid w:val="00621D34"/>
    <w:rsid w:val="006F3EE2"/>
    <w:rsid w:val="00754C6C"/>
    <w:rsid w:val="008D349C"/>
    <w:rsid w:val="00933717"/>
    <w:rsid w:val="00A273DF"/>
    <w:rsid w:val="00B3039C"/>
    <w:rsid w:val="00B578C9"/>
    <w:rsid w:val="00C105FB"/>
    <w:rsid w:val="00D77BA8"/>
    <w:rsid w:val="00DB0E7D"/>
    <w:rsid w:val="00E23F96"/>
    <w:rsid w:val="00E6749F"/>
    <w:rsid w:val="00EF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4B8E"/>
    <w:rPr>
      <w:b/>
      <w:bCs/>
    </w:rPr>
  </w:style>
  <w:style w:type="character" w:styleId="a5">
    <w:name w:val="Emphasis"/>
    <w:basedOn w:val="a0"/>
    <w:uiPriority w:val="20"/>
    <w:qFormat/>
    <w:rsid w:val="00564B8E"/>
    <w:rPr>
      <w:i/>
      <w:iCs/>
    </w:rPr>
  </w:style>
  <w:style w:type="character" w:customStyle="1" w:styleId="apple-converted-space">
    <w:name w:val="apple-converted-space"/>
    <w:basedOn w:val="a0"/>
    <w:rsid w:val="00564B8E"/>
  </w:style>
  <w:style w:type="paragraph" w:styleId="a6">
    <w:name w:val="header"/>
    <w:basedOn w:val="a"/>
    <w:link w:val="a7"/>
    <w:uiPriority w:val="99"/>
    <w:semiHidden/>
    <w:unhideWhenUsed/>
    <w:rsid w:val="00754C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54C6C"/>
  </w:style>
  <w:style w:type="paragraph" w:styleId="a8">
    <w:name w:val="footer"/>
    <w:basedOn w:val="a"/>
    <w:link w:val="a9"/>
    <w:uiPriority w:val="99"/>
    <w:semiHidden/>
    <w:unhideWhenUsed/>
    <w:rsid w:val="00754C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54C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0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18</Pages>
  <Words>4037</Words>
  <Characters>23016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Антон</cp:lastModifiedBy>
  <cp:revision>10</cp:revision>
  <cp:lastPrinted>2015-01-15T17:23:00Z</cp:lastPrinted>
  <dcterms:created xsi:type="dcterms:W3CDTF">2015-01-14T17:26:00Z</dcterms:created>
  <dcterms:modified xsi:type="dcterms:W3CDTF">2015-11-02T14:55:00Z</dcterms:modified>
</cp:coreProperties>
</file>