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882" w:rsidRPr="00894F26" w:rsidRDefault="00F15882" w:rsidP="00894F26">
      <w:pPr>
        <w:pStyle w:val="a3"/>
        <w:numPr>
          <w:ilvl w:val="0"/>
          <w:numId w:val="1"/>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94F26">
        <w:rPr>
          <w:rFonts w:ascii="Times New Roman" w:eastAsia="Times New Roman" w:hAnsi="Times New Roman" w:cs="Times New Roman"/>
          <w:color w:val="000000"/>
          <w:sz w:val="28"/>
          <w:szCs w:val="28"/>
          <w:lang w:eastAsia="ru-RU"/>
        </w:rPr>
        <w:t>Введение.</w:t>
      </w:r>
    </w:p>
    <w:p w:rsidR="00F15882" w:rsidRPr="00012FD0" w:rsidRDefault="00F15882" w:rsidP="00012FD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2FD0">
        <w:rPr>
          <w:rFonts w:ascii="Times New Roman" w:eastAsia="Times New Roman" w:hAnsi="Times New Roman" w:cs="Times New Roman"/>
          <w:color w:val="000000"/>
          <w:sz w:val="28"/>
          <w:szCs w:val="28"/>
          <w:lang w:eastAsia="ru-RU"/>
        </w:rPr>
        <w:t>Бегать, двигаться, и шуметь – это естественное состояние для маленького человека. Здоровые дети никогда не устают от движения тела, сидеть для них куда более мучительно. Для того</w:t>
      </w:r>
      <w:proofErr w:type="gramStart"/>
      <w:r w:rsidRPr="00012FD0">
        <w:rPr>
          <w:rFonts w:ascii="Times New Roman" w:eastAsia="Times New Roman" w:hAnsi="Times New Roman" w:cs="Times New Roman"/>
          <w:color w:val="000000"/>
          <w:sz w:val="28"/>
          <w:szCs w:val="28"/>
          <w:lang w:eastAsia="ru-RU"/>
        </w:rPr>
        <w:t>,</w:t>
      </w:r>
      <w:proofErr w:type="gramEnd"/>
      <w:r w:rsidRPr="00012FD0">
        <w:rPr>
          <w:rFonts w:ascii="Times New Roman" w:eastAsia="Times New Roman" w:hAnsi="Times New Roman" w:cs="Times New Roman"/>
          <w:color w:val="000000"/>
          <w:sz w:val="28"/>
          <w:szCs w:val="28"/>
          <w:lang w:eastAsia="ru-RU"/>
        </w:rPr>
        <w:t xml:space="preserve"> чтобы разгрузить свой организм и выплеснуть накопившуюся энергию, они должны двигаться. Для детей младшего школьного возраста высокая двигательная активность является естественной потребностью. Под двигательной активностью понимают суммарное количество двигательных действий, выполняемых человеком. Постоянная двигательная активность является своего рода «пусковым механизмом» эффективного обучения. Не случайно большинство школьников предмет физическая культура называют интересным, комфортным, любимым. Действительно, здесь они чувствуют себя как рыба в воде. Они могут шуметь, играть, общаться, много двигаться, но при этом ещё и учиться.</w:t>
      </w:r>
    </w:p>
    <w:p w:rsidR="00F15882" w:rsidRPr="00012FD0" w:rsidRDefault="00F15882" w:rsidP="00012FD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2FD0">
        <w:rPr>
          <w:rFonts w:ascii="Times New Roman" w:eastAsia="Times New Roman" w:hAnsi="Times New Roman" w:cs="Times New Roman"/>
          <w:color w:val="000000"/>
          <w:sz w:val="28"/>
          <w:szCs w:val="28"/>
          <w:lang w:eastAsia="ru-RU"/>
        </w:rPr>
        <w:t>Наиболее актуальные мотивы к занятиям физической культурой:</w:t>
      </w:r>
    </w:p>
    <w:p w:rsidR="00F15882" w:rsidRPr="00012FD0" w:rsidRDefault="00F15882" w:rsidP="00012FD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2FD0">
        <w:rPr>
          <w:rFonts w:ascii="Times New Roman" w:eastAsia="Times New Roman" w:hAnsi="Times New Roman" w:cs="Times New Roman"/>
          <w:color w:val="000000"/>
          <w:sz w:val="28"/>
          <w:szCs w:val="28"/>
          <w:lang w:eastAsia="ru-RU"/>
        </w:rPr>
        <w:t>*самосовершенствование;</w:t>
      </w:r>
    </w:p>
    <w:p w:rsidR="00F15882" w:rsidRPr="00012FD0" w:rsidRDefault="00F15882" w:rsidP="00012FD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2FD0">
        <w:rPr>
          <w:rFonts w:ascii="Times New Roman" w:eastAsia="Times New Roman" w:hAnsi="Times New Roman" w:cs="Times New Roman"/>
          <w:color w:val="000000"/>
          <w:sz w:val="28"/>
          <w:szCs w:val="28"/>
          <w:lang w:eastAsia="ru-RU"/>
        </w:rPr>
        <w:t>*удовольствие от движений;</w:t>
      </w:r>
    </w:p>
    <w:p w:rsidR="00F15882" w:rsidRPr="00012FD0" w:rsidRDefault="00F15882" w:rsidP="00012FD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2FD0">
        <w:rPr>
          <w:rFonts w:ascii="Times New Roman" w:eastAsia="Times New Roman" w:hAnsi="Times New Roman" w:cs="Times New Roman"/>
          <w:color w:val="000000"/>
          <w:sz w:val="28"/>
          <w:szCs w:val="28"/>
          <w:lang w:eastAsia="ru-RU"/>
        </w:rPr>
        <w:t>*сохранение здоровья;</w:t>
      </w:r>
    </w:p>
    <w:p w:rsidR="00F15882" w:rsidRPr="00012FD0" w:rsidRDefault="00F15882" w:rsidP="00012FD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2FD0">
        <w:rPr>
          <w:rFonts w:ascii="Times New Roman" w:eastAsia="Times New Roman" w:hAnsi="Times New Roman" w:cs="Times New Roman"/>
          <w:color w:val="000000"/>
          <w:sz w:val="28"/>
          <w:szCs w:val="28"/>
          <w:lang w:eastAsia="ru-RU"/>
        </w:rPr>
        <w:t>*приобретение навыков необходимых в быту;</w:t>
      </w:r>
    </w:p>
    <w:p w:rsidR="00F15882" w:rsidRPr="00012FD0" w:rsidRDefault="00F15882" w:rsidP="00012FD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2FD0">
        <w:rPr>
          <w:rFonts w:ascii="Times New Roman" w:eastAsia="Times New Roman" w:hAnsi="Times New Roman" w:cs="Times New Roman"/>
          <w:color w:val="000000"/>
          <w:sz w:val="28"/>
          <w:szCs w:val="28"/>
          <w:lang w:eastAsia="ru-RU"/>
        </w:rPr>
        <w:t>*положительные эмоции;</w:t>
      </w:r>
    </w:p>
    <w:p w:rsidR="00F15882" w:rsidRPr="00012FD0" w:rsidRDefault="00F15882" w:rsidP="00012FD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2FD0">
        <w:rPr>
          <w:rFonts w:ascii="Times New Roman" w:eastAsia="Times New Roman" w:hAnsi="Times New Roman" w:cs="Times New Roman"/>
          <w:color w:val="000000"/>
          <w:sz w:val="28"/>
          <w:szCs w:val="28"/>
          <w:lang w:eastAsia="ru-RU"/>
        </w:rPr>
        <w:t>*самоутверждение;</w:t>
      </w:r>
    </w:p>
    <w:p w:rsidR="00F15882" w:rsidRPr="00012FD0" w:rsidRDefault="00F15882" w:rsidP="00012FD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2FD0">
        <w:rPr>
          <w:rFonts w:ascii="Times New Roman" w:eastAsia="Times New Roman" w:hAnsi="Times New Roman" w:cs="Times New Roman"/>
          <w:color w:val="000000"/>
          <w:sz w:val="28"/>
          <w:szCs w:val="28"/>
          <w:lang w:eastAsia="ru-RU"/>
        </w:rPr>
        <w:t>*возможность больше играть;</w:t>
      </w:r>
    </w:p>
    <w:p w:rsidR="00F15882" w:rsidRPr="00012FD0" w:rsidRDefault="00F15882" w:rsidP="00012FD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2FD0">
        <w:rPr>
          <w:rFonts w:ascii="Times New Roman" w:eastAsia="Times New Roman" w:hAnsi="Times New Roman" w:cs="Times New Roman"/>
          <w:color w:val="000000"/>
          <w:sz w:val="28"/>
          <w:szCs w:val="28"/>
          <w:lang w:eastAsia="ru-RU"/>
        </w:rPr>
        <w:t>*социально-значимые качества (трудолюбие, творческая активность, коллективизм, уважение к людям, целеустремлённость)</w:t>
      </w:r>
    </w:p>
    <w:p w:rsidR="00F15882" w:rsidRPr="00012FD0" w:rsidRDefault="00F15882" w:rsidP="00012FD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2FD0">
        <w:rPr>
          <w:rFonts w:ascii="Times New Roman" w:eastAsia="Times New Roman" w:hAnsi="Times New Roman" w:cs="Times New Roman"/>
          <w:color w:val="000000"/>
          <w:sz w:val="28"/>
          <w:szCs w:val="28"/>
          <w:lang w:eastAsia="ru-RU"/>
        </w:rPr>
        <w:t xml:space="preserve">Спектр мотивов велик, но самое </w:t>
      </w:r>
      <w:proofErr w:type="gramStart"/>
      <w:r w:rsidRPr="00012FD0">
        <w:rPr>
          <w:rFonts w:ascii="Times New Roman" w:eastAsia="Times New Roman" w:hAnsi="Times New Roman" w:cs="Times New Roman"/>
          <w:color w:val="000000"/>
          <w:sz w:val="28"/>
          <w:szCs w:val="28"/>
          <w:lang w:eastAsia="ru-RU"/>
        </w:rPr>
        <w:t>главное</w:t>
      </w:r>
      <w:proofErr w:type="gramEnd"/>
      <w:r w:rsidRPr="00012FD0">
        <w:rPr>
          <w:rFonts w:ascii="Times New Roman" w:eastAsia="Times New Roman" w:hAnsi="Times New Roman" w:cs="Times New Roman"/>
          <w:color w:val="000000"/>
          <w:sz w:val="28"/>
          <w:szCs w:val="28"/>
          <w:lang w:eastAsia="ru-RU"/>
        </w:rPr>
        <w:t xml:space="preserve"> по моему мнению, что сама физическая культура может стать мотивом радости в обучении. Интегрированные занятия с физической культурой не только вызывают детский интерес к другим предметам, делают учение увлекательным и </w:t>
      </w:r>
      <w:r w:rsidRPr="00012FD0">
        <w:rPr>
          <w:rFonts w:ascii="Times New Roman" w:eastAsia="Times New Roman" w:hAnsi="Times New Roman" w:cs="Times New Roman"/>
          <w:color w:val="000000"/>
          <w:sz w:val="28"/>
          <w:szCs w:val="28"/>
          <w:lang w:eastAsia="ru-RU"/>
        </w:rPr>
        <w:lastRenderedPageBreak/>
        <w:t>эффективным, но и повышают интерес к занятиям самой физической культуры у детей не любящих спорт, давая возможность за счёт знаний.</w:t>
      </w:r>
    </w:p>
    <w:p w:rsidR="00F15882" w:rsidRPr="00012FD0" w:rsidRDefault="00F15882" w:rsidP="00012FD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2FD0">
        <w:rPr>
          <w:rFonts w:ascii="Times New Roman" w:eastAsia="Times New Roman" w:hAnsi="Times New Roman" w:cs="Times New Roman"/>
          <w:color w:val="000000"/>
          <w:sz w:val="28"/>
          <w:szCs w:val="28"/>
          <w:lang w:eastAsia="ru-RU"/>
        </w:rPr>
        <w:t xml:space="preserve">Интегрированное занятие - это целое, а части - теоретическое содержание по предметам приемы, средства и формы работы с </w:t>
      </w:r>
      <w:proofErr w:type="gramStart"/>
      <w:r w:rsidRPr="00012FD0">
        <w:rPr>
          <w:rFonts w:ascii="Times New Roman" w:eastAsia="Times New Roman" w:hAnsi="Times New Roman" w:cs="Times New Roman"/>
          <w:color w:val="000000"/>
          <w:sz w:val="28"/>
          <w:szCs w:val="28"/>
          <w:lang w:eastAsia="ru-RU"/>
        </w:rPr>
        <w:t>обучающимися</w:t>
      </w:r>
      <w:proofErr w:type="gramEnd"/>
      <w:r w:rsidRPr="00012FD0">
        <w:rPr>
          <w:rFonts w:ascii="Times New Roman" w:eastAsia="Times New Roman" w:hAnsi="Times New Roman" w:cs="Times New Roman"/>
          <w:color w:val="000000"/>
          <w:sz w:val="28"/>
          <w:szCs w:val="28"/>
          <w:lang w:eastAsia="ru-RU"/>
        </w:rPr>
        <w:t xml:space="preserve"> свойственные физической культуре.</w:t>
      </w:r>
    </w:p>
    <w:p w:rsidR="00F15882" w:rsidRPr="00012FD0" w:rsidRDefault="00F15882" w:rsidP="00012FD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2FD0">
        <w:rPr>
          <w:rFonts w:ascii="Times New Roman" w:eastAsia="Times New Roman" w:hAnsi="Times New Roman" w:cs="Times New Roman"/>
          <w:color w:val="000000"/>
          <w:sz w:val="28"/>
          <w:szCs w:val="28"/>
          <w:lang w:eastAsia="ru-RU"/>
        </w:rPr>
        <w:t xml:space="preserve">Интеграция создаёт максимально благоприятные условия для раскрытия физических возможностей школьников и их интеллектуальных способностей, а также объединяет и использует разные формы воздействия </w:t>
      </w:r>
      <w:proofErr w:type="gramStart"/>
      <w:r w:rsidRPr="00012FD0">
        <w:rPr>
          <w:rFonts w:ascii="Times New Roman" w:eastAsia="Times New Roman" w:hAnsi="Times New Roman" w:cs="Times New Roman"/>
          <w:color w:val="000000"/>
          <w:sz w:val="28"/>
          <w:szCs w:val="28"/>
          <w:lang w:eastAsia="ru-RU"/>
        </w:rPr>
        <w:t>на</w:t>
      </w:r>
      <w:proofErr w:type="gramEnd"/>
      <w:r w:rsidRPr="00012FD0">
        <w:rPr>
          <w:rFonts w:ascii="Times New Roman" w:eastAsia="Times New Roman" w:hAnsi="Times New Roman" w:cs="Times New Roman"/>
          <w:color w:val="000000"/>
          <w:sz w:val="28"/>
          <w:szCs w:val="28"/>
          <w:lang w:eastAsia="ru-RU"/>
        </w:rPr>
        <w:t xml:space="preserve"> обучающихся. Использование различных видов работы в течение занятия поддерживает внимание учеников на высоком уровне, что позволяет говорить о достаточной эффективности интегрированных занятий. </w:t>
      </w:r>
      <w:proofErr w:type="gramStart"/>
      <w:r w:rsidRPr="00012FD0">
        <w:rPr>
          <w:rFonts w:ascii="Times New Roman" w:eastAsia="Times New Roman" w:hAnsi="Times New Roman" w:cs="Times New Roman"/>
          <w:color w:val="000000"/>
          <w:sz w:val="28"/>
          <w:szCs w:val="28"/>
          <w:lang w:eastAsia="ru-RU"/>
        </w:rPr>
        <w:t>Такие занятия снимают утомляемость и перенапряжение обучающихся за счёт переключения на разнообразные виды деятельности, повышают познавательный интерес, служат развитию у школьников воображения, внимания, мышления, речи и памяти.</w:t>
      </w:r>
      <w:proofErr w:type="gramEnd"/>
      <w:r w:rsidRPr="00012FD0">
        <w:rPr>
          <w:rFonts w:ascii="Times New Roman" w:eastAsia="Times New Roman" w:hAnsi="Times New Roman" w:cs="Times New Roman"/>
          <w:color w:val="000000"/>
          <w:sz w:val="28"/>
          <w:szCs w:val="28"/>
          <w:lang w:eastAsia="ru-RU"/>
        </w:rPr>
        <w:t xml:space="preserve"> Интеграция даёт возможность для самореализации, самовыражения, творчества, как педагога, так и обучающегося.</w:t>
      </w:r>
    </w:p>
    <w:p w:rsidR="00F15882" w:rsidRPr="00012FD0" w:rsidRDefault="00F15882" w:rsidP="00012FD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2FD0">
        <w:rPr>
          <w:rFonts w:ascii="Times New Roman" w:eastAsia="Times New Roman" w:hAnsi="Times New Roman" w:cs="Times New Roman"/>
          <w:color w:val="000000"/>
          <w:sz w:val="28"/>
          <w:szCs w:val="28"/>
          <w:lang w:eastAsia="ru-RU"/>
        </w:rPr>
        <w:t>Возможность единства с физической культурой других предметов позволяет показать школьникам необходимость теоретического материала для практической деятельности. Интерес к учёбе и успеваемость становятся выше, если они осознают нужность обучения. Преимущества интегрированных занятий именно с физической культурой очевидны. Они следующие:</w:t>
      </w:r>
    </w:p>
    <w:p w:rsidR="00F15882" w:rsidRPr="00012FD0" w:rsidRDefault="00F15882" w:rsidP="00012FD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2FD0">
        <w:rPr>
          <w:rFonts w:ascii="Times New Roman" w:eastAsia="Times New Roman" w:hAnsi="Times New Roman" w:cs="Times New Roman"/>
          <w:color w:val="000000"/>
          <w:sz w:val="28"/>
          <w:szCs w:val="28"/>
          <w:lang w:eastAsia="ru-RU"/>
        </w:rPr>
        <w:t>- пробуждение интереса к учению – наилучшее средство для предупреждения трудностей;</w:t>
      </w:r>
    </w:p>
    <w:p w:rsidR="00F15882" w:rsidRPr="00012FD0" w:rsidRDefault="00F15882" w:rsidP="00012FD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2FD0">
        <w:rPr>
          <w:rFonts w:ascii="Times New Roman" w:eastAsia="Times New Roman" w:hAnsi="Times New Roman" w:cs="Times New Roman"/>
          <w:color w:val="000000"/>
          <w:sz w:val="28"/>
          <w:szCs w:val="28"/>
          <w:lang w:eastAsia="ru-RU"/>
        </w:rPr>
        <w:t>- учёт особенностей и потребностей младших школьников;</w:t>
      </w:r>
    </w:p>
    <w:p w:rsidR="00F15882" w:rsidRPr="00012FD0" w:rsidRDefault="00F15882" w:rsidP="00012FD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2FD0">
        <w:rPr>
          <w:rFonts w:ascii="Times New Roman" w:eastAsia="Times New Roman" w:hAnsi="Times New Roman" w:cs="Times New Roman"/>
          <w:color w:val="000000"/>
          <w:sz w:val="28"/>
          <w:szCs w:val="28"/>
          <w:lang w:eastAsia="ru-RU"/>
        </w:rPr>
        <w:t>- воздействие на развитие школьников разными формами и видами деятельности;</w:t>
      </w:r>
    </w:p>
    <w:p w:rsidR="00F15882" w:rsidRPr="00012FD0" w:rsidRDefault="00F15882" w:rsidP="00012FD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2FD0">
        <w:rPr>
          <w:rFonts w:ascii="Times New Roman" w:eastAsia="Times New Roman" w:hAnsi="Times New Roman" w:cs="Times New Roman"/>
          <w:color w:val="000000"/>
          <w:sz w:val="28"/>
          <w:szCs w:val="28"/>
          <w:lang w:eastAsia="ru-RU"/>
        </w:rPr>
        <w:t>- единство умственного и физического развития;</w:t>
      </w:r>
    </w:p>
    <w:p w:rsidR="00F15882" w:rsidRPr="00012FD0" w:rsidRDefault="00F15882" w:rsidP="00012FD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2FD0">
        <w:rPr>
          <w:rFonts w:ascii="Times New Roman" w:eastAsia="Times New Roman" w:hAnsi="Times New Roman" w:cs="Times New Roman"/>
          <w:color w:val="000000"/>
          <w:sz w:val="28"/>
          <w:szCs w:val="28"/>
          <w:lang w:eastAsia="ru-RU"/>
        </w:rPr>
        <w:lastRenderedPageBreak/>
        <w:t>- создание благоприятных условий (эмоциональный и двигательный комфорт) для обучения школьников;</w:t>
      </w:r>
    </w:p>
    <w:p w:rsidR="00F15882" w:rsidRPr="00012FD0" w:rsidRDefault="00F15882" w:rsidP="00012FD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2FD0">
        <w:rPr>
          <w:rFonts w:ascii="Times New Roman" w:eastAsia="Times New Roman" w:hAnsi="Times New Roman" w:cs="Times New Roman"/>
          <w:color w:val="000000"/>
          <w:sz w:val="28"/>
          <w:szCs w:val="28"/>
          <w:lang w:eastAsia="ru-RU"/>
        </w:rPr>
        <w:t>- развитие познавательных процессов;</w:t>
      </w:r>
    </w:p>
    <w:p w:rsidR="00F15882" w:rsidRPr="00012FD0" w:rsidRDefault="00F15882" w:rsidP="00012FD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2FD0">
        <w:rPr>
          <w:rFonts w:ascii="Times New Roman" w:eastAsia="Times New Roman" w:hAnsi="Times New Roman" w:cs="Times New Roman"/>
          <w:color w:val="000000"/>
          <w:sz w:val="28"/>
          <w:szCs w:val="28"/>
          <w:lang w:eastAsia="ru-RU"/>
        </w:rPr>
        <w:t>- применение теоретических знаний в нестандартной обстановке;</w:t>
      </w:r>
    </w:p>
    <w:p w:rsidR="00F15882" w:rsidRPr="00012FD0" w:rsidRDefault="00F15882" w:rsidP="00012FD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2FD0">
        <w:rPr>
          <w:rFonts w:ascii="Times New Roman" w:eastAsia="Times New Roman" w:hAnsi="Times New Roman" w:cs="Times New Roman"/>
          <w:color w:val="000000"/>
          <w:sz w:val="28"/>
          <w:szCs w:val="28"/>
          <w:lang w:eastAsia="ru-RU"/>
        </w:rPr>
        <w:t>- воспитание коммуникативных и социально-значимых качеств у школьников</w:t>
      </w:r>
    </w:p>
    <w:p w:rsidR="00F15882" w:rsidRPr="00012FD0" w:rsidRDefault="00F15882" w:rsidP="00012FD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2FD0">
        <w:rPr>
          <w:rFonts w:ascii="Times New Roman" w:eastAsia="Times New Roman" w:hAnsi="Times New Roman" w:cs="Times New Roman"/>
          <w:color w:val="000000"/>
          <w:sz w:val="28"/>
          <w:szCs w:val="28"/>
          <w:lang w:eastAsia="ru-RU"/>
        </w:rPr>
        <w:t xml:space="preserve">- сохранение здоровья </w:t>
      </w:r>
      <w:proofErr w:type="gramStart"/>
      <w:r w:rsidRPr="00012FD0">
        <w:rPr>
          <w:rFonts w:ascii="Times New Roman" w:eastAsia="Times New Roman" w:hAnsi="Times New Roman" w:cs="Times New Roman"/>
          <w:color w:val="000000"/>
          <w:sz w:val="28"/>
          <w:szCs w:val="28"/>
          <w:lang w:eastAsia="ru-RU"/>
        </w:rPr>
        <w:t>обучающихся</w:t>
      </w:r>
      <w:proofErr w:type="gramEnd"/>
      <w:r w:rsidRPr="00012FD0">
        <w:rPr>
          <w:rFonts w:ascii="Times New Roman" w:eastAsia="Times New Roman" w:hAnsi="Times New Roman" w:cs="Times New Roman"/>
          <w:color w:val="000000"/>
          <w:sz w:val="28"/>
          <w:szCs w:val="28"/>
          <w:lang w:eastAsia="ru-RU"/>
        </w:rPr>
        <w:t xml:space="preserve"> (повышение двигательной активности);</w:t>
      </w:r>
    </w:p>
    <w:p w:rsidR="00F15882" w:rsidRPr="00012FD0" w:rsidRDefault="00F15882" w:rsidP="00012FD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2FD0">
        <w:rPr>
          <w:rFonts w:ascii="Times New Roman" w:eastAsia="Times New Roman" w:hAnsi="Times New Roman" w:cs="Times New Roman"/>
          <w:color w:val="000000"/>
          <w:sz w:val="28"/>
          <w:szCs w:val="28"/>
          <w:lang w:eastAsia="ru-RU"/>
        </w:rPr>
        <w:t>- предупреждение вредных привычек (или отказ от них) и формирование полезных привычек.</w:t>
      </w:r>
    </w:p>
    <w:p w:rsidR="00F15882" w:rsidRPr="00012FD0" w:rsidRDefault="00F15882" w:rsidP="00012FD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2FD0">
        <w:rPr>
          <w:rFonts w:ascii="Times New Roman" w:eastAsia="Times New Roman" w:hAnsi="Times New Roman" w:cs="Times New Roman"/>
          <w:color w:val="000000"/>
          <w:sz w:val="28"/>
          <w:szCs w:val="28"/>
          <w:lang w:eastAsia="ru-RU"/>
        </w:rPr>
        <w:t xml:space="preserve">Таким образом, интегрированные занятия мы рассматриваем как образовательное пространство, способствующее обеспечению современного качества образования и сохранению здоровья </w:t>
      </w:r>
      <w:proofErr w:type="gramStart"/>
      <w:r w:rsidRPr="00012FD0">
        <w:rPr>
          <w:rFonts w:ascii="Times New Roman" w:eastAsia="Times New Roman" w:hAnsi="Times New Roman" w:cs="Times New Roman"/>
          <w:color w:val="000000"/>
          <w:sz w:val="28"/>
          <w:szCs w:val="28"/>
          <w:lang w:eastAsia="ru-RU"/>
        </w:rPr>
        <w:t>обучающихся</w:t>
      </w:r>
      <w:proofErr w:type="gramEnd"/>
      <w:r w:rsidRPr="00012FD0">
        <w:rPr>
          <w:rFonts w:ascii="Times New Roman" w:eastAsia="Times New Roman" w:hAnsi="Times New Roman" w:cs="Times New Roman"/>
          <w:color w:val="000000"/>
          <w:sz w:val="28"/>
          <w:szCs w:val="28"/>
          <w:lang w:eastAsia="ru-RU"/>
        </w:rPr>
        <w:t xml:space="preserve"> начальной школы.</w:t>
      </w:r>
    </w:p>
    <w:p w:rsidR="008E002B" w:rsidRPr="008E002B" w:rsidRDefault="008E002B" w:rsidP="007A2C85">
      <w:pPr>
        <w:pStyle w:val="a3"/>
        <w:numPr>
          <w:ilvl w:val="0"/>
          <w:numId w:val="1"/>
        </w:numPr>
        <w:shd w:val="clear" w:color="auto" w:fill="FFFFFF"/>
        <w:spacing w:after="0" w:line="360" w:lineRule="auto"/>
        <w:rPr>
          <w:rFonts w:ascii="Times New Roman" w:hAnsi="Times New Roman" w:cs="Times New Roman"/>
          <w:color w:val="000000"/>
          <w:spacing w:val="-1"/>
          <w:sz w:val="28"/>
          <w:szCs w:val="28"/>
        </w:rPr>
      </w:pPr>
      <w:r w:rsidRPr="008E002B">
        <w:rPr>
          <w:rFonts w:ascii="Times New Roman" w:hAnsi="Times New Roman" w:cs="Times New Roman"/>
          <w:color w:val="000000"/>
          <w:spacing w:val="-1"/>
          <w:sz w:val="28"/>
          <w:szCs w:val="28"/>
        </w:rPr>
        <w:t>Что такое интегрированный урок?</w:t>
      </w:r>
    </w:p>
    <w:p w:rsidR="008E002B" w:rsidRPr="008E002B" w:rsidRDefault="008E002B" w:rsidP="007A2C85">
      <w:pPr>
        <w:spacing w:after="0" w:line="360" w:lineRule="auto"/>
        <w:ind w:firstLine="800"/>
        <w:jc w:val="both"/>
        <w:rPr>
          <w:rFonts w:ascii="Times New Roman" w:hAnsi="Times New Roman" w:cs="Times New Roman"/>
          <w:sz w:val="28"/>
          <w:szCs w:val="28"/>
        </w:rPr>
      </w:pPr>
      <w:r w:rsidRPr="008E002B">
        <w:rPr>
          <w:rFonts w:ascii="Times New Roman" w:hAnsi="Times New Roman" w:cs="Times New Roman"/>
          <w:sz w:val="28"/>
          <w:szCs w:val="28"/>
        </w:rPr>
        <w:t>Согласно классификации тенденций развития образовательных технологий, интегрированный урок относится к группе технологий «воспитания в процессе жизни», которая представляет собой стремление уйти от школярского подхода к образованию, крайней дифференциации предметного обучения и привести его в естественную органическую связь с жизнью.</w:t>
      </w:r>
    </w:p>
    <w:p w:rsidR="008E002B" w:rsidRPr="008E002B" w:rsidRDefault="008E002B" w:rsidP="007A2C85">
      <w:pPr>
        <w:spacing w:after="0" w:line="360" w:lineRule="auto"/>
        <w:ind w:firstLine="800"/>
        <w:jc w:val="both"/>
        <w:rPr>
          <w:rFonts w:ascii="Times New Roman" w:hAnsi="Times New Roman" w:cs="Times New Roman"/>
          <w:sz w:val="28"/>
          <w:szCs w:val="28"/>
        </w:rPr>
      </w:pPr>
      <w:r w:rsidRPr="008E002B">
        <w:rPr>
          <w:rFonts w:ascii="Times New Roman" w:hAnsi="Times New Roman" w:cs="Times New Roman"/>
          <w:sz w:val="28"/>
          <w:szCs w:val="28"/>
        </w:rPr>
        <w:t xml:space="preserve">В основе предметно – классно - урочной системы обучения лежит предъявление содержания образования в виде учебных предметов, построенных на науках, дифференцированно изучающих мир. Это деление познания на научные области возникло по немощи человека познать мир целиком во всех его связях и отношениях. Предметная дифференциация облегчает процесс познания, но сказывается на его качестве. У учащихся возникает </w:t>
      </w:r>
      <w:proofErr w:type="spellStart"/>
      <w:r w:rsidRPr="008E002B">
        <w:rPr>
          <w:rFonts w:ascii="Times New Roman" w:hAnsi="Times New Roman" w:cs="Times New Roman"/>
          <w:sz w:val="28"/>
          <w:szCs w:val="28"/>
        </w:rPr>
        <w:t>клочкообразное</w:t>
      </w:r>
      <w:proofErr w:type="spellEnd"/>
      <w:r w:rsidRPr="008E002B">
        <w:rPr>
          <w:rFonts w:ascii="Times New Roman" w:hAnsi="Times New Roman" w:cs="Times New Roman"/>
          <w:sz w:val="28"/>
          <w:szCs w:val="28"/>
        </w:rPr>
        <w:t xml:space="preserve"> представление о мире и его законах, в которых не всё связано и зависимо и многое существует само по себе. Такое внесистемное знание портит мышление и искажает отношение к миру и самому себе. Так возникает потребность на уровне обучения в объедении </w:t>
      </w:r>
      <w:r w:rsidRPr="008E002B">
        <w:rPr>
          <w:rFonts w:ascii="Times New Roman" w:hAnsi="Times New Roman" w:cs="Times New Roman"/>
          <w:sz w:val="28"/>
          <w:szCs w:val="28"/>
        </w:rPr>
        <w:lastRenderedPageBreak/>
        <w:t xml:space="preserve">знаний разных наук об одних и тех же объектах действительности, т.е. потребность </w:t>
      </w:r>
      <w:proofErr w:type="spellStart"/>
      <w:r w:rsidRPr="008E002B">
        <w:rPr>
          <w:rFonts w:ascii="Times New Roman" w:hAnsi="Times New Roman" w:cs="Times New Roman"/>
          <w:sz w:val="28"/>
          <w:szCs w:val="28"/>
        </w:rPr>
        <w:t>межпредметных</w:t>
      </w:r>
      <w:proofErr w:type="spellEnd"/>
      <w:r w:rsidRPr="008E002B">
        <w:rPr>
          <w:rFonts w:ascii="Times New Roman" w:hAnsi="Times New Roman" w:cs="Times New Roman"/>
          <w:sz w:val="28"/>
          <w:szCs w:val="28"/>
        </w:rPr>
        <w:t xml:space="preserve"> связях учебных дисциплин.</w:t>
      </w:r>
    </w:p>
    <w:p w:rsidR="008E002B" w:rsidRPr="008E002B" w:rsidRDefault="008E002B" w:rsidP="007A2C85">
      <w:pPr>
        <w:spacing w:after="0" w:line="360" w:lineRule="auto"/>
        <w:ind w:firstLine="900"/>
        <w:jc w:val="both"/>
        <w:rPr>
          <w:rFonts w:ascii="Times New Roman" w:hAnsi="Times New Roman" w:cs="Times New Roman"/>
          <w:sz w:val="28"/>
          <w:szCs w:val="28"/>
        </w:rPr>
      </w:pPr>
      <w:r w:rsidRPr="008E002B">
        <w:rPr>
          <w:rFonts w:ascii="Times New Roman" w:hAnsi="Times New Roman" w:cs="Times New Roman"/>
          <w:sz w:val="28"/>
          <w:szCs w:val="28"/>
        </w:rPr>
        <w:t xml:space="preserve">Проблема </w:t>
      </w:r>
      <w:proofErr w:type="spellStart"/>
      <w:r w:rsidRPr="008E002B">
        <w:rPr>
          <w:rFonts w:ascii="Times New Roman" w:hAnsi="Times New Roman" w:cs="Times New Roman"/>
          <w:sz w:val="28"/>
          <w:szCs w:val="28"/>
        </w:rPr>
        <w:t>межпредметных</w:t>
      </w:r>
      <w:proofErr w:type="spellEnd"/>
      <w:r w:rsidRPr="008E002B">
        <w:rPr>
          <w:rFonts w:ascii="Times New Roman" w:hAnsi="Times New Roman" w:cs="Times New Roman"/>
          <w:sz w:val="28"/>
          <w:szCs w:val="28"/>
        </w:rPr>
        <w:t xml:space="preserve"> связей в процессе обучения многократно поднималась, и история образования описывает так называемые «</w:t>
      </w:r>
      <w:proofErr w:type="spellStart"/>
      <w:r w:rsidRPr="008E002B">
        <w:rPr>
          <w:rFonts w:ascii="Times New Roman" w:hAnsi="Times New Roman" w:cs="Times New Roman"/>
          <w:sz w:val="28"/>
          <w:szCs w:val="28"/>
        </w:rPr>
        <w:t>межпредметные</w:t>
      </w:r>
      <w:proofErr w:type="spellEnd"/>
      <w:r w:rsidRPr="008E002B">
        <w:rPr>
          <w:rFonts w:ascii="Times New Roman" w:hAnsi="Times New Roman" w:cs="Times New Roman"/>
          <w:sz w:val="28"/>
          <w:szCs w:val="28"/>
        </w:rPr>
        <w:t xml:space="preserve"> движения»  педагогов. Суть этих движений состояло в выдвижении идей согласования учебных предметов в трактовке тех или иных понятий и явлений, в ликвидации дублирования, снятии противоречий. Как только учебные дисциплины в образовательных учреждениях разного уровня достигали крайнего разрыва, а самих дисциплин при этом становилось больше, так в ответ на это с новой силой заявляли о себе   «</w:t>
      </w:r>
      <w:proofErr w:type="spellStart"/>
      <w:r w:rsidRPr="008E002B">
        <w:rPr>
          <w:rFonts w:ascii="Times New Roman" w:hAnsi="Times New Roman" w:cs="Times New Roman"/>
          <w:sz w:val="28"/>
          <w:szCs w:val="28"/>
        </w:rPr>
        <w:t>межпредметные</w:t>
      </w:r>
      <w:proofErr w:type="spellEnd"/>
      <w:r w:rsidRPr="008E002B">
        <w:rPr>
          <w:rFonts w:ascii="Times New Roman" w:hAnsi="Times New Roman" w:cs="Times New Roman"/>
          <w:sz w:val="28"/>
          <w:szCs w:val="28"/>
        </w:rPr>
        <w:t xml:space="preserve"> движения». Так было и в нашей стране в 70-е годы </w:t>
      </w:r>
      <w:r w:rsidRPr="008E002B">
        <w:rPr>
          <w:rFonts w:ascii="Times New Roman" w:hAnsi="Times New Roman" w:cs="Times New Roman"/>
          <w:sz w:val="28"/>
          <w:szCs w:val="28"/>
          <w:lang w:val="en-US"/>
        </w:rPr>
        <w:t>XX</w:t>
      </w:r>
      <w:r w:rsidRPr="008E002B">
        <w:rPr>
          <w:rFonts w:ascii="Times New Roman" w:hAnsi="Times New Roman" w:cs="Times New Roman"/>
          <w:sz w:val="28"/>
          <w:szCs w:val="28"/>
        </w:rPr>
        <w:t xml:space="preserve"> столетия. В движение были вовлечены и ученые, и практики образования. </w:t>
      </w:r>
    </w:p>
    <w:p w:rsidR="008E002B" w:rsidRPr="008E002B" w:rsidRDefault="008E002B" w:rsidP="007A2C85">
      <w:pPr>
        <w:spacing w:after="0" w:line="360" w:lineRule="auto"/>
        <w:ind w:firstLine="800"/>
        <w:jc w:val="both"/>
        <w:rPr>
          <w:rFonts w:ascii="Times New Roman" w:hAnsi="Times New Roman" w:cs="Times New Roman"/>
          <w:sz w:val="28"/>
          <w:szCs w:val="28"/>
        </w:rPr>
      </w:pPr>
      <w:r w:rsidRPr="008E002B">
        <w:rPr>
          <w:rFonts w:ascii="Times New Roman" w:hAnsi="Times New Roman" w:cs="Times New Roman"/>
          <w:sz w:val="28"/>
          <w:szCs w:val="28"/>
        </w:rPr>
        <w:t xml:space="preserve">В отечественной педагогике это движение представлено ленинградской школой </w:t>
      </w:r>
      <w:proofErr w:type="spellStart"/>
      <w:r w:rsidRPr="008E002B">
        <w:rPr>
          <w:rFonts w:ascii="Times New Roman" w:hAnsi="Times New Roman" w:cs="Times New Roman"/>
          <w:sz w:val="28"/>
          <w:szCs w:val="28"/>
        </w:rPr>
        <w:t>межпредметников</w:t>
      </w:r>
      <w:proofErr w:type="spellEnd"/>
      <w:r w:rsidRPr="008E002B">
        <w:rPr>
          <w:rFonts w:ascii="Times New Roman" w:hAnsi="Times New Roman" w:cs="Times New Roman"/>
          <w:sz w:val="28"/>
          <w:szCs w:val="28"/>
        </w:rPr>
        <w:t xml:space="preserve"> и ведущим автором работ на эту тему профессором Максимовой В.Н., а так же свердловской  школой, оформившейся в международную </w:t>
      </w:r>
      <w:proofErr w:type="spellStart"/>
      <w:r w:rsidRPr="008E002B">
        <w:rPr>
          <w:rFonts w:ascii="Times New Roman" w:hAnsi="Times New Roman" w:cs="Times New Roman"/>
          <w:sz w:val="28"/>
          <w:szCs w:val="28"/>
        </w:rPr>
        <w:t>Таватуйскую</w:t>
      </w:r>
      <w:proofErr w:type="spellEnd"/>
      <w:r w:rsidRPr="008E002B">
        <w:rPr>
          <w:rFonts w:ascii="Times New Roman" w:hAnsi="Times New Roman" w:cs="Times New Roman"/>
          <w:sz w:val="28"/>
          <w:szCs w:val="28"/>
        </w:rPr>
        <w:t xml:space="preserve"> школу - семинар по педагогической интеграции под руководством интеграции под руководством автора книги. В настоящее время по разным причинам тема интеграции и </w:t>
      </w:r>
      <w:proofErr w:type="spellStart"/>
      <w:r w:rsidRPr="008E002B">
        <w:rPr>
          <w:rFonts w:ascii="Times New Roman" w:hAnsi="Times New Roman" w:cs="Times New Roman"/>
          <w:sz w:val="28"/>
          <w:szCs w:val="28"/>
        </w:rPr>
        <w:t>межпредметных</w:t>
      </w:r>
      <w:proofErr w:type="spellEnd"/>
      <w:r w:rsidRPr="008E002B">
        <w:rPr>
          <w:rFonts w:ascii="Times New Roman" w:hAnsi="Times New Roman" w:cs="Times New Roman"/>
          <w:sz w:val="28"/>
          <w:szCs w:val="28"/>
        </w:rPr>
        <w:t xml:space="preserve"> связей учебных дисциплин  перестала быть научно актуальна, а решение реально существующей проблемы оказалось переданным учителю. А между тем 70-80-е годы дали оригинальные работы по описанию самих </w:t>
      </w:r>
      <w:proofErr w:type="spellStart"/>
      <w:r w:rsidRPr="008E002B">
        <w:rPr>
          <w:rFonts w:ascii="Times New Roman" w:hAnsi="Times New Roman" w:cs="Times New Roman"/>
          <w:sz w:val="28"/>
          <w:szCs w:val="28"/>
        </w:rPr>
        <w:t>межпредметных</w:t>
      </w:r>
      <w:proofErr w:type="spellEnd"/>
      <w:r w:rsidRPr="008E002B">
        <w:rPr>
          <w:rFonts w:ascii="Times New Roman" w:hAnsi="Times New Roman" w:cs="Times New Roman"/>
          <w:sz w:val="28"/>
          <w:szCs w:val="28"/>
        </w:rPr>
        <w:t xml:space="preserve"> связей и технологий их установления практиками в ходе учебной  работы. Появились новые типы уроков, в частности, интегрированный урок, называемый также бинарным, синтетическим, совмещенным, что не меняло существа дела.</w:t>
      </w:r>
    </w:p>
    <w:p w:rsidR="008E002B" w:rsidRPr="008E002B" w:rsidRDefault="008E002B" w:rsidP="007A2C85">
      <w:pPr>
        <w:spacing w:after="0" w:line="360" w:lineRule="auto"/>
        <w:ind w:firstLine="900"/>
        <w:jc w:val="both"/>
        <w:rPr>
          <w:rFonts w:ascii="Times New Roman" w:hAnsi="Times New Roman" w:cs="Times New Roman"/>
          <w:sz w:val="28"/>
          <w:szCs w:val="28"/>
        </w:rPr>
      </w:pPr>
      <w:r w:rsidRPr="008E002B">
        <w:rPr>
          <w:rFonts w:ascii="Times New Roman" w:hAnsi="Times New Roman" w:cs="Times New Roman"/>
          <w:b/>
          <w:sz w:val="28"/>
          <w:szCs w:val="28"/>
        </w:rPr>
        <w:t>Интегрированный уро</w:t>
      </w:r>
      <w:proofErr w:type="gramStart"/>
      <w:r w:rsidRPr="008E002B">
        <w:rPr>
          <w:rFonts w:ascii="Times New Roman" w:hAnsi="Times New Roman" w:cs="Times New Roman"/>
          <w:b/>
          <w:sz w:val="28"/>
          <w:szCs w:val="28"/>
        </w:rPr>
        <w:t>к</w:t>
      </w:r>
      <w:r w:rsidRPr="008E002B">
        <w:rPr>
          <w:rFonts w:ascii="Times New Roman" w:hAnsi="Times New Roman" w:cs="Times New Roman"/>
          <w:sz w:val="28"/>
          <w:szCs w:val="28"/>
        </w:rPr>
        <w:t>-</w:t>
      </w:r>
      <w:proofErr w:type="gramEnd"/>
      <w:r w:rsidRPr="008E002B">
        <w:rPr>
          <w:rFonts w:ascii="Times New Roman" w:hAnsi="Times New Roman" w:cs="Times New Roman"/>
          <w:sz w:val="28"/>
          <w:szCs w:val="28"/>
        </w:rPr>
        <w:t xml:space="preserve"> это особый тип урока, объединяющего в себе обучение одновременно по нескольким дисциплинам при изучении одного понятия, темы  или явления. В таком уроке всегда выделяются: ведущая дисциплина, выступающая интегратором, и дисциплины </w:t>
      </w:r>
      <w:r w:rsidRPr="008E002B">
        <w:rPr>
          <w:rFonts w:ascii="Times New Roman" w:hAnsi="Times New Roman" w:cs="Times New Roman"/>
          <w:sz w:val="28"/>
          <w:szCs w:val="28"/>
        </w:rPr>
        <w:lastRenderedPageBreak/>
        <w:t>вспомогательные, способствующие углублению, расширению, уточнению материала ведущей дисциплины.</w:t>
      </w:r>
    </w:p>
    <w:p w:rsidR="008E002B" w:rsidRPr="008E002B" w:rsidRDefault="008E002B" w:rsidP="007A2C85">
      <w:pPr>
        <w:spacing w:after="0" w:line="360" w:lineRule="auto"/>
        <w:jc w:val="both"/>
        <w:rPr>
          <w:rFonts w:ascii="Times New Roman" w:hAnsi="Times New Roman" w:cs="Times New Roman"/>
          <w:sz w:val="28"/>
          <w:szCs w:val="28"/>
        </w:rPr>
      </w:pPr>
      <w:r w:rsidRPr="008E002B">
        <w:rPr>
          <w:rFonts w:ascii="Times New Roman" w:hAnsi="Times New Roman" w:cs="Times New Roman"/>
          <w:sz w:val="28"/>
          <w:szCs w:val="28"/>
        </w:rPr>
        <w:t xml:space="preserve">Интегрированные уроки могут объединять самые разные дисциплины как в полном их объеме, порождая интегративные предметы типа Основы безопасности жизнедеятельности или Мировая художественная культура, а могут включать лишь отдельные составляющие содержание, методы. Например, можно интегрировать содержание дисциплин с сохранением методов обучения ведущей дисциплины. Также можно интегрировать методику обучения разным дисциплинам при сохранении содержания только одного предмета. </w:t>
      </w:r>
    </w:p>
    <w:p w:rsidR="008E002B" w:rsidRPr="008E002B" w:rsidRDefault="008E002B" w:rsidP="007A2C85">
      <w:pPr>
        <w:spacing w:after="0" w:line="360" w:lineRule="auto"/>
        <w:jc w:val="both"/>
        <w:rPr>
          <w:rFonts w:ascii="Times New Roman" w:hAnsi="Times New Roman" w:cs="Times New Roman"/>
          <w:sz w:val="28"/>
          <w:szCs w:val="28"/>
        </w:rPr>
      </w:pPr>
      <w:r w:rsidRPr="008E002B">
        <w:rPr>
          <w:rFonts w:ascii="Times New Roman" w:hAnsi="Times New Roman" w:cs="Times New Roman"/>
          <w:sz w:val="28"/>
          <w:szCs w:val="28"/>
        </w:rPr>
        <w:t>К использованию интегрированного урока учителя прибегают нечасто и главным образом в следующих случаях:</w:t>
      </w:r>
    </w:p>
    <w:p w:rsidR="008E002B" w:rsidRPr="008E002B" w:rsidRDefault="008E002B" w:rsidP="007A2C85">
      <w:pPr>
        <w:widowControl w:val="0"/>
        <w:numPr>
          <w:ilvl w:val="0"/>
          <w:numId w:val="2"/>
        </w:numPr>
        <w:autoSpaceDE w:val="0"/>
        <w:autoSpaceDN w:val="0"/>
        <w:adjustRightInd w:val="0"/>
        <w:spacing w:after="0" w:line="360" w:lineRule="auto"/>
        <w:jc w:val="both"/>
        <w:rPr>
          <w:rFonts w:ascii="Times New Roman" w:hAnsi="Times New Roman" w:cs="Times New Roman"/>
          <w:sz w:val="28"/>
          <w:szCs w:val="28"/>
        </w:rPr>
      </w:pPr>
      <w:r w:rsidRPr="008E002B">
        <w:rPr>
          <w:rFonts w:ascii="Times New Roman" w:hAnsi="Times New Roman" w:cs="Times New Roman"/>
          <w:sz w:val="28"/>
          <w:szCs w:val="28"/>
        </w:rPr>
        <w:t>при обнаружении дублирования одного и того же материала в учебных программах и учебниках;</w:t>
      </w:r>
    </w:p>
    <w:p w:rsidR="008E002B" w:rsidRPr="008E002B" w:rsidRDefault="008E002B" w:rsidP="008E002B">
      <w:pPr>
        <w:widowControl w:val="0"/>
        <w:numPr>
          <w:ilvl w:val="0"/>
          <w:numId w:val="2"/>
        </w:numPr>
        <w:autoSpaceDE w:val="0"/>
        <w:autoSpaceDN w:val="0"/>
        <w:adjustRightInd w:val="0"/>
        <w:spacing w:after="0" w:line="360" w:lineRule="auto"/>
        <w:jc w:val="both"/>
        <w:rPr>
          <w:rFonts w:ascii="Times New Roman" w:hAnsi="Times New Roman" w:cs="Times New Roman"/>
          <w:sz w:val="28"/>
          <w:szCs w:val="28"/>
        </w:rPr>
      </w:pPr>
      <w:r w:rsidRPr="008E002B">
        <w:rPr>
          <w:rFonts w:ascii="Times New Roman" w:hAnsi="Times New Roman" w:cs="Times New Roman"/>
          <w:sz w:val="28"/>
          <w:szCs w:val="28"/>
        </w:rPr>
        <w:t>при лимите времени на изучение темы и желании воспользоваться готовым содержанием из параллельной дисциплины;</w:t>
      </w:r>
    </w:p>
    <w:p w:rsidR="008E002B" w:rsidRPr="008E002B" w:rsidRDefault="008E002B" w:rsidP="008E002B">
      <w:pPr>
        <w:widowControl w:val="0"/>
        <w:numPr>
          <w:ilvl w:val="0"/>
          <w:numId w:val="2"/>
        </w:numPr>
        <w:autoSpaceDE w:val="0"/>
        <w:autoSpaceDN w:val="0"/>
        <w:adjustRightInd w:val="0"/>
        <w:spacing w:after="0" w:line="360" w:lineRule="auto"/>
        <w:jc w:val="both"/>
        <w:rPr>
          <w:rFonts w:ascii="Times New Roman" w:hAnsi="Times New Roman" w:cs="Times New Roman"/>
          <w:sz w:val="28"/>
          <w:szCs w:val="28"/>
        </w:rPr>
      </w:pPr>
      <w:r w:rsidRPr="008E002B">
        <w:rPr>
          <w:rFonts w:ascii="Times New Roman" w:hAnsi="Times New Roman" w:cs="Times New Roman"/>
          <w:sz w:val="28"/>
          <w:szCs w:val="28"/>
        </w:rPr>
        <w:t xml:space="preserve">при изучении </w:t>
      </w:r>
      <w:proofErr w:type="spellStart"/>
      <w:r w:rsidRPr="008E002B">
        <w:rPr>
          <w:rFonts w:ascii="Times New Roman" w:hAnsi="Times New Roman" w:cs="Times New Roman"/>
          <w:sz w:val="28"/>
          <w:szCs w:val="28"/>
        </w:rPr>
        <w:t>межнаучных</w:t>
      </w:r>
      <w:proofErr w:type="spellEnd"/>
      <w:r w:rsidRPr="008E002B">
        <w:rPr>
          <w:rFonts w:ascii="Times New Roman" w:hAnsi="Times New Roman" w:cs="Times New Roman"/>
          <w:sz w:val="28"/>
          <w:szCs w:val="28"/>
        </w:rPr>
        <w:t xml:space="preserve"> и обобщённых категорий (движение, время, развитие, величина и др.), законов, принципов, охватывающих разные аспекты человеческой жизни и деятельности; </w:t>
      </w:r>
    </w:p>
    <w:p w:rsidR="008E002B" w:rsidRPr="008E002B" w:rsidRDefault="008E002B" w:rsidP="008E002B">
      <w:pPr>
        <w:widowControl w:val="0"/>
        <w:numPr>
          <w:ilvl w:val="0"/>
          <w:numId w:val="2"/>
        </w:numPr>
        <w:autoSpaceDE w:val="0"/>
        <w:autoSpaceDN w:val="0"/>
        <w:adjustRightInd w:val="0"/>
        <w:spacing w:after="0" w:line="360" w:lineRule="auto"/>
        <w:jc w:val="both"/>
        <w:rPr>
          <w:rFonts w:ascii="Times New Roman" w:hAnsi="Times New Roman" w:cs="Times New Roman"/>
          <w:sz w:val="28"/>
          <w:szCs w:val="28"/>
        </w:rPr>
      </w:pPr>
      <w:r w:rsidRPr="008E002B">
        <w:rPr>
          <w:rFonts w:ascii="Times New Roman" w:hAnsi="Times New Roman" w:cs="Times New Roman"/>
          <w:sz w:val="28"/>
          <w:szCs w:val="28"/>
        </w:rPr>
        <w:t>при выявлении противоречий в описании и трактовки одних и тех же явлений, событий, фактов в разных науках;</w:t>
      </w:r>
    </w:p>
    <w:p w:rsidR="008E002B" w:rsidRPr="008E002B" w:rsidRDefault="008E002B" w:rsidP="008E002B">
      <w:pPr>
        <w:widowControl w:val="0"/>
        <w:numPr>
          <w:ilvl w:val="0"/>
          <w:numId w:val="2"/>
        </w:numPr>
        <w:autoSpaceDE w:val="0"/>
        <w:autoSpaceDN w:val="0"/>
        <w:adjustRightInd w:val="0"/>
        <w:spacing w:after="0" w:line="360" w:lineRule="auto"/>
        <w:jc w:val="both"/>
        <w:rPr>
          <w:rFonts w:ascii="Times New Roman" w:hAnsi="Times New Roman" w:cs="Times New Roman"/>
          <w:sz w:val="28"/>
          <w:szCs w:val="28"/>
        </w:rPr>
      </w:pPr>
      <w:r w:rsidRPr="008E002B">
        <w:rPr>
          <w:rFonts w:ascii="Times New Roman" w:hAnsi="Times New Roman" w:cs="Times New Roman"/>
          <w:sz w:val="28"/>
          <w:szCs w:val="28"/>
        </w:rPr>
        <w:t xml:space="preserve">при демонстрации более широкого поля проявления изучаемого явления, выходящего за рамки изучаемого предмета; </w:t>
      </w:r>
    </w:p>
    <w:p w:rsidR="008E002B" w:rsidRPr="008E002B" w:rsidRDefault="008E002B" w:rsidP="008E002B">
      <w:pPr>
        <w:widowControl w:val="0"/>
        <w:numPr>
          <w:ilvl w:val="0"/>
          <w:numId w:val="2"/>
        </w:numPr>
        <w:autoSpaceDE w:val="0"/>
        <w:autoSpaceDN w:val="0"/>
        <w:adjustRightInd w:val="0"/>
        <w:spacing w:after="0" w:line="360" w:lineRule="auto"/>
        <w:jc w:val="both"/>
        <w:rPr>
          <w:rFonts w:ascii="Times New Roman" w:hAnsi="Times New Roman" w:cs="Times New Roman"/>
          <w:sz w:val="28"/>
          <w:szCs w:val="28"/>
        </w:rPr>
      </w:pPr>
      <w:r w:rsidRPr="008E002B">
        <w:rPr>
          <w:rFonts w:ascii="Times New Roman" w:hAnsi="Times New Roman" w:cs="Times New Roman"/>
          <w:sz w:val="28"/>
          <w:szCs w:val="28"/>
        </w:rPr>
        <w:t>при создании  проблемной, развивающей методики обучения предмету.</w:t>
      </w:r>
    </w:p>
    <w:p w:rsidR="008E002B" w:rsidRPr="008E002B" w:rsidRDefault="008E002B" w:rsidP="007A2C85">
      <w:pPr>
        <w:spacing w:after="0" w:line="360" w:lineRule="auto"/>
        <w:ind w:firstLine="900"/>
        <w:jc w:val="both"/>
        <w:rPr>
          <w:rFonts w:ascii="Times New Roman" w:hAnsi="Times New Roman" w:cs="Times New Roman"/>
          <w:sz w:val="28"/>
          <w:szCs w:val="28"/>
        </w:rPr>
      </w:pPr>
      <w:r w:rsidRPr="008E002B">
        <w:rPr>
          <w:rFonts w:ascii="Times New Roman" w:hAnsi="Times New Roman" w:cs="Times New Roman"/>
          <w:sz w:val="28"/>
          <w:szCs w:val="28"/>
        </w:rPr>
        <w:t xml:space="preserve">Конечно, есть и другие случаи мотивации использования интегрированных уроков. Прежде чем решиться на интегрированный урок, надо обратить в союзника учителя другого предмета, с которым затевается интеграция. Обоим учителям предстоит определить совместный интерес в интегрировании своих дисциплин. Оба педагога должны давать себе отчет, </w:t>
      </w:r>
      <w:r w:rsidRPr="008E002B">
        <w:rPr>
          <w:rFonts w:ascii="Times New Roman" w:hAnsi="Times New Roman" w:cs="Times New Roman"/>
          <w:sz w:val="28"/>
          <w:szCs w:val="28"/>
        </w:rPr>
        <w:lastRenderedPageBreak/>
        <w:t>что их ждет большой труд и немалые затраты времени и сил, гораздо большие, чем при подготовке и проведении раздельных уроков.</w:t>
      </w:r>
    </w:p>
    <w:p w:rsidR="008E002B" w:rsidRPr="008E002B" w:rsidRDefault="008E002B" w:rsidP="007A2C85">
      <w:pPr>
        <w:spacing w:after="0" w:line="360" w:lineRule="auto"/>
        <w:ind w:firstLine="900"/>
        <w:jc w:val="both"/>
        <w:rPr>
          <w:rFonts w:ascii="Times New Roman" w:hAnsi="Times New Roman" w:cs="Times New Roman"/>
          <w:sz w:val="28"/>
          <w:szCs w:val="28"/>
        </w:rPr>
      </w:pPr>
      <w:r w:rsidRPr="008E002B">
        <w:rPr>
          <w:rFonts w:ascii="Times New Roman" w:hAnsi="Times New Roman" w:cs="Times New Roman"/>
          <w:sz w:val="28"/>
          <w:szCs w:val="28"/>
        </w:rPr>
        <w:t>Самое узкое место интегрированного урока - это технология взаимодействия двух учителей, последовательность и порядок их действий, содержание и методы преподнесения материала, продолжительность каждого действия. Взаимодействие их при этом может строиться по-разному. Оно может быть паритетным, с равным долевым участием каждого из них; один из них может выступать ведущим, а другой - ассистентом или консультантом; весь урок может вести один учитель в присутствии другого как активного наблюдателя и гостя.</w:t>
      </w:r>
    </w:p>
    <w:p w:rsidR="008E002B" w:rsidRPr="008E002B" w:rsidRDefault="008E002B" w:rsidP="007A2C85">
      <w:pPr>
        <w:spacing w:after="0" w:line="360" w:lineRule="auto"/>
        <w:ind w:firstLine="800"/>
        <w:jc w:val="both"/>
        <w:rPr>
          <w:rFonts w:ascii="Times New Roman" w:hAnsi="Times New Roman" w:cs="Times New Roman"/>
          <w:sz w:val="28"/>
          <w:szCs w:val="28"/>
        </w:rPr>
      </w:pPr>
      <w:r w:rsidRPr="008E002B">
        <w:rPr>
          <w:rFonts w:ascii="Times New Roman" w:hAnsi="Times New Roman" w:cs="Times New Roman"/>
          <w:sz w:val="28"/>
          <w:szCs w:val="28"/>
        </w:rPr>
        <w:t>Продолжительность интегрированного урока тоже может быть разной. Но чаще всего для него используют два или три урочных часа, объединенных в один урок. Любой интегрированный урок связан с выходом за узкие рамки одного предмета, соответствующей понятийно-терминологической системы и метода познания. На нем можно преодолеть поверхностное и формальное изучение вопроса, расширить информацию, изменить аспект изучения, углубить понимание, уточнить понятия и законы, обобщить материал, соединить опыт учащихся и теорию его понимания, систематизировать изученный материал.</w:t>
      </w:r>
    </w:p>
    <w:p w:rsidR="007A2C85" w:rsidRDefault="008E002B" w:rsidP="007A2C85">
      <w:pPr>
        <w:spacing w:after="0" w:line="360" w:lineRule="auto"/>
        <w:ind w:firstLine="800"/>
        <w:jc w:val="both"/>
        <w:rPr>
          <w:rFonts w:ascii="Times New Roman" w:hAnsi="Times New Roman" w:cs="Times New Roman"/>
          <w:sz w:val="28"/>
          <w:szCs w:val="28"/>
        </w:rPr>
      </w:pPr>
      <w:r w:rsidRPr="008E002B">
        <w:rPr>
          <w:rFonts w:ascii="Times New Roman" w:hAnsi="Times New Roman" w:cs="Times New Roman"/>
          <w:sz w:val="28"/>
          <w:szCs w:val="28"/>
        </w:rPr>
        <w:t xml:space="preserve">Интегрировать на уроке можно любые компоненты педагогического процесса: цели, принципы, содержание, методы и средства обучения. </w:t>
      </w:r>
      <w:proofErr w:type="gramStart"/>
      <w:r w:rsidRPr="008E002B">
        <w:rPr>
          <w:rFonts w:ascii="Times New Roman" w:hAnsi="Times New Roman" w:cs="Times New Roman"/>
          <w:sz w:val="28"/>
          <w:szCs w:val="28"/>
        </w:rPr>
        <w:t>Когда берется, например, содержание, то для интегрирования в нем может выделяться любой его компонент: понятия, законы, принципы, определения, признаки, явления, гипотезы, события, факты, идеи, проблемы и т. д. Можно также интегрировать такие составляющие содержания, как интеллектуальные и практические навыки и умения.</w:t>
      </w:r>
      <w:proofErr w:type="gramEnd"/>
      <w:r w:rsidRPr="008E002B">
        <w:rPr>
          <w:rFonts w:ascii="Times New Roman" w:hAnsi="Times New Roman" w:cs="Times New Roman"/>
          <w:sz w:val="28"/>
          <w:szCs w:val="28"/>
        </w:rPr>
        <w:t xml:space="preserve"> Эти компоненты из разных дисциплин, объединяемые в одном уроке, становятся </w:t>
      </w:r>
      <w:proofErr w:type="spellStart"/>
      <w:r w:rsidRPr="008E002B">
        <w:rPr>
          <w:rFonts w:ascii="Times New Roman" w:hAnsi="Times New Roman" w:cs="Times New Roman"/>
          <w:sz w:val="28"/>
          <w:szCs w:val="28"/>
        </w:rPr>
        <w:t>системообразующими</w:t>
      </w:r>
      <w:proofErr w:type="spellEnd"/>
      <w:r w:rsidRPr="008E002B">
        <w:rPr>
          <w:rFonts w:ascii="Times New Roman" w:hAnsi="Times New Roman" w:cs="Times New Roman"/>
          <w:sz w:val="28"/>
          <w:szCs w:val="28"/>
        </w:rPr>
        <w:t xml:space="preserve">, вокруг них собирается и проводится в новую систему учебный материал. </w:t>
      </w:r>
      <w:proofErr w:type="spellStart"/>
      <w:r w:rsidRPr="008E002B">
        <w:rPr>
          <w:rFonts w:ascii="Times New Roman" w:hAnsi="Times New Roman" w:cs="Times New Roman"/>
          <w:sz w:val="28"/>
          <w:szCs w:val="28"/>
        </w:rPr>
        <w:t>Системообразующим</w:t>
      </w:r>
      <w:proofErr w:type="spellEnd"/>
      <w:r w:rsidRPr="008E002B">
        <w:rPr>
          <w:rFonts w:ascii="Times New Roman" w:hAnsi="Times New Roman" w:cs="Times New Roman"/>
          <w:sz w:val="28"/>
          <w:szCs w:val="28"/>
        </w:rPr>
        <w:t xml:space="preserve"> фактором является главным в организации урока, </w:t>
      </w:r>
      <w:r w:rsidRPr="008E002B">
        <w:rPr>
          <w:rFonts w:ascii="Times New Roman" w:hAnsi="Times New Roman" w:cs="Times New Roman"/>
          <w:sz w:val="28"/>
          <w:szCs w:val="28"/>
        </w:rPr>
        <w:lastRenderedPageBreak/>
        <w:t xml:space="preserve">поскольку разрабатываемая далее методика и технология его построения будут им определяться. </w:t>
      </w:r>
    </w:p>
    <w:p w:rsidR="008E002B" w:rsidRPr="008E002B" w:rsidRDefault="008E002B" w:rsidP="007A2C85">
      <w:pPr>
        <w:spacing w:after="0" w:line="360" w:lineRule="auto"/>
        <w:ind w:firstLine="800"/>
        <w:jc w:val="both"/>
        <w:rPr>
          <w:rFonts w:ascii="Times New Roman" w:hAnsi="Times New Roman" w:cs="Times New Roman"/>
          <w:sz w:val="28"/>
          <w:szCs w:val="28"/>
        </w:rPr>
      </w:pPr>
      <w:r w:rsidRPr="008E002B">
        <w:rPr>
          <w:rFonts w:ascii="Times New Roman" w:hAnsi="Times New Roman" w:cs="Times New Roman"/>
          <w:sz w:val="28"/>
          <w:szCs w:val="28"/>
        </w:rPr>
        <w:t xml:space="preserve"> Чтобы интегрировать, т. е. правильно соединить объединяемые компоненты учебного процесса, надо совершить определенные действия, которые  изначально носят творческий характер. В ходе этой подготовительной деятельности учитель определяет:</w:t>
      </w:r>
    </w:p>
    <w:p w:rsidR="008E002B" w:rsidRPr="008E002B" w:rsidRDefault="008E002B" w:rsidP="008E002B">
      <w:pPr>
        <w:numPr>
          <w:ilvl w:val="0"/>
          <w:numId w:val="3"/>
        </w:numPr>
        <w:autoSpaceDN w:val="0"/>
        <w:spacing w:after="0" w:line="360" w:lineRule="auto"/>
        <w:jc w:val="both"/>
        <w:rPr>
          <w:rFonts w:ascii="Times New Roman" w:hAnsi="Times New Roman" w:cs="Times New Roman"/>
          <w:sz w:val="28"/>
          <w:szCs w:val="28"/>
        </w:rPr>
      </w:pPr>
      <w:r w:rsidRPr="008E002B">
        <w:rPr>
          <w:rFonts w:ascii="Times New Roman" w:hAnsi="Times New Roman" w:cs="Times New Roman"/>
          <w:sz w:val="28"/>
          <w:szCs w:val="28"/>
        </w:rPr>
        <w:t>свои мотивы проведения интегрированного урока и его цель;</w:t>
      </w:r>
    </w:p>
    <w:p w:rsidR="008E002B" w:rsidRPr="008E002B" w:rsidRDefault="008E002B" w:rsidP="008E002B">
      <w:pPr>
        <w:numPr>
          <w:ilvl w:val="0"/>
          <w:numId w:val="3"/>
        </w:numPr>
        <w:autoSpaceDN w:val="0"/>
        <w:spacing w:after="0" w:line="360" w:lineRule="auto"/>
        <w:jc w:val="both"/>
        <w:rPr>
          <w:rFonts w:ascii="Times New Roman" w:hAnsi="Times New Roman" w:cs="Times New Roman"/>
          <w:sz w:val="28"/>
          <w:szCs w:val="28"/>
        </w:rPr>
      </w:pPr>
      <w:r w:rsidRPr="008E002B">
        <w:rPr>
          <w:rFonts w:ascii="Times New Roman" w:hAnsi="Times New Roman" w:cs="Times New Roman"/>
          <w:sz w:val="28"/>
          <w:szCs w:val="28"/>
        </w:rPr>
        <w:t>состав интегрирования, т</w:t>
      </w:r>
      <w:proofErr w:type="gramStart"/>
      <w:r w:rsidRPr="008E002B">
        <w:rPr>
          <w:rFonts w:ascii="Times New Roman" w:hAnsi="Times New Roman" w:cs="Times New Roman"/>
          <w:sz w:val="28"/>
          <w:szCs w:val="28"/>
        </w:rPr>
        <w:t>.е</w:t>
      </w:r>
      <w:proofErr w:type="gramEnd"/>
      <w:r w:rsidRPr="008E002B">
        <w:rPr>
          <w:rFonts w:ascii="Times New Roman" w:hAnsi="Times New Roman" w:cs="Times New Roman"/>
          <w:sz w:val="28"/>
          <w:szCs w:val="28"/>
        </w:rPr>
        <w:t xml:space="preserve"> совокупность объединяемых компонентов;</w:t>
      </w:r>
    </w:p>
    <w:p w:rsidR="008E002B" w:rsidRPr="008E002B" w:rsidRDefault="008E002B" w:rsidP="008E002B">
      <w:pPr>
        <w:numPr>
          <w:ilvl w:val="0"/>
          <w:numId w:val="3"/>
        </w:numPr>
        <w:autoSpaceDN w:val="0"/>
        <w:spacing w:after="0" w:line="360" w:lineRule="auto"/>
        <w:jc w:val="both"/>
        <w:rPr>
          <w:rFonts w:ascii="Times New Roman" w:hAnsi="Times New Roman" w:cs="Times New Roman"/>
          <w:sz w:val="28"/>
          <w:szCs w:val="28"/>
        </w:rPr>
      </w:pPr>
      <w:r w:rsidRPr="008E002B">
        <w:rPr>
          <w:rFonts w:ascii="Times New Roman" w:hAnsi="Times New Roman" w:cs="Times New Roman"/>
          <w:sz w:val="28"/>
          <w:szCs w:val="28"/>
        </w:rPr>
        <w:t xml:space="preserve">ведущий </w:t>
      </w:r>
      <w:proofErr w:type="spellStart"/>
      <w:r w:rsidRPr="008E002B">
        <w:rPr>
          <w:rFonts w:ascii="Times New Roman" w:hAnsi="Times New Roman" w:cs="Times New Roman"/>
          <w:sz w:val="28"/>
          <w:szCs w:val="28"/>
        </w:rPr>
        <w:t>системооообразующих</w:t>
      </w:r>
      <w:proofErr w:type="spellEnd"/>
      <w:r w:rsidRPr="008E002B">
        <w:rPr>
          <w:rFonts w:ascii="Times New Roman" w:hAnsi="Times New Roman" w:cs="Times New Roman"/>
          <w:sz w:val="28"/>
          <w:szCs w:val="28"/>
        </w:rPr>
        <w:t xml:space="preserve"> и </w:t>
      </w:r>
      <w:proofErr w:type="spellStart"/>
      <w:r w:rsidRPr="008E002B">
        <w:rPr>
          <w:rFonts w:ascii="Times New Roman" w:hAnsi="Times New Roman" w:cs="Times New Roman"/>
          <w:sz w:val="28"/>
          <w:szCs w:val="28"/>
        </w:rPr>
        <w:t>встомогательных</w:t>
      </w:r>
      <w:proofErr w:type="spellEnd"/>
      <w:r w:rsidRPr="008E002B">
        <w:rPr>
          <w:rFonts w:ascii="Times New Roman" w:hAnsi="Times New Roman" w:cs="Times New Roman"/>
          <w:sz w:val="28"/>
          <w:szCs w:val="28"/>
        </w:rPr>
        <w:t xml:space="preserve"> компоненты;</w:t>
      </w:r>
    </w:p>
    <w:p w:rsidR="008E002B" w:rsidRPr="008E002B" w:rsidRDefault="008E002B" w:rsidP="008E002B">
      <w:pPr>
        <w:numPr>
          <w:ilvl w:val="0"/>
          <w:numId w:val="4"/>
        </w:numPr>
        <w:autoSpaceDN w:val="0"/>
        <w:spacing w:after="0" w:line="360" w:lineRule="auto"/>
        <w:jc w:val="both"/>
        <w:rPr>
          <w:rFonts w:ascii="Times New Roman" w:hAnsi="Times New Roman" w:cs="Times New Roman"/>
          <w:sz w:val="28"/>
          <w:szCs w:val="28"/>
        </w:rPr>
      </w:pPr>
      <w:r w:rsidRPr="008E002B">
        <w:rPr>
          <w:rFonts w:ascii="Times New Roman" w:hAnsi="Times New Roman" w:cs="Times New Roman"/>
          <w:sz w:val="28"/>
          <w:szCs w:val="28"/>
        </w:rPr>
        <w:t>форму интегрирования;</w:t>
      </w:r>
    </w:p>
    <w:p w:rsidR="008E002B" w:rsidRPr="008E002B" w:rsidRDefault="008E002B" w:rsidP="008E002B">
      <w:pPr>
        <w:numPr>
          <w:ilvl w:val="0"/>
          <w:numId w:val="4"/>
        </w:numPr>
        <w:autoSpaceDN w:val="0"/>
        <w:spacing w:after="0" w:line="360" w:lineRule="auto"/>
        <w:jc w:val="both"/>
        <w:rPr>
          <w:rFonts w:ascii="Times New Roman" w:hAnsi="Times New Roman" w:cs="Times New Roman"/>
          <w:sz w:val="28"/>
          <w:szCs w:val="28"/>
        </w:rPr>
      </w:pPr>
      <w:r w:rsidRPr="008E002B">
        <w:rPr>
          <w:rFonts w:ascii="Times New Roman" w:hAnsi="Times New Roman" w:cs="Times New Roman"/>
          <w:sz w:val="28"/>
          <w:szCs w:val="28"/>
        </w:rPr>
        <w:t xml:space="preserve">характер связей между соединяемым материалом; </w:t>
      </w:r>
    </w:p>
    <w:p w:rsidR="008E002B" w:rsidRPr="008E002B" w:rsidRDefault="008E002B" w:rsidP="008E002B">
      <w:pPr>
        <w:numPr>
          <w:ilvl w:val="0"/>
          <w:numId w:val="4"/>
        </w:numPr>
        <w:autoSpaceDN w:val="0"/>
        <w:spacing w:after="0" w:line="360" w:lineRule="auto"/>
        <w:jc w:val="both"/>
        <w:rPr>
          <w:rFonts w:ascii="Times New Roman" w:hAnsi="Times New Roman" w:cs="Times New Roman"/>
          <w:sz w:val="28"/>
          <w:szCs w:val="28"/>
        </w:rPr>
      </w:pPr>
      <w:r w:rsidRPr="008E002B">
        <w:rPr>
          <w:rFonts w:ascii="Times New Roman" w:hAnsi="Times New Roman" w:cs="Times New Roman"/>
          <w:sz w:val="28"/>
          <w:szCs w:val="28"/>
        </w:rPr>
        <w:t>структуру (последовательность)  расположения материала;</w:t>
      </w:r>
    </w:p>
    <w:p w:rsidR="008E002B" w:rsidRPr="008E002B" w:rsidRDefault="008E002B" w:rsidP="008E002B">
      <w:pPr>
        <w:numPr>
          <w:ilvl w:val="0"/>
          <w:numId w:val="4"/>
        </w:numPr>
        <w:autoSpaceDN w:val="0"/>
        <w:spacing w:after="0" w:line="360" w:lineRule="auto"/>
        <w:jc w:val="both"/>
        <w:rPr>
          <w:rFonts w:ascii="Times New Roman" w:hAnsi="Times New Roman" w:cs="Times New Roman"/>
          <w:sz w:val="28"/>
          <w:szCs w:val="28"/>
        </w:rPr>
      </w:pPr>
      <w:r w:rsidRPr="008E002B">
        <w:rPr>
          <w:rFonts w:ascii="Times New Roman" w:hAnsi="Times New Roman" w:cs="Times New Roman"/>
          <w:sz w:val="28"/>
          <w:szCs w:val="28"/>
        </w:rPr>
        <w:t>методы и приёмы его предъявления;</w:t>
      </w:r>
    </w:p>
    <w:p w:rsidR="008E002B" w:rsidRPr="008E002B" w:rsidRDefault="008E002B" w:rsidP="008E002B">
      <w:pPr>
        <w:numPr>
          <w:ilvl w:val="0"/>
          <w:numId w:val="4"/>
        </w:numPr>
        <w:autoSpaceDN w:val="0"/>
        <w:spacing w:after="0" w:line="360" w:lineRule="auto"/>
        <w:jc w:val="both"/>
        <w:rPr>
          <w:rFonts w:ascii="Times New Roman" w:hAnsi="Times New Roman" w:cs="Times New Roman"/>
          <w:sz w:val="28"/>
          <w:szCs w:val="28"/>
        </w:rPr>
      </w:pPr>
      <w:r w:rsidRPr="008E002B">
        <w:rPr>
          <w:rFonts w:ascii="Times New Roman" w:hAnsi="Times New Roman" w:cs="Times New Roman"/>
          <w:sz w:val="28"/>
          <w:szCs w:val="28"/>
        </w:rPr>
        <w:t>методы и приёмы переработки учащимися нового материала;</w:t>
      </w:r>
    </w:p>
    <w:p w:rsidR="008E002B" w:rsidRPr="008E002B" w:rsidRDefault="008E002B" w:rsidP="008E002B">
      <w:pPr>
        <w:numPr>
          <w:ilvl w:val="0"/>
          <w:numId w:val="4"/>
        </w:numPr>
        <w:autoSpaceDN w:val="0"/>
        <w:spacing w:after="0" w:line="360" w:lineRule="auto"/>
        <w:jc w:val="both"/>
        <w:rPr>
          <w:rFonts w:ascii="Times New Roman" w:hAnsi="Times New Roman" w:cs="Times New Roman"/>
          <w:sz w:val="28"/>
          <w:szCs w:val="28"/>
        </w:rPr>
      </w:pPr>
      <w:r w:rsidRPr="008E002B">
        <w:rPr>
          <w:rFonts w:ascii="Times New Roman" w:hAnsi="Times New Roman" w:cs="Times New Roman"/>
          <w:sz w:val="28"/>
          <w:szCs w:val="28"/>
        </w:rPr>
        <w:t>способы увеличения наглядности учебного материала;</w:t>
      </w:r>
    </w:p>
    <w:p w:rsidR="008E002B" w:rsidRPr="008E002B" w:rsidRDefault="008E002B" w:rsidP="008E002B">
      <w:pPr>
        <w:numPr>
          <w:ilvl w:val="0"/>
          <w:numId w:val="4"/>
        </w:numPr>
        <w:autoSpaceDN w:val="0"/>
        <w:spacing w:after="0" w:line="360" w:lineRule="auto"/>
        <w:jc w:val="both"/>
        <w:rPr>
          <w:rFonts w:ascii="Times New Roman" w:hAnsi="Times New Roman" w:cs="Times New Roman"/>
          <w:sz w:val="28"/>
          <w:szCs w:val="28"/>
        </w:rPr>
      </w:pPr>
      <w:r w:rsidRPr="008E002B">
        <w:rPr>
          <w:rFonts w:ascii="Times New Roman" w:hAnsi="Times New Roman" w:cs="Times New Roman"/>
          <w:sz w:val="28"/>
          <w:szCs w:val="28"/>
        </w:rPr>
        <w:t xml:space="preserve">распределения ролей с учителями интегрируемого предмета; </w:t>
      </w:r>
    </w:p>
    <w:p w:rsidR="008E002B" w:rsidRPr="008E002B" w:rsidRDefault="008E002B" w:rsidP="008E002B">
      <w:pPr>
        <w:numPr>
          <w:ilvl w:val="0"/>
          <w:numId w:val="4"/>
        </w:numPr>
        <w:autoSpaceDN w:val="0"/>
        <w:spacing w:after="0" w:line="360" w:lineRule="auto"/>
        <w:jc w:val="both"/>
        <w:rPr>
          <w:rFonts w:ascii="Times New Roman" w:hAnsi="Times New Roman" w:cs="Times New Roman"/>
          <w:sz w:val="28"/>
          <w:szCs w:val="28"/>
        </w:rPr>
      </w:pPr>
      <w:r w:rsidRPr="008E002B">
        <w:rPr>
          <w:rFonts w:ascii="Times New Roman" w:hAnsi="Times New Roman" w:cs="Times New Roman"/>
          <w:sz w:val="28"/>
          <w:szCs w:val="28"/>
        </w:rPr>
        <w:t>критерии оценивания эффективности урока;</w:t>
      </w:r>
    </w:p>
    <w:p w:rsidR="008E002B" w:rsidRPr="008E002B" w:rsidRDefault="008E002B" w:rsidP="008E002B">
      <w:pPr>
        <w:numPr>
          <w:ilvl w:val="0"/>
          <w:numId w:val="4"/>
        </w:numPr>
        <w:autoSpaceDN w:val="0"/>
        <w:spacing w:after="0" w:line="360" w:lineRule="auto"/>
        <w:jc w:val="both"/>
        <w:rPr>
          <w:rFonts w:ascii="Times New Roman" w:hAnsi="Times New Roman" w:cs="Times New Roman"/>
          <w:sz w:val="28"/>
          <w:szCs w:val="28"/>
        </w:rPr>
      </w:pPr>
      <w:r w:rsidRPr="008E002B">
        <w:rPr>
          <w:rFonts w:ascii="Times New Roman" w:hAnsi="Times New Roman" w:cs="Times New Roman"/>
          <w:sz w:val="28"/>
          <w:szCs w:val="28"/>
        </w:rPr>
        <w:t>форму записи подготовленного урока;</w:t>
      </w:r>
    </w:p>
    <w:p w:rsidR="00F15882" w:rsidRPr="005A2666" w:rsidRDefault="008E002B" w:rsidP="005A2666">
      <w:pPr>
        <w:numPr>
          <w:ilvl w:val="0"/>
          <w:numId w:val="4"/>
        </w:numPr>
        <w:autoSpaceDN w:val="0"/>
        <w:spacing w:after="0" w:line="360" w:lineRule="auto"/>
        <w:jc w:val="both"/>
        <w:rPr>
          <w:rFonts w:ascii="Times New Roman" w:hAnsi="Times New Roman" w:cs="Times New Roman"/>
          <w:sz w:val="28"/>
          <w:szCs w:val="28"/>
        </w:rPr>
      </w:pPr>
      <w:r w:rsidRPr="008E002B">
        <w:rPr>
          <w:rFonts w:ascii="Times New Roman" w:hAnsi="Times New Roman" w:cs="Times New Roman"/>
          <w:sz w:val="28"/>
          <w:szCs w:val="28"/>
        </w:rPr>
        <w:t xml:space="preserve">формы и виды контроля </w:t>
      </w:r>
      <w:proofErr w:type="spellStart"/>
      <w:r w:rsidRPr="008E002B">
        <w:rPr>
          <w:rFonts w:ascii="Times New Roman" w:hAnsi="Times New Roman" w:cs="Times New Roman"/>
          <w:sz w:val="28"/>
          <w:szCs w:val="28"/>
        </w:rPr>
        <w:t>обученности</w:t>
      </w:r>
      <w:proofErr w:type="spellEnd"/>
      <w:r w:rsidRPr="008E002B">
        <w:rPr>
          <w:rFonts w:ascii="Times New Roman" w:hAnsi="Times New Roman" w:cs="Times New Roman"/>
          <w:sz w:val="28"/>
          <w:szCs w:val="28"/>
        </w:rPr>
        <w:t xml:space="preserve"> учащихся на данном  уроке.</w:t>
      </w:r>
    </w:p>
    <w:p w:rsidR="00034A1C" w:rsidRPr="005A2666" w:rsidRDefault="00034A1C" w:rsidP="005A2666">
      <w:pPr>
        <w:pStyle w:val="a3"/>
        <w:numPr>
          <w:ilvl w:val="0"/>
          <w:numId w:val="1"/>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Методические рекомендации по проведению интегрированных занятий</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Интегрированные занятия в учебно-воспитательном процессе представлены как нестандартными уроками, так и внеклассными мероприятиями. Учитель начальных классов и учитель физической культуры планируют совместно интегрированные занятия на год так, чтобы теоретические знания ученики получали в классе, а практические навыки в спортивном зале.</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 xml:space="preserve">Интегрированные занятия включаются в календарно-тематическое планирование, как нестандартные уроки повторения, закрепления изученного материала по определённой теме, или нескольким темам. Поэтому такие занятия лучше проводить в конце четверти, т.е. 3-4 раза в год. Если же </w:t>
      </w:r>
      <w:r w:rsidRPr="005A2666">
        <w:rPr>
          <w:rFonts w:ascii="Times New Roman" w:eastAsia="Times New Roman" w:hAnsi="Times New Roman" w:cs="Times New Roman"/>
          <w:color w:val="000000"/>
          <w:sz w:val="28"/>
          <w:szCs w:val="28"/>
          <w:lang w:eastAsia="ru-RU"/>
        </w:rPr>
        <w:lastRenderedPageBreak/>
        <w:t>интегрированные занятия запланированы как внеклассные мероприятия, то они включаются в план воспитательной работы педагога.</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Интегрированные занятия могут объединять дисциплины в полном их объёме, а могут включать лишь отдельные составляющие — содержание, методы, приёмы, средства обучения. Взаимодействие двух и более педагогов может строиться по-разному. Оно может быть с равным долевым участием каждого из них; один из них может выступать ведущим, а другой ассистентом; всё занятие может вести один учитель в присутствии другого как активного наблюдателя и гостя. Планируя интеграцию, педагоги сами определяют место своего участия.</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 xml:space="preserve">Определив цель интеграции, педагоги отбирают материал для объединения его в одном занятии для деления </w:t>
      </w:r>
      <w:proofErr w:type="gramStart"/>
      <w:r w:rsidRPr="005A2666">
        <w:rPr>
          <w:rFonts w:ascii="Times New Roman" w:eastAsia="Times New Roman" w:hAnsi="Times New Roman" w:cs="Times New Roman"/>
          <w:color w:val="000000"/>
          <w:sz w:val="28"/>
          <w:szCs w:val="28"/>
          <w:lang w:eastAsia="ru-RU"/>
        </w:rPr>
        <w:t>на</w:t>
      </w:r>
      <w:proofErr w:type="gramEnd"/>
      <w:r w:rsidRPr="005A2666">
        <w:rPr>
          <w:rFonts w:ascii="Times New Roman" w:eastAsia="Times New Roman" w:hAnsi="Times New Roman" w:cs="Times New Roman"/>
          <w:color w:val="000000"/>
          <w:sz w:val="28"/>
          <w:szCs w:val="28"/>
          <w:lang w:eastAsia="ru-RU"/>
        </w:rPr>
        <w:t xml:space="preserve"> основной и вспомогательный. Физическая культура в интеграции может быть </w:t>
      </w:r>
      <w:proofErr w:type="spellStart"/>
      <w:r w:rsidRPr="005A2666">
        <w:rPr>
          <w:rFonts w:ascii="Times New Roman" w:eastAsia="Times New Roman" w:hAnsi="Times New Roman" w:cs="Times New Roman"/>
          <w:color w:val="000000"/>
          <w:sz w:val="28"/>
          <w:szCs w:val="28"/>
          <w:lang w:eastAsia="ru-RU"/>
        </w:rPr>
        <w:t>системообразующей</w:t>
      </w:r>
      <w:proofErr w:type="spellEnd"/>
      <w:r w:rsidRPr="005A2666">
        <w:rPr>
          <w:rFonts w:ascii="Times New Roman" w:eastAsia="Times New Roman" w:hAnsi="Times New Roman" w:cs="Times New Roman"/>
          <w:color w:val="000000"/>
          <w:sz w:val="28"/>
          <w:szCs w:val="28"/>
          <w:lang w:eastAsia="ru-RU"/>
        </w:rPr>
        <w:t xml:space="preserve"> дисциплиной, а может – вспомогательной. В первом случае занятие проводит учитель физической культуры, используя свои формы, методы, приёмы и средства. Учитель начальных классов вводит в занятие задания с предметным содержанием, он – гость (ассистент, помощник). Занятие проходит в спортивном зале, на улице. Если педагоги решили, что физическая культура – вспомогательная дисциплина, тогда занятие ведёт учитель начальных классов. Учитель физической культуры включает в занятие свои приёмы, добавляет спортивные задания, тогда он – гость (ассистент, помощник). Занятие проходит в кабинете. Если педагоги решили, что интеграция предметов будет в равных долях, то занятие ведут два педагога, поочерёдно. Соответственно чередуется умственная и физическая деятельность </w:t>
      </w:r>
      <w:proofErr w:type="gramStart"/>
      <w:r w:rsidRPr="005A2666">
        <w:rPr>
          <w:rFonts w:ascii="Times New Roman" w:eastAsia="Times New Roman" w:hAnsi="Times New Roman" w:cs="Times New Roman"/>
          <w:color w:val="000000"/>
          <w:sz w:val="28"/>
          <w:szCs w:val="28"/>
          <w:lang w:eastAsia="ru-RU"/>
        </w:rPr>
        <w:t>обучающихся</w:t>
      </w:r>
      <w:proofErr w:type="gramEnd"/>
      <w:r w:rsidRPr="005A2666">
        <w:rPr>
          <w:rFonts w:ascii="Times New Roman" w:eastAsia="Times New Roman" w:hAnsi="Times New Roman" w:cs="Times New Roman"/>
          <w:color w:val="000000"/>
          <w:sz w:val="28"/>
          <w:szCs w:val="28"/>
          <w:lang w:eastAsia="ru-RU"/>
        </w:rPr>
        <w:t xml:space="preserve">. Место проведения – актовый, или спортивный зал. Таким образом, структура интегрированного занятия может быть разной. Можно составить одно большое из мини-занятий, можно его сделать целостным с единой методической структурой, можно построить интегрированные занятие как серию модулей, а можно интегрировать не всё занятие, а лишь </w:t>
      </w:r>
      <w:r w:rsidRPr="005A2666">
        <w:rPr>
          <w:rFonts w:ascii="Times New Roman" w:eastAsia="Times New Roman" w:hAnsi="Times New Roman" w:cs="Times New Roman"/>
          <w:color w:val="000000"/>
          <w:sz w:val="28"/>
          <w:szCs w:val="28"/>
          <w:lang w:eastAsia="ru-RU"/>
        </w:rPr>
        <w:lastRenderedPageBreak/>
        <w:t>его часть. Интегрированное занятие в силу своей сложности требует сценария, а не простого плана или конспекта.</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 xml:space="preserve">Форма проведения интегрированных занятий зависит от цели занятия и выбора </w:t>
      </w:r>
      <w:proofErr w:type="spellStart"/>
      <w:r w:rsidRPr="005A2666">
        <w:rPr>
          <w:rFonts w:ascii="Times New Roman" w:eastAsia="Times New Roman" w:hAnsi="Times New Roman" w:cs="Times New Roman"/>
          <w:color w:val="000000"/>
          <w:sz w:val="28"/>
          <w:szCs w:val="28"/>
          <w:lang w:eastAsia="ru-RU"/>
        </w:rPr>
        <w:t>системообразующего</w:t>
      </w:r>
      <w:proofErr w:type="spellEnd"/>
      <w:r w:rsidRPr="005A2666">
        <w:rPr>
          <w:rFonts w:ascii="Times New Roman" w:eastAsia="Times New Roman" w:hAnsi="Times New Roman" w:cs="Times New Roman"/>
          <w:color w:val="000000"/>
          <w:sz w:val="28"/>
          <w:szCs w:val="28"/>
          <w:lang w:eastAsia="ru-RU"/>
        </w:rPr>
        <w:t xml:space="preserve"> компонента.</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 Игра – путешествие.</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 Весёлые эстафеты.</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 Интеллектуальный муравейник.</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 Урок - практикум.</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 Интеллектуальн</w:t>
      </w:r>
      <w:proofErr w:type="gramStart"/>
      <w:r w:rsidRPr="005A2666">
        <w:rPr>
          <w:rFonts w:ascii="Times New Roman" w:eastAsia="Times New Roman" w:hAnsi="Times New Roman" w:cs="Times New Roman"/>
          <w:color w:val="000000"/>
          <w:sz w:val="28"/>
          <w:szCs w:val="28"/>
          <w:lang w:eastAsia="ru-RU"/>
        </w:rPr>
        <w:t>о-</w:t>
      </w:r>
      <w:proofErr w:type="gramEnd"/>
      <w:r w:rsidRPr="005A2666">
        <w:rPr>
          <w:rFonts w:ascii="Times New Roman" w:eastAsia="Times New Roman" w:hAnsi="Times New Roman" w:cs="Times New Roman"/>
          <w:color w:val="000000"/>
          <w:sz w:val="28"/>
          <w:szCs w:val="28"/>
          <w:lang w:eastAsia="ru-RU"/>
        </w:rPr>
        <w:t xml:space="preserve"> спортивный праздник.</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 Лабиринт.</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 Урок – соревнование.</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 Предметные эстафеты.</w:t>
      </w:r>
    </w:p>
    <w:p w:rsidR="00034A1C" w:rsidRPr="005A2666" w:rsidRDefault="00034A1C" w:rsidP="005A2666">
      <w:pPr>
        <w:pStyle w:val="a3"/>
        <w:numPr>
          <w:ilvl w:val="0"/>
          <w:numId w:val="1"/>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Анализ моей работы по теме интеграция на уроках физической культуры.</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 xml:space="preserve">Анализируя свою работу, я пришёл к выводу, что недостаточно применять различные формы и методы организации учебной деятельности (разнообразные инновационные педагогические технологии). Необходим творческий подход. Как повысить значимость и уровень интеллектуализации предмета, который помогает не только сохранить здоровье, но и учит, как познать себя, как рационально использовать свои знания и умения в жизни? С этой целью я обратился к </w:t>
      </w:r>
      <w:proofErr w:type="spellStart"/>
      <w:r w:rsidRPr="005A2666">
        <w:rPr>
          <w:rFonts w:ascii="Times New Roman" w:eastAsia="Times New Roman" w:hAnsi="Times New Roman" w:cs="Times New Roman"/>
          <w:color w:val="000000"/>
          <w:sz w:val="28"/>
          <w:szCs w:val="28"/>
          <w:lang w:eastAsia="ru-RU"/>
        </w:rPr>
        <w:t>межпредметным</w:t>
      </w:r>
      <w:proofErr w:type="spellEnd"/>
      <w:r w:rsidRPr="005A2666">
        <w:rPr>
          <w:rFonts w:ascii="Times New Roman" w:eastAsia="Times New Roman" w:hAnsi="Times New Roman" w:cs="Times New Roman"/>
          <w:color w:val="000000"/>
          <w:sz w:val="28"/>
          <w:szCs w:val="28"/>
          <w:lang w:eastAsia="ru-RU"/>
        </w:rPr>
        <w:t xml:space="preserve"> </w:t>
      </w:r>
      <w:proofErr w:type="gramStart"/>
      <w:r w:rsidRPr="005A2666">
        <w:rPr>
          <w:rFonts w:ascii="Times New Roman" w:eastAsia="Times New Roman" w:hAnsi="Times New Roman" w:cs="Times New Roman"/>
          <w:color w:val="000000"/>
          <w:sz w:val="28"/>
          <w:szCs w:val="28"/>
          <w:lang w:eastAsia="ru-RU"/>
        </w:rPr>
        <w:t>–и</w:t>
      </w:r>
      <w:proofErr w:type="gramEnd"/>
      <w:r w:rsidRPr="005A2666">
        <w:rPr>
          <w:rFonts w:ascii="Times New Roman" w:eastAsia="Times New Roman" w:hAnsi="Times New Roman" w:cs="Times New Roman"/>
          <w:color w:val="000000"/>
          <w:sz w:val="28"/>
          <w:szCs w:val="28"/>
          <w:lang w:eastAsia="ru-RU"/>
        </w:rPr>
        <w:t>нтеграционным связям.</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 xml:space="preserve">Применяя на практике </w:t>
      </w:r>
      <w:proofErr w:type="spellStart"/>
      <w:r w:rsidRPr="005A2666">
        <w:rPr>
          <w:rFonts w:ascii="Times New Roman" w:eastAsia="Times New Roman" w:hAnsi="Times New Roman" w:cs="Times New Roman"/>
          <w:color w:val="000000"/>
          <w:sz w:val="28"/>
          <w:szCs w:val="28"/>
          <w:lang w:eastAsia="ru-RU"/>
        </w:rPr>
        <w:t>межпредметные</w:t>
      </w:r>
      <w:proofErr w:type="spellEnd"/>
      <w:r w:rsidRPr="005A2666">
        <w:rPr>
          <w:rFonts w:ascii="Times New Roman" w:eastAsia="Times New Roman" w:hAnsi="Times New Roman" w:cs="Times New Roman"/>
          <w:color w:val="000000"/>
          <w:sz w:val="28"/>
          <w:szCs w:val="28"/>
          <w:lang w:eastAsia="ru-RU"/>
        </w:rPr>
        <w:t xml:space="preserve"> связи, я убедился, что это является востребованной необходимостью, так как предмет "физическая культура" имеет </w:t>
      </w:r>
      <w:proofErr w:type="spellStart"/>
      <w:r w:rsidRPr="005A2666">
        <w:rPr>
          <w:rFonts w:ascii="Times New Roman" w:eastAsia="Times New Roman" w:hAnsi="Times New Roman" w:cs="Times New Roman"/>
          <w:color w:val="000000"/>
          <w:sz w:val="28"/>
          <w:szCs w:val="28"/>
          <w:lang w:eastAsia="ru-RU"/>
        </w:rPr>
        <w:t>многоаспектные</w:t>
      </w:r>
      <w:proofErr w:type="spellEnd"/>
      <w:r w:rsidRPr="005A2666">
        <w:rPr>
          <w:rFonts w:ascii="Times New Roman" w:eastAsia="Times New Roman" w:hAnsi="Times New Roman" w:cs="Times New Roman"/>
          <w:color w:val="000000"/>
          <w:sz w:val="28"/>
          <w:szCs w:val="28"/>
          <w:lang w:eastAsia="ru-RU"/>
        </w:rPr>
        <w:t xml:space="preserve"> связи с другими предметами. Основная идея применения </w:t>
      </w:r>
      <w:proofErr w:type="spellStart"/>
      <w:r w:rsidRPr="005A2666">
        <w:rPr>
          <w:rFonts w:ascii="Times New Roman" w:eastAsia="Times New Roman" w:hAnsi="Times New Roman" w:cs="Times New Roman"/>
          <w:color w:val="000000"/>
          <w:sz w:val="28"/>
          <w:szCs w:val="28"/>
          <w:lang w:eastAsia="ru-RU"/>
        </w:rPr>
        <w:t>межпредметных</w:t>
      </w:r>
      <w:proofErr w:type="spellEnd"/>
      <w:r w:rsidRPr="005A2666">
        <w:rPr>
          <w:rFonts w:ascii="Times New Roman" w:eastAsia="Times New Roman" w:hAnsi="Times New Roman" w:cs="Times New Roman"/>
          <w:color w:val="000000"/>
          <w:sz w:val="28"/>
          <w:szCs w:val="28"/>
          <w:lang w:eastAsia="ru-RU"/>
        </w:rPr>
        <w:t xml:space="preserve"> заданий связана с использованием знаний и умений различных учебных дисциплин при изучении конкретного учебного элемента (понятия). Я считаю, что актуальность использования </w:t>
      </w:r>
      <w:proofErr w:type="spellStart"/>
      <w:r w:rsidRPr="005A2666">
        <w:rPr>
          <w:rFonts w:ascii="Times New Roman" w:eastAsia="Times New Roman" w:hAnsi="Times New Roman" w:cs="Times New Roman"/>
          <w:color w:val="000000"/>
          <w:sz w:val="28"/>
          <w:szCs w:val="28"/>
          <w:lang w:eastAsia="ru-RU"/>
        </w:rPr>
        <w:t>межпредметных</w:t>
      </w:r>
      <w:proofErr w:type="spellEnd"/>
      <w:r w:rsidRPr="005A2666">
        <w:rPr>
          <w:rFonts w:ascii="Times New Roman" w:eastAsia="Times New Roman" w:hAnsi="Times New Roman" w:cs="Times New Roman"/>
          <w:color w:val="000000"/>
          <w:sz w:val="28"/>
          <w:szCs w:val="28"/>
          <w:lang w:eastAsia="ru-RU"/>
        </w:rPr>
        <w:t xml:space="preserve"> связей объясняется необходимостью разносторонней оценки явлений, формирования целостного представления учащихся об </w:t>
      </w:r>
      <w:r w:rsidRPr="005A2666">
        <w:rPr>
          <w:rFonts w:ascii="Times New Roman" w:eastAsia="Times New Roman" w:hAnsi="Times New Roman" w:cs="Times New Roman"/>
          <w:color w:val="000000"/>
          <w:sz w:val="28"/>
          <w:szCs w:val="28"/>
          <w:lang w:eastAsia="ru-RU"/>
        </w:rPr>
        <w:lastRenderedPageBreak/>
        <w:t xml:space="preserve">окружающем мире. Использование </w:t>
      </w:r>
      <w:proofErr w:type="spellStart"/>
      <w:r w:rsidRPr="005A2666">
        <w:rPr>
          <w:rFonts w:ascii="Times New Roman" w:eastAsia="Times New Roman" w:hAnsi="Times New Roman" w:cs="Times New Roman"/>
          <w:color w:val="000000"/>
          <w:sz w:val="28"/>
          <w:szCs w:val="28"/>
          <w:lang w:eastAsia="ru-RU"/>
        </w:rPr>
        <w:t>межпредметных</w:t>
      </w:r>
      <w:proofErr w:type="spellEnd"/>
      <w:r w:rsidRPr="005A2666">
        <w:rPr>
          <w:rFonts w:ascii="Times New Roman" w:eastAsia="Times New Roman" w:hAnsi="Times New Roman" w:cs="Times New Roman"/>
          <w:color w:val="000000"/>
          <w:sz w:val="28"/>
          <w:szCs w:val="28"/>
          <w:lang w:eastAsia="ru-RU"/>
        </w:rPr>
        <w:t xml:space="preserve"> связей на уроках физической культуры дает возможность учащимся больше работать самостоятельно и на уроке, и во внеурочное время, развивать их творческие способности, проверять и проявлять себя в лидерстве. У школьников появляется личная ответственность за свои знания, умения включать их в реальную деятельность. Школьники учатся самостоятельно добывать необходимую информацию, пользоваться различными источниками.</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Учитель физической культуры не может действовать в одиночку в предметной системе обучения, а должен работать в содружестве со своими коллегами. Например, в ежегодных соревнованиях для начальной школы «Интегрированные веселые старты» мне помогают, учителя начальной школы и английского языка подготовке заданий для детей и учителя музыки. Я считаю, что плодотворной и эффективной деятельности учащихся способствуют нетрадиционные формы проведения занятий.</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Мой опыт показывает, что нетрадиционные формы проведения занятий</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поддерживают интерес учащихся к предмету и повышают мотивацию к учению.</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Я подбираю темы уроков, подвижные игры, эстафеты, из реальной жизни детей и полученных знаний на других уроках</w:t>
      </w:r>
      <w:proofErr w:type="gramStart"/>
      <w:r w:rsidRPr="005A2666">
        <w:rPr>
          <w:rFonts w:ascii="Times New Roman" w:eastAsia="Times New Roman" w:hAnsi="Times New Roman" w:cs="Times New Roman"/>
          <w:color w:val="000000"/>
          <w:sz w:val="28"/>
          <w:szCs w:val="28"/>
          <w:lang w:eastAsia="ru-RU"/>
        </w:rPr>
        <w:t> .</w:t>
      </w:r>
      <w:proofErr w:type="gramEnd"/>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 xml:space="preserve">Игровая деятельность, в какой бы форме она ни выражалась, всегда радует детей. А подвижные игры с дидактическими элементами и сюжетным содержанием особенно желанны для </w:t>
      </w:r>
      <w:proofErr w:type="gramStart"/>
      <w:r w:rsidRPr="005A2666">
        <w:rPr>
          <w:rFonts w:ascii="Times New Roman" w:eastAsia="Times New Roman" w:hAnsi="Times New Roman" w:cs="Times New Roman"/>
          <w:color w:val="000000"/>
          <w:sz w:val="28"/>
          <w:szCs w:val="28"/>
          <w:lang w:eastAsia="ru-RU"/>
        </w:rPr>
        <w:t>школьников</w:t>
      </w:r>
      <w:proofErr w:type="gramEnd"/>
      <w:r w:rsidRPr="005A2666">
        <w:rPr>
          <w:rFonts w:ascii="Times New Roman" w:eastAsia="Times New Roman" w:hAnsi="Times New Roman" w:cs="Times New Roman"/>
          <w:color w:val="000000"/>
          <w:sz w:val="28"/>
          <w:szCs w:val="28"/>
          <w:lang w:eastAsia="ru-RU"/>
        </w:rPr>
        <w:t xml:space="preserve"> особенно в начальной школе. Специально подобранные подвижные игры обогащают детей новыми впечатлениями, развивают у них самостоятельность, способность к творчеству, обостряют наблюдательность. Дети подчас даже незаметно для себя приобретают определенные знания, умения и навыки, у них формируются необходимые черты личности.</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 xml:space="preserve">Подвижные игры с дидактическим и сюжетным содержанием должны быть простыми и доступными, интересными и занимательными и обязательно </w:t>
      </w:r>
      <w:r w:rsidRPr="005A2666">
        <w:rPr>
          <w:rFonts w:ascii="Times New Roman" w:eastAsia="Times New Roman" w:hAnsi="Times New Roman" w:cs="Times New Roman"/>
          <w:color w:val="000000"/>
          <w:sz w:val="28"/>
          <w:szCs w:val="28"/>
          <w:lang w:eastAsia="ru-RU"/>
        </w:rPr>
        <w:lastRenderedPageBreak/>
        <w:t>требующими от детей проявления физических усилий и сообразительности</w:t>
      </w:r>
      <w:proofErr w:type="gramStart"/>
      <w:r w:rsidRPr="005A2666">
        <w:rPr>
          <w:rFonts w:ascii="Times New Roman" w:eastAsia="Times New Roman" w:hAnsi="Times New Roman" w:cs="Times New Roman"/>
          <w:color w:val="000000"/>
          <w:sz w:val="28"/>
          <w:szCs w:val="28"/>
          <w:lang w:eastAsia="ru-RU"/>
        </w:rPr>
        <w:t>.. </w:t>
      </w:r>
      <w:proofErr w:type="gramEnd"/>
      <w:r w:rsidRPr="005A2666">
        <w:rPr>
          <w:rFonts w:ascii="Times New Roman" w:eastAsia="Times New Roman" w:hAnsi="Times New Roman" w:cs="Times New Roman"/>
          <w:color w:val="000000"/>
          <w:sz w:val="28"/>
          <w:szCs w:val="28"/>
          <w:lang w:eastAsia="ru-RU"/>
        </w:rPr>
        <w:t>Только в этом случае они вызовут у ребят желание бегать, играть, думать.</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 xml:space="preserve">С целью развития познавательной деятельности обучающихся посредством интеграции на уроках физической культуры мною также разработаны и применяются различные упражнения и задания, направленные не только на формирование физических качеств, но и позволяющие углубить и закрепить знания по таким предметам, как математика, русский язык, окружающий мир, чтение, </w:t>
      </w:r>
      <w:proofErr w:type="gramStart"/>
      <w:r w:rsidRPr="005A2666">
        <w:rPr>
          <w:rFonts w:ascii="Times New Roman" w:eastAsia="Times New Roman" w:hAnsi="Times New Roman" w:cs="Times New Roman"/>
          <w:color w:val="000000"/>
          <w:sz w:val="28"/>
          <w:szCs w:val="28"/>
          <w:lang w:eastAsia="ru-RU"/>
        </w:rPr>
        <w:t>ИЗО</w:t>
      </w:r>
      <w:proofErr w:type="gramEnd"/>
      <w:r w:rsidRPr="005A2666">
        <w:rPr>
          <w:rFonts w:ascii="Times New Roman" w:eastAsia="Times New Roman" w:hAnsi="Times New Roman" w:cs="Times New Roman"/>
          <w:color w:val="000000"/>
          <w:sz w:val="28"/>
          <w:szCs w:val="28"/>
          <w:lang w:eastAsia="ru-RU"/>
        </w:rPr>
        <w:t>, труд. Так, выполняя приседания, обучающимся дается задание: мальчики выполнят приседаний столько, сколько будет 4 умножить на 5, а девочки — 72 разделить на 6. В данном упражнении кроме развития двигательной активности, закрепляются математические навыки умножения и деления.</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В качестве игрового познавательного материала можно использовать диск</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«Здоровье» для имитации циферблата часов. Для этого вокруг каждого диска раскладываются цифры (либо рисуются на полу мелом). Ребенок ложится на диск, прогибается (упражнение для укрепления мышц спины) и по заданию педагога поворачивается к нужной цифре.</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С определ</w:t>
      </w:r>
      <w:r w:rsidRPr="005A2666">
        <w:rPr>
          <w:rFonts w:ascii="Tahoma" w:eastAsia="Times New Roman" w:hAnsi="Tahoma" w:cs="Times New Roman"/>
          <w:color w:val="000000"/>
          <w:sz w:val="28"/>
          <w:szCs w:val="28"/>
          <w:lang w:eastAsia="ru-RU"/>
        </w:rPr>
        <w:t>ѐ</w:t>
      </w:r>
      <w:r w:rsidRPr="005A2666">
        <w:rPr>
          <w:rFonts w:ascii="Times New Roman" w:eastAsia="Times New Roman" w:hAnsi="Times New Roman" w:cs="Times New Roman"/>
          <w:color w:val="000000"/>
          <w:sz w:val="28"/>
          <w:szCs w:val="28"/>
          <w:lang w:eastAsia="ru-RU"/>
        </w:rPr>
        <w:t>нными математическими понятиями на начальном этапе обучения учащиеся знакомятся при построении в одну шеренгу ( это прямая), в колонну по два, по тр</w:t>
      </w:r>
      <w:proofErr w:type="gramStart"/>
      <w:r w:rsidRPr="005A2666">
        <w:rPr>
          <w:rFonts w:ascii="Times New Roman" w:eastAsia="Times New Roman" w:hAnsi="Times New Roman" w:cs="Times New Roman"/>
          <w:color w:val="000000"/>
          <w:sz w:val="28"/>
          <w:szCs w:val="28"/>
          <w:lang w:eastAsia="ru-RU"/>
        </w:rPr>
        <w:t>и-</w:t>
      </w:r>
      <w:proofErr w:type="gramEnd"/>
      <w:r w:rsidRPr="005A2666">
        <w:rPr>
          <w:rFonts w:ascii="Times New Roman" w:eastAsia="Times New Roman" w:hAnsi="Times New Roman" w:cs="Times New Roman"/>
          <w:color w:val="000000"/>
          <w:sz w:val="28"/>
          <w:szCs w:val="28"/>
          <w:lang w:eastAsia="ru-RU"/>
        </w:rPr>
        <w:t xml:space="preserve"> (параллельные прямые), в круг -(окружность) и т.д. Выполняя упражнения с мячами красного, зеленого, желтого цвета, можно</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закрепить знания о правилах безопасности на дорогах.</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Работа над общей физической подготовкой невозможна без осмысления таких биологических понятий как дыхание, обмен веществ.</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 xml:space="preserve">При подготовке к интегрированным урокам обучающимся предлагается написать сообщение и подготовить рисунок на тему о спорте и здоровом образе жизни. Для стимуляции познавательных интересов у обучающихся при помощи содержания изучаемого материала необходимо уже с первых </w:t>
      </w:r>
      <w:r w:rsidRPr="005A2666">
        <w:rPr>
          <w:rFonts w:ascii="Times New Roman" w:eastAsia="Times New Roman" w:hAnsi="Times New Roman" w:cs="Times New Roman"/>
          <w:color w:val="000000"/>
          <w:sz w:val="28"/>
          <w:szCs w:val="28"/>
          <w:lang w:eastAsia="ru-RU"/>
        </w:rPr>
        <w:lastRenderedPageBreak/>
        <w:t>уроков в школе учить делать правильные выводы: например, после бега у человека учащается пульс, а если человек находится в покое, то пульс восстанавливается, что это значит?</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Полезно также предлагать детям при освоении новых движений найти, где в жизни дети их используют или применяют похожие: например, лазанье по гимнастической стенке – лазанье по деревьям; ходьба по бревну – ходьба по бортику тротуара, когда мы обходим лужу; прыжок в высоту – преодоление простого препятствия и т.д. Если дети не справились с этим заданием, учитель вместе с ними ищет примеры в окружающем мире. Познавательные физкультурные минутки, релаксация способствуют развитию творческого воображения учащихся, мотивации к изучению учебных предметов</w:t>
      </w:r>
      <w:proofErr w:type="gramStart"/>
      <w:r w:rsidRPr="005A2666">
        <w:rPr>
          <w:rFonts w:ascii="Times New Roman" w:eastAsia="Times New Roman" w:hAnsi="Times New Roman" w:cs="Times New Roman"/>
          <w:color w:val="000000"/>
          <w:sz w:val="28"/>
          <w:szCs w:val="28"/>
          <w:lang w:eastAsia="ru-RU"/>
        </w:rPr>
        <w:t> .</w:t>
      </w:r>
      <w:proofErr w:type="gramEnd"/>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Успешно сочетаются с уроком физкультуры игры экологической направленности, содержащие дополнительный познавательный материал. Традиционные игры: «Лиса», «</w:t>
      </w:r>
      <w:proofErr w:type="spellStart"/>
      <w:r w:rsidRPr="005A2666">
        <w:rPr>
          <w:rFonts w:ascii="Times New Roman" w:eastAsia="Times New Roman" w:hAnsi="Times New Roman" w:cs="Times New Roman"/>
          <w:color w:val="000000"/>
          <w:sz w:val="28"/>
          <w:szCs w:val="28"/>
          <w:lang w:eastAsia="ru-RU"/>
        </w:rPr>
        <w:t>Совушка</w:t>
      </w:r>
      <w:proofErr w:type="spellEnd"/>
      <w:r w:rsidRPr="005A2666">
        <w:rPr>
          <w:rFonts w:ascii="Times New Roman" w:eastAsia="Times New Roman" w:hAnsi="Times New Roman" w:cs="Times New Roman"/>
          <w:color w:val="000000"/>
          <w:sz w:val="28"/>
          <w:szCs w:val="28"/>
          <w:lang w:eastAsia="ru-RU"/>
        </w:rPr>
        <w:t>», «Кукушка», «Волк во рву», «Караси и щука», и т.д. открывают возможности для получения дополнительных знаний о животных, учат доброжелательному отношению к ним. В течение минуты учитель излагает самое интересное о каком-либо животном, представленном в игре, использует наглядность.</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Организация уроков на основе интеграции двигательной и познавательной деятельности младших школьников с использованием специального оборудования, инвентаря и создания игровой мотивации позволяет повысить эффективность воспитательно-образовательного процесса в начальной школе, положительно повлиять на двигательную подготовленность и развитие познавательной сферы младшего школьника.</w:t>
      </w:r>
    </w:p>
    <w:p w:rsidR="00034A1C" w:rsidRPr="005A2666" w:rsidRDefault="00034A1C" w:rsidP="005A2666">
      <w:pPr>
        <w:pStyle w:val="a3"/>
        <w:numPr>
          <w:ilvl w:val="0"/>
          <w:numId w:val="1"/>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 xml:space="preserve">Методы, организация и результаты </w:t>
      </w:r>
      <w:proofErr w:type="gramStart"/>
      <w:r w:rsidRPr="005A2666">
        <w:rPr>
          <w:rFonts w:ascii="Times New Roman" w:eastAsia="Times New Roman" w:hAnsi="Times New Roman" w:cs="Times New Roman"/>
          <w:color w:val="000000"/>
          <w:sz w:val="28"/>
          <w:szCs w:val="28"/>
          <w:lang w:eastAsia="ru-RU"/>
        </w:rPr>
        <w:t>собственных</w:t>
      </w:r>
      <w:proofErr w:type="gramEnd"/>
      <w:r w:rsidRPr="005A2666">
        <w:rPr>
          <w:rFonts w:ascii="Times New Roman" w:eastAsia="Times New Roman" w:hAnsi="Times New Roman" w:cs="Times New Roman"/>
          <w:color w:val="000000"/>
          <w:sz w:val="28"/>
          <w:szCs w:val="28"/>
          <w:lang w:eastAsia="ru-RU"/>
        </w:rPr>
        <w:t xml:space="preserve"> исследования.</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В ходе собственного исследования я разработал анкеты  для учеников начальных классов</w:t>
      </w:r>
      <w:proofErr w:type="gramStart"/>
      <w:r w:rsidRPr="005A2666">
        <w:rPr>
          <w:rFonts w:ascii="Times New Roman" w:eastAsia="Times New Roman" w:hAnsi="Times New Roman" w:cs="Times New Roman"/>
          <w:color w:val="000000"/>
          <w:sz w:val="28"/>
          <w:szCs w:val="28"/>
          <w:lang w:eastAsia="ru-RU"/>
        </w:rPr>
        <w:t>..</w:t>
      </w:r>
      <w:proofErr w:type="gramEnd"/>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 xml:space="preserve">Данная анкета ясная и понятная респондентам. Для облегчения заполнения анкеты и экономии расходуемого на это времени к приемлемому </w:t>
      </w:r>
      <w:r w:rsidRPr="005A2666">
        <w:rPr>
          <w:rFonts w:ascii="Times New Roman" w:eastAsia="Times New Roman" w:hAnsi="Times New Roman" w:cs="Times New Roman"/>
          <w:color w:val="000000"/>
          <w:sz w:val="28"/>
          <w:szCs w:val="28"/>
          <w:lang w:eastAsia="ru-RU"/>
        </w:rPr>
        <w:lastRenderedPageBreak/>
        <w:t>большинству предлагаемых вопросов приведены возможные варианты альтернативных ответов, чтобы опрашиваемому оставалась только подчеркнуть свое личное мнение.</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 xml:space="preserve">Исходя из результатов анкетирования, я попытался выяснить нравятся ли детям заниматься физической культурой, сочетать знания полученные на других предметах изучаемых детьми в школе, возможностью проверить знания полученные на других уроках в не стандартной обстановке, какие виды уроков которые </w:t>
      </w:r>
      <w:proofErr w:type="gramStart"/>
      <w:r w:rsidRPr="005A2666">
        <w:rPr>
          <w:rFonts w:ascii="Times New Roman" w:eastAsia="Times New Roman" w:hAnsi="Times New Roman" w:cs="Times New Roman"/>
          <w:color w:val="000000"/>
          <w:sz w:val="28"/>
          <w:szCs w:val="28"/>
          <w:lang w:eastAsia="ru-RU"/>
        </w:rPr>
        <w:t>проводились</w:t>
      </w:r>
      <w:proofErr w:type="gramEnd"/>
      <w:r w:rsidRPr="005A2666">
        <w:rPr>
          <w:rFonts w:ascii="Times New Roman" w:eastAsia="Times New Roman" w:hAnsi="Times New Roman" w:cs="Times New Roman"/>
          <w:color w:val="000000"/>
          <w:sz w:val="28"/>
          <w:szCs w:val="28"/>
          <w:lang w:eastAsia="ru-RU"/>
        </w:rPr>
        <w:t xml:space="preserve"> вызывают наиболее больший интерес, что бы хотелось повторить.</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1</w:t>
      </w:r>
      <w:proofErr w:type="gramStart"/>
      <w:r w:rsidRPr="005A2666">
        <w:rPr>
          <w:rFonts w:ascii="Times New Roman" w:eastAsia="Times New Roman" w:hAnsi="Times New Roman" w:cs="Times New Roman"/>
          <w:color w:val="000000"/>
          <w:sz w:val="28"/>
          <w:szCs w:val="28"/>
          <w:lang w:eastAsia="ru-RU"/>
        </w:rPr>
        <w:t xml:space="preserve"> Л</w:t>
      </w:r>
      <w:proofErr w:type="gramEnd"/>
      <w:r w:rsidRPr="005A2666">
        <w:rPr>
          <w:rFonts w:ascii="Times New Roman" w:eastAsia="Times New Roman" w:hAnsi="Times New Roman" w:cs="Times New Roman"/>
          <w:color w:val="000000"/>
          <w:sz w:val="28"/>
          <w:szCs w:val="28"/>
          <w:lang w:eastAsia="ru-RU"/>
        </w:rPr>
        <w:t>юбите ли вы физкультуру?</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2.Нравятся ли вам Ежегодные соревнования по физической культуре «Интегрированные веселые старты»</w:t>
      </w:r>
      <w:proofErr w:type="gramStart"/>
      <w:r w:rsidRPr="005A2666">
        <w:rPr>
          <w:rFonts w:ascii="Times New Roman" w:eastAsia="Times New Roman" w:hAnsi="Times New Roman" w:cs="Times New Roman"/>
          <w:color w:val="000000"/>
          <w:sz w:val="28"/>
          <w:szCs w:val="28"/>
          <w:lang w:eastAsia="ru-RU"/>
        </w:rPr>
        <w:t xml:space="preserve"> ?</w:t>
      </w:r>
      <w:proofErr w:type="gramEnd"/>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3.Если сочетать физическую культуру и любой другой предмет, какой предмет бы вы выбрали?</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4.Как вы считаете, а зачем проводятся такие занятия и соревнования где сочетаются несколько школьных предметов?</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 xml:space="preserve">5.А вы, </w:t>
      </w:r>
      <w:proofErr w:type="gramStart"/>
      <w:r w:rsidRPr="005A2666">
        <w:rPr>
          <w:rFonts w:ascii="Times New Roman" w:eastAsia="Times New Roman" w:hAnsi="Times New Roman" w:cs="Times New Roman"/>
          <w:color w:val="000000"/>
          <w:sz w:val="28"/>
          <w:szCs w:val="28"/>
          <w:lang w:eastAsia="ru-RU"/>
        </w:rPr>
        <w:t>хотели</w:t>
      </w:r>
      <w:proofErr w:type="gramEnd"/>
      <w:r w:rsidRPr="005A2666">
        <w:rPr>
          <w:rFonts w:ascii="Times New Roman" w:eastAsia="Times New Roman" w:hAnsi="Times New Roman" w:cs="Times New Roman"/>
          <w:color w:val="000000"/>
          <w:sz w:val="28"/>
          <w:szCs w:val="28"/>
          <w:lang w:eastAsia="ru-RU"/>
        </w:rPr>
        <w:t xml:space="preserve"> чтобы математику вы изучали на физической культуре?</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6.Какие уроки, где включены задания из двух дисциплин вам больше нравятся?</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7.Какие виды уроков вам нравятся?</w:t>
      </w:r>
    </w:p>
    <w:p w:rsidR="005A2666" w:rsidRDefault="005A2666"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6. </w:t>
      </w:r>
      <w:r w:rsidR="00034A1C" w:rsidRPr="005A2666">
        <w:rPr>
          <w:rFonts w:ascii="Times New Roman" w:eastAsia="Times New Roman" w:hAnsi="Times New Roman" w:cs="Times New Roman"/>
          <w:color w:val="000000"/>
          <w:sz w:val="28"/>
          <w:szCs w:val="28"/>
          <w:lang w:eastAsia="ru-RU"/>
        </w:rPr>
        <w:t>Вывод: </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В результате анкетирования выяснилось, что  умственное и двигательное развитие – это два связанных друг с другом процесса. Например, внеклассное мероприятие ежегодные соревнования по физической культуре «Интегрированные веселые старты» нравятся 96% опрошенных детей. Также 41% детей считают, что проводятся интегрированные уроки и соревнования для увеличения интереса к физической культуре</w:t>
      </w:r>
      <w:proofErr w:type="gramStart"/>
      <w:r w:rsidRPr="005A2666">
        <w:rPr>
          <w:rFonts w:ascii="Times New Roman" w:eastAsia="Times New Roman" w:hAnsi="Times New Roman" w:cs="Times New Roman"/>
          <w:color w:val="000000"/>
          <w:sz w:val="28"/>
          <w:szCs w:val="28"/>
          <w:lang w:eastAsia="ru-RU"/>
        </w:rPr>
        <w:t xml:space="preserve"> ,</w:t>
      </w:r>
      <w:proofErr w:type="gramEnd"/>
      <w:r w:rsidRPr="005A2666">
        <w:rPr>
          <w:rFonts w:ascii="Times New Roman" w:eastAsia="Times New Roman" w:hAnsi="Times New Roman" w:cs="Times New Roman"/>
          <w:color w:val="000000"/>
          <w:sz w:val="28"/>
          <w:szCs w:val="28"/>
          <w:lang w:eastAsia="ru-RU"/>
        </w:rPr>
        <w:t xml:space="preserve">а 43% детей считают, что для проверки знаний.  А из всех, проведенных видов уроков самыми интересными и познавательными 39% детей считают «Весёлые эстафеты» и </w:t>
      </w:r>
      <w:r w:rsidRPr="005A2666">
        <w:rPr>
          <w:rFonts w:ascii="Times New Roman" w:eastAsia="Times New Roman" w:hAnsi="Times New Roman" w:cs="Times New Roman"/>
          <w:color w:val="000000"/>
          <w:sz w:val="28"/>
          <w:szCs w:val="28"/>
          <w:lang w:eastAsia="ru-RU"/>
        </w:rPr>
        <w:lastRenderedPageBreak/>
        <w:t>на уроках и на внеклассных мероприятиях,26% детей считают урок с прохождением Лабиринта. Дети с удовольствием отвечают на вопросы анкеты, расспрашивают, интересуются, бурно обсуждая между собой ответы. Поэтому очень важно подкрепить детскую потребность показать себя, дать попробовать свои силы в разных видах деятельности.</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Заключение.</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Жизненный опыт учащегося и приобрет</w:t>
      </w:r>
      <w:r w:rsidRPr="005A2666">
        <w:rPr>
          <w:rFonts w:ascii="Tahoma" w:eastAsia="Times New Roman" w:hAnsi="Tahoma" w:cs="Times New Roman"/>
          <w:color w:val="000000"/>
          <w:sz w:val="28"/>
          <w:szCs w:val="28"/>
          <w:lang w:eastAsia="ru-RU"/>
        </w:rPr>
        <w:t>ѐ</w:t>
      </w:r>
      <w:r w:rsidRPr="005A2666">
        <w:rPr>
          <w:rFonts w:ascii="Times New Roman" w:eastAsia="Times New Roman" w:hAnsi="Times New Roman" w:cs="Times New Roman"/>
          <w:color w:val="000000"/>
          <w:sz w:val="28"/>
          <w:szCs w:val="28"/>
          <w:lang w:eastAsia="ru-RU"/>
        </w:rPr>
        <w:t>нные знания и умения по изучаемым дисциплинам позволяют осуществлять на уроках физической культуры взаимосвязь содержания обучения с другими предметами, что способствует формированию устойчивого интереса к физической культуре. В процессе физических занятий активно развиваются такие мыслительные процессы, как анализ, синтез, обобщение и другие, которые служат основанием для формирования более сложных форм мыслительной деятельности.</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Создание на уроках проблемной (поисковой) ситуации, развитие у учащихся умственной активности, потребности в решении возникшей проблемы, вовлечение их в самостоятельную, познавательную деятельность, направленную на овладение новыми знаниями, делают урок творческим, воспитывающим коллективизм, организаторские способности. При использовании приема интеграции познавательной и двигательной деятельности усвоение учебного материала не навязывается учителем сверху, а включает в работу все познавательные ресурсы самих учеников, превращая процесс получения знаний в урок радости и новых открытий.</w:t>
      </w:r>
    </w:p>
    <w:p w:rsidR="00034A1C" w:rsidRPr="005A2666" w:rsidRDefault="005A2666"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7. </w:t>
      </w:r>
      <w:r w:rsidR="00034A1C" w:rsidRPr="005A2666">
        <w:rPr>
          <w:rFonts w:ascii="Times New Roman" w:eastAsia="Times New Roman" w:hAnsi="Times New Roman" w:cs="Times New Roman"/>
          <w:color w:val="000000"/>
          <w:sz w:val="28"/>
          <w:szCs w:val="28"/>
          <w:lang w:eastAsia="ru-RU"/>
        </w:rPr>
        <w:t>Литература.</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1.Чаленко, И.А. Современные уроки физкультуры в начальной школе – Ростов – на - Дону</w:t>
      </w:r>
      <w:proofErr w:type="gramStart"/>
      <w:r w:rsidRPr="005A2666">
        <w:rPr>
          <w:rFonts w:ascii="Times New Roman" w:eastAsia="Times New Roman" w:hAnsi="Times New Roman" w:cs="Times New Roman"/>
          <w:color w:val="000000"/>
          <w:sz w:val="28"/>
          <w:szCs w:val="28"/>
          <w:lang w:eastAsia="ru-RU"/>
        </w:rPr>
        <w:t xml:space="preserve">.: </w:t>
      </w:r>
      <w:proofErr w:type="gramEnd"/>
      <w:r w:rsidRPr="005A2666">
        <w:rPr>
          <w:rFonts w:ascii="Times New Roman" w:eastAsia="Times New Roman" w:hAnsi="Times New Roman" w:cs="Times New Roman"/>
          <w:color w:val="000000"/>
          <w:sz w:val="28"/>
          <w:szCs w:val="28"/>
          <w:lang w:eastAsia="ru-RU"/>
        </w:rPr>
        <w:t>Феникс, 2003-256с, ил.</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 xml:space="preserve">2. </w:t>
      </w:r>
      <w:proofErr w:type="spellStart"/>
      <w:r w:rsidRPr="005A2666">
        <w:rPr>
          <w:rFonts w:ascii="Times New Roman" w:eastAsia="Times New Roman" w:hAnsi="Times New Roman" w:cs="Times New Roman"/>
          <w:color w:val="000000"/>
          <w:sz w:val="28"/>
          <w:szCs w:val="28"/>
          <w:lang w:eastAsia="ru-RU"/>
        </w:rPr>
        <w:t>Гизатуллина</w:t>
      </w:r>
      <w:proofErr w:type="spellEnd"/>
      <w:r w:rsidRPr="005A2666">
        <w:rPr>
          <w:rFonts w:ascii="Times New Roman" w:eastAsia="Times New Roman" w:hAnsi="Times New Roman" w:cs="Times New Roman"/>
          <w:color w:val="000000"/>
          <w:sz w:val="28"/>
          <w:szCs w:val="28"/>
          <w:lang w:eastAsia="ru-RU"/>
        </w:rPr>
        <w:t xml:space="preserve">, Д.Х. Русский язык в играх или когда учится трудно [Текст] / Д.Х. </w:t>
      </w:r>
      <w:proofErr w:type="spellStart"/>
      <w:r w:rsidRPr="005A2666">
        <w:rPr>
          <w:rFonts w:ascii="Times New Roman" w:eastAsia="Times New Roman" w:hAnsi="Times New Roman" w:cs="Times New Roman"/>
          <w:color w:val="000000"/>
          <w:sz w:val="28"/>
          <w:szCs w:val="28"/>
          <w:lang w:eastAsia="ru-RU"/>
        </w:rPr>
        <w:t>Гизатуллина</w:t>
      </w:r>
      <w:proofErr w:type="spellEnd"/>
      <w:r w:rsidRPr="005A2666">
        <w:rPr>
          <w:rFonts w:ascii="Times New Roman" w:eastAsia="Times New Roman" w:hAnsi="Times New Roman" w:cs="Times New Roman"/>
          <w:color w:val="000000"/>
          <w:sz w:val="28"/>
          <w:szCs w:val="28"/>
          <w:lang w:eastAsia="ru-RU"/>
        </w:rPr>
        <w:t>. – 3-е изд. - СПб. – 2000. – 96с.</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lastRenderedPageBreak/>
        <w:t xml:space="preserve">3. Физкультурно-оздоровительная работа в режиме </w:t>
      </w:r>
      <w:proofErr w:type="gramStart"/>
      <w:r w:rsidRPr="005A2666">
        <w:rPr>
          <w:rFonts w:ascii="Times New Roman" w:eastAsia="Times New Roman" w:hAnsi="Times New Roman" w:cs="Times New Roman"/>
          <w:color w:val="000000"/>
          <w:sz w:val="28"/>
          <w:szCs w:val="28"/>
          <w:lang w:eastAsia="ru-RU"/>
        </w:rPr>
        <w:t>школы полного дня</w:t>
      </w:r>
      <w:proofErr w:type="gramEnd"/>
      <w:r w:rsidRPr="005A2666">
        <w:rPr>
          <w:rFonts w:ascii="Times New Roman" w:eastAsia="Times New Roman" w:hAnsi="Times New Roman" w:cs="Times New Roman"/>
          <w:color w:val="000000"/>
          <w:sz w:val="28"/>
          <w:szCs w:val="28"/>
          <w:lang w:eastAsia="ru-RU"/>
        </w:rPr>
        <w:t xml:space="preserve"> [Текст] // Завуч. – 2004. - №4. – с.59-65.</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 xml:space="preserve">4. </w:t>
      </w:r>
      <w:proofErr w:type="spellStart"/>
      <w:r w:rsidRPr="005A2666">
        <w:rPr>
          <w:rFonts w:ascii="Times New Roman" w:eastAsia="Times New Roman" w:hAnsi="Times New Roman" w:cs="Times New Roman"/>
          <w:color w:val="000000"/>
          <w:sz w:val="28"/>
          <w:szCs w:val="28"/>
          <w:lang w:eastAsia="ru-RU"/>
        </w:rPr>
        <w:t>Шапарь</w:t>
      </w:r>
      <w:proofErr w:type="spellEnd"/>
      <w:r w:rsidRPr="005A2666">
        <w:rPr>
          <w:rFonts w:ascii="Times New Roman" w:eastAsia="Times New Roman" w:hAnsi="Times New Roman" w:cs="Times New Roman"/>
          <w:color w:val="000000"/>
          <w:sz w:val="28"/>
          <w:szCs w:val="28"/>
          <w:lang w:eastAsia="ru-RU"/>
        </w:rPr>
        <w:t xml:space="preserve">, А.В. Роль и место физической культуры в образовательном процессе [Текст] / А.В. </w:t>
      </w:r>
      <w:proofErr w:type="spellStart"/>
      <w:r w:rsidRPr="005A2666">
        <w:rPr>
          <w:rFonts w:ascii="Times New Roman" w:eastAsia="Times New Roman" w:hAnsi="Times New Roman" w:cs="Times New Roman"/>
          <w:color w:val="000000"/>
          <w:sz w:val="28"/>
          <w:szCs w:val="28"/>
          <w:lang w:eastAsia="ru-RU"/>
        </w:rPr>
        <w:t>Шапарь</w:t>
      </w:r>
      <w:proofErr w:type="spellEnd"/>
      <w:r w:rsidRPr="005A2666">
        <w:rPr>
          <w:rFonts w:ascii="Times New Roman" w:eastAsia="Times New Roman" w:hAnsi="Times New Roman" w:cs="Times New Roman"/>
          <w:color w:val="000000"/>
          <w:sz w:val="28"/>
          <w:szCs w:val="28"/>
          <w:lang w:eastAsia="ru-RU"/>
        </w:rPr>
        <w:t xml:space="preserve">, в.В. </w:t>
      </w:r>
      <w:proofErr w:type="spellStart"/>
      <w:r w:rsidRPr="005A2666">
        <w:rPr>
          <w:rFonts w:ascii="Times New Roman" w:eastAsia="Times New Roman" w:hAnsi="Times New Roman" w:cs="Times New Roman"/>
          <w:color w:val="000000"/>
          <w:sz w:val="28"/>
          <w:szCs w:val="28"/>
          <w:lang w:eastAsia="ru-RU"/>
        </w:rPr>
        <w:t>Перетятько</w:t>
      </w:r>
      <w:proofErr w:type="spellEnd"/>
      <w:r w:rsidRPr="005A2666">
        <w:rPr>
          <w:rFonts w:ascii="Times New Roman" w:eastAsia="Times New Roman" w:hAnsi="Times New Roman" w:cs="Times New Roman"/>
          <w:color w:val="000000"/>
          <w:sz w:val="28"/>
          <w:szCs w:val="28"/>
          <w:lang w:eastAsia="ru-RU"/>
        </w:rPr>
        <w:t xml:space="preserve"> // Физическая культура в школе. - 2005. - № 4. – с. 29-30.</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 xml:space="preserve">5. </w:t>
      </w:r>
      <w:proofErr w:type="spellStart"/>
      <w:r w:rsidRPr="005A2666">
        <w:rPr>
          <w:rFonts w:ascii="Times New Roman" w:eastAsia="Times New Roman" w:hAnsi="Times New Roman" w:cs="Times New Roman"/>
          <w:color w:val="000000"/>
          <w:sz w:val="28"/>
          <w:szCs w:val="28"/>
          <w:lang w:eastAsia="ru-RU"/>
        </w:rPr>
        <w:t>Брыкина</w:t>
      </w:r>
      <w:proofErr w:type="spellEnd"/>
      <w:r w:rsidRPr="005A2666">
        <w:rPr>
          <w:rFonts w:ascii="Times New Roman" w:eastAsia="Times New Roman" w:hAnsi="Times New Roman" w:cs="Times New Roman"/>
          <w:color w:val="000000"/>
          <w:sz w:val="28"/>
          <w:szCs w:val="28"/>
          <w:lang w:eastAsia="ru-RU"/>
        </w:rPr>
        <w:t xml:space="preserve"> Н.Т. , </w:t>
      </w:r>
      <w:proofErr w:type="spellStart"/>
      <w:r w:rsidRPr="005A2666">
        <w:rPr>
          <w:rFonts w:ascii="Times New Roman" w:eastAsia="Times New Roman" w:hAnsi="Times New Roman" w:cs="Times New Roman"/>
          <w:color w:val="000000"/>
          <w:sz w:val="28"/>
          <w:szCs w:val="28"/>
          <w:lang w:eastAsia="ru-RU"/>
        </w:rPr>
        <w:t>Жиренко</w:t>
      </w:r>
      <w:proofErr w:type="spellEnd"/>
      <w:r w:rsidRPr="005A2666">
        <w:rPr>
          <w:rFonts w:ascii="Times New Roman" w:eastAsia="Times New Roman" w:hAnsi="Times New Roman" w:cs="Times New Roman"/>
          <w:color w:val="000000"/>
          <w:sz w:val="28"/>
          <w:szCs w:val="28"/>
          <w:lang w:eastAsia="ru-RU"/>
        </w:rPr>
        <w:t xml:space="preserve"> О.Е. , </w:t>
      </w:r>
      <w:proofErr w:type="spellStart"/>
      <w:r w:rsidRPr="005A2666">
        <w:rPr>
          <w:rFonts w:ascii="Times New Roman" w:eastAsia="Times New Roman" w:hAnsi="Times New Roman" w:cs="Times New Roman"/>
          <w:color w:val="000000"/>
          <w:sz w:val="28"/>
          <w:szCs w:val="28"/>
          <w:lang w:eastAsia="ru-RU"/>
        </w:rPr>
        <w:t>Барылкина</w:t>
      </w:r>
      <w:proofErr w:type="spellEnd"/>
      <w:r w:rsidRPr="005A2666">
        <w:rPr>
          <w:rFonts w:ascii="Times New Roman" w:eastAsia="Times New Roman" w:hAnsi="Times New Roman" w:cs="Times New Roman"/>
          <w:color w:val="000000"/>
          <w:sz w:val="28"/>
          <w:szCs w:val="28"/>
          <w:lang w:eastAsia="ru-RU"/>
        </w:rPr>
        <w:t xml:space="preserve"> Л.П. Нестандартные и интегрированные уроки по курсу “Окружающий мир”. “</w:t>
      </w:r>
      <w:proofErr w:type="spellStart"/>
      <w:r w:rsidRPr="005A2666">
        <w:rPr>
          <w:rFonts w:ascii="Times New Roman" w:eastAsia="Times New Roman" w:hAnsi="Times New Roman" w:cs="Times New Roman"/>
          <w:color w:val="000000"/>
          <w:sz w:val="28"/>
          <w:szCs w:val="28"/>
          <w:lang w:eastAsia="ru-RU"/>
        </w:rPr>
        <w:t>Вако</w:t>
      </w:r>
      <w:proofErr w:type="spellEnd"/>
      <w:r w:rsidRPr="005A2666">
        <w:rPr>
          <w:rFonts w:ascii="Times New Roman" w:eastAsia="Times New Roman" w:hAnsi="Times New Roman" w:cs="Times New Roman"/>
          <w:color w:val="000000"/>
          <w:sz w:val="28"/>
          <w:szCs w:val="28"/>
          <w:lang w:eastAsia="ru-RU"/>
        </w:rPr>
        <w:t>”, Москва, 2004 год. (Стихи)</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 xml:space="preserve">6. Нефедова Е. , </w:t>
      </w:r>
      <w:proofErr w:type="spellStart"/>
      <w:r w:rsidRPr="005A2666">
        <w:rPr>
          <w:rFonts w:ascii="Times New Roman" w:eastAsia="Times New Roman" w:hAnsi="Times New Roman" w:cs="Times New Roman"/>
          <w:color w:val="000000"/>
          <w:sz w:val="28"/>
          <w:szCs w:val="28"/>
          <w:lang w:eastAsia="ru-RU"/>
        </w:rPr>
        <w:t>Узорова</w:t>
      </w:r>
      <w:proofErr w:type="spellEnd"/>
      <w:r w:rsidRPr="005A2666">
        <w:rPr>
          <w:rFonts w:ascii="Times New Roman" w:eastAsia="Times New Roman" w:hAnsi="Times New Roman" w:cs="Times New Roman"/>
          <w:color w:val="000000"/>
          <w:sz w:val="28"/>
          <w:szCs w:val="28"/>
          <w:lang w:eastAsia="ru-RU"/>
        </w:rPr>
        <w:t xml:space="preserve"> О. Большая книга загадок. “Планета детства”, Москва, 2001 год</w:t>
      </w:r>
      <w:proofErr w:type="gramStart"/>
      <w:r w:rsidRPr="005A2666">
        <w:rPr>
          <w:rFonts w:ascii="Times New Roman" w:eastAsia="Times New Roman" w:hAnsi="Times New Roman" w:cs="Times New Roman"/>
          <w:color w:val="000000"/>
          <w:sz w:val="28"/>
          <w:szCs w:val="28"/>
          <w:lang w:eastAsia="ru-RU"/>
        </w:rPr>
        <w:t>.(</w:t>
      </w:r>
      <w:proofErr w:type="gramEnd"/>
      <w:r w:rsidRPr="005A2666">
        <w:rPr>
          <w:rFonts w:ascii="Times New Roman" w:eastAsia="Times New Roman" w:hAnsi="Times New Roman" w:cs="Times New Roman"/>
          <w:color w:val="000000"/>
          <w:sz w:val="28"/>
          <w:szCs w:val="28"/>
          <w:lang w:eastAsia="ru-RU"/>
        </w:rPr>
        <w:t>Загадки)</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 xml:space="preserve">7. </w:t>
      </w:r>
      <w:proofErr w:type="spellStart"/>
      <w:r w:rsidRPr="005A2666">
        <w:rPr>
          <w:rFonts w:ascii="Times New Roman" w:eastAsia="Times New Roman" w:hAnsi="Times New Roman" w:cs="Times New Roman"/>
          <w:color w:val="000000"/>
          <w:sz w:val="28"/>
          <w:szCs w:val="28"/>
          <w:lang w:eastAsia="ru-RU"/>
        </w:rPr>
        <w:t>Блудилина</w:t>
      </w:r>
      <w:proofErr w:type="spellEnd"/>
      <w:r w:rsidRPr="005A2666">
        <w:rPr>
          <w:rFonts w:ascii="Times New Roman" w:eastAsia="Times New Roman" w:hAnsi="Times New Roman" w:cs="Times New Roman"/>
          <w:color w:val="000000"/>
          <w:sz w:val="28"/>
          <w:szCs w:val="28"/>
          <w:lang w:eastAsia="ru-RU"/>
        </w:rPr>
        <w:t xml:space="preserve"> М.С., Емельянов С.В. Физкультура. 3 класс: поурочные планы.- Волгоград: Учитель, 2007.</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8. </w:t>
      </w:r>
      <w:proofErr w:type="spellStart"/>
      <w:r w:rsidRPr="005A2666">
        <w:rPr>
          <w:rFonts w:ascii="Times New Roman" w:eastAsia="Times New Roman" w:hAnsi="Times New Roman" w:cs="Times New Roman"/>
          <w:color w:val="000000"/>
          <w:sz w:val="28"/>
          <w:szCs w:val="28"/>
          <w:lang w:eastAsia="ru-RU"/>
        </w:rPr>
        <w:t>Межпредметные</w:t>
      </w:r>
      <w:proofErr w:type="spellEnd"/>
      <w:r w:rsidRPr="005A2666">
        <w:rPr>
          <w:rFonts w:ascii="Times New Roman" w:eastAsia="Times New Roman" w:hAnsi="Times New Roman" w:cs="Times New Roman"/>
          <w:color w:val="000000"/>
          <w:sz w:val="28"/>
          <w:szCs w:val="28"/>
          <w:lang w:eastAsia="ru-RU"/>
        </w:rPr>
        <w:t xml:space="preserve"> и </w:t>
      </w:r>
      <w:proofErr w:type="spellStart"/>
      <w:r w:rsidRPr="005A2666">
        <w:rPr>
          <w:rFonts w:ascii="Times New Roman" w:eastAsia="Times New Roman" w:hAnsi="Times New Roman" w:cs="Times New Roman"/>
          <w:color w:val="000000"/>
          <w:sz w:val="28"/>
          <w:szCs w:val="28"/>
          <w:lang w:eastAsia="ru-RU"/>
        </w:rPr>
        <w:t>внутрипредеметные</w:t>
      </w:r>
      <w:proofErr w:type="spellEnd"/>
      <w:r w:rsidRPr="005A2666">
        <w:rPr>
          <w:rFonts w:ascii="Times New Roman" w:eastAsia="Times New Roman" w:hAnsi="Times New Roman" w:cs="Times New Roman"/>
          <w:color w:val="000000"/>
          <w:sz w:val="28"/>
          <w:szCs w:val="28"/>
          <w:lang w:eastAsia="ru-RU"/>
        </w:rPr>
        <w:t xml:space="preserve"> связи как средство</w:t>
      </w:r>
      <w:r w:rsidRPr="005A2666">
        <w:rPr>
          <w:rFonts w:ascii="Times New Roman" w:eastAsia="Times New Roman" w:hAnsi="Times New Roman" w:cs="Times New Roman"/>
          <w:color w:val="000000"/>
          <w:sz w:val="28"/>
          <w:szCs w:val="28"/>
          <w:lang w:eastAsia="ru-RU"/>
        </w:rPr>
        <w:br/>
        <w:t>повышения качества обучения младших школьников. Межвузовский сборник научных трудов. - ЛГПИ. - 1987. - 112 с.</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9.Максимов Г. К. К дискуссии об интеграции школьных</w:t>
      </w:r>
      <w:r w:rsidRPr="005A2666">
        <w:rPr>
          <w:rFonts w:ascii="Times New Roman" w:eastAsia="Times New Roman" w:hAnsi="Times New Roman" w:cs="Times New Roman"/>
          <w:color w:val="000000"/>
          <w:sz w:val="28"/>
          <w:szCs w:val="28"/>
          <w:lang w:eastAsia="ru-RU"/>
        </w:rPr>
        <w:br/>
        <w:t>предметов. // Педагогика. - 1996. - И 5. - С. 114-115.</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10. </w:t>
      </w:r>
      <w:proofErr w:type="spellStart"/>
      <w:r w:rsidRPr="005A2666">
        <w:rPr>
          <w:rFonts w:ascii="Times New Roman" w:eastAsia="Times New Roman" w:hAnsi="Times New Roman" w:cs="Times New Roman"/>
          <w:color w:val="000000"/>
          <w:sz w:val="28"/>
          <w:szCs w:val="28"/>
          <w:lang w:eastAsia="ru-RU"/>
        </w:rPr>
        <w:t>Лямина</w:t>
      </w:r>
      <w:proofErr w:type="spellEnd"/>
      <w:r w:rsidRPr="005A2666">
        <w:rPr>
          <w:rFonts w:ascii="Times New Roman" w:eastAsia="Times New Roman" w:hAnsi="Times New Roman" w:cs="Times New Roman"/>
          <w:color w:val="000000"/>
          <w:sz w:val="28"/>
          <w:szCs w:val="28"/>
          <w:lang w:eastAsia="ru-RU"/>
        </w:rPr>
        <w:t xml:space="preserve"> 3.Н. Интегрированные уроки - одно из средств</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привития интереса к учебным предметам. // Начальная школа. -</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1995. - №II. - С. 21.</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A2666">
        <w:rPr>
          <w:rFonts w:ascii="Times New Roman" w:eastAsia="Times New Roman" w:hAnsi="Times New Roman" w:cs="Times New Roman"/>
          <w:color w:val="000000"/>
          <w:sz w:val="28"/>
          <w:szCs w:val="28"/>
          <w:lang w:eastAsia="ru-RU"/>
        </w:rPr>
        <w:t>11.Данилюк Д. Я. Учебный предмет как интегрированная система. // Педагогика. - 1997. - № 4. - С. 24-28.</w:t>
      </w: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034A1C" w:rsidRPr="005A2666" w:rsidRDefault="00034A1C"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F15882" w:rsidRPr="005A2666" w:rsidRDefault="00F15882"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F15882" w:rsidRPr="005A2666" w:rsidRDefault="00F15882" w:rsidP="005A2666">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3029B7" w:rsidRPr="005A2666" w:rsidRDefault="005A2666" w:rsidP="005A2666">
      <w:pPr>
        <w:spacing w:line="360" w:lineRule="auto"/>
        <w:jc w:val="both"/>
        <w:rPr>
          <w:rFonts w:ascii="Times New Roman" w:hAnsi="Times New Roman" w:cs="Times New Roman"/>
          <w:sz w:val="28"/>
          <w:szCs w:val="28"/>
        </w:rPr>
      </w:pPr>
    </w:p>
    <w:sectPr w:rsidR="003029B7" w:rsidRPr="005A2666" w:rsidSect="005A2666">
      <w:pgSz w:w="11906" w:h="16838"/>
      <w:pgMar w:top="1134" w:right="851"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B68CB"/>
    <w:multiLevelType w:val="hybridMultilevel"/>
    <w:tmpl w:val="1DB4DB82"/>
    <w:lvl w:ilvl="0" w:tplc="40546522">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8DC0784"/>
    <w:multiLevelType w:val="hybridMultilevel"/>
    <w:tmpl w:val="B380B73C"/>
    <w:lvl w:ilvl="0" w:tplc="40546522">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2CBC612E"/>
    <w:multiLevelType w:val="hybridMultilevel"/>
    <w:tmpl w:val="8CE220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5361E54"/>
    <w:multiLevelType w:val="hybridMultilevel"/>
    <w:tmpl w:val="CF06A9AA"/>
    <w:lvl w:ilvl="0" w:tplc="0DCE09F0">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2"/>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F15882"/>
    <w:rsid w:val="00012FD0"/>
    <w:rsid w:val="00034A1C"/>
    <w:rsid w:val="005063F1"/>
    <w:rsid w:val="005A2666"/>
    <w:rsid w:val="00621D34"/>
    <w:rsid w:val="007A2C85"/>
    <w:rsid w:val="007D27B1"/>
    <w:rsid w:val="00894F26"/>
    <w:rsid w:val="008E002B"/>
    <w:rsid w:val="00B578C9"/>
    <w:rsid w:val="00F158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588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4F26"/>
    <w:pPr>
      <w:ind w:left="720"/>
      <w:contextualSpacing/>
    </w:pPr>
  </w:style>
  <w:style w:type="paragraph" w:styleId="a4">
    <w:name w:val="Balloon Text"/>
    <w:basedOn w:val="a"/>
    <w:link w:val="a5"/>
    <w:uiPriority w:val="99"/>
    <w:semiHidden/>
    <w:unhideWhenUsed/>
    <w:rsid w:val="00034A1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1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15</Pages>
  <Words>3745</Words>
  <Characters>21352</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dc:creator>
  <cp:keywords/>
  <dc:description/>
  <cp:lastModifiedBy>Дом</cp:lastModifiedBy>
  <cp:revision>8</cp:revision>
  <dcterms:created xsi:type="dcterms:W3CDTF">2015-02-05T16:05:00Z</dcterms:created>
  <dcterms:modified xsi:type="dcterms:W3CDTF">2015-02-05T16:30:00Z</dcterms:modified>
</cp:coreProperties>
</file>