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1E7" w:rsidRPr="00524B89" w:rsidRDefault="00A561E7" w:rsidP="00524B89">
      <w:pPr>
        <w:shd w:val="clear" w:color="auto" w:fill="FFFFFF"/>
        <w:spacing w:line="240" w:lineRule="atLeast"/>
        <w:jc w:val="center"/>
        <w:rPr>
          <w:rFonts w:ascii="Verdana" w:hAnsi="Verdana"/>
          <w:b/>
          <w:bCs/>
          <w:color w:val="0D67AB"/>
          <w:sz w:val="32"/>
          <w:szCs w:val="32"/>
        </w:rPr>
      </w:pPr>
      <w:r w:rsidRPr="00BE52B8">
        <w:rPr>
          <w:rFonts w:ascii="Verdana" w:hAnsi="Verdana"/>
          <w:b/>
          <w:bCs/>
          <w:color w:val="0D67AB"/>
          <w:sz w:val="32"/>
          <w:szCs w:val="32"/>
        </w:rPr>
        <w:t>Кроссворды</w:t>
      </w:r>
      <w:r w:rsidR="00BE52B8">
        <w:rPr>
          <w:rFonts w:ascii="Verdana" w:hAnsi="Verdana"/>
          <w:b/>
          <w:bCs/>
          <w:color w:val="0D67AB"/>
          <w:sz w:val="32"/>
          <w:szCs w:val="32"/>
        </w:rPr>
        <w:t xml:space="preserve"> </w:t>
      </w:r>
      <w:r w:rsidRPr="00524B89">
        <w:rPr>
          <w:rFonts w:ascii="Verdana" w:hAnsi="Verdana"/>
          <w:b/>
          <w:bCs/>
          <w:color w:val="0D67AB"/>
          <w:sz w:val="32"/>
          <w:szCs w:val="32"/>
        </w:rPr>
        <w:t>«Устройство компьютера»</w:t>
      </w:r>
    </w:p>
    <w:p w:rsidR="00A561E7" w:rsidRPr="00524B89" w:rsidRDefault="00BE52B8" w:rsidP="00524B89">
      <w:pPr>
        <w:spacing w:line="240" w:lineRule="atLeast"/>
        <w:rPr>
          <w:rFonts w:ascii="Verdana" w:hAnsi="Verdana"/>
          <w:color w:val="000000"/>
          <w:sz w:val="32"/>
          <w:szCs w:val="32"/>
        </w:rPr>
      </w:pPr>
      <w:r>
        <w:rPr>
          <w:rFonts w:ascii="Verdana" w:hAnsi="Verdana"/>
          <w:b/>
          <w:bCs/>
          <w:noProof/>
          <w:color w:val="000000"/>
          <w:sz w:val="32"/>
          <w:szCs w:val="32"/>
        </w:rPr>
        <w:pict>
          <v:rect id="_x0000_s1026" style="position:absolute;margin-left:434.65pt;margin-top:1.2pt;width:169pt;height:27pt;z-index:251661312" strokecolor="white [3212]"/>
        </w:pict>
      </w:r>
      <w:r w:rsidR="00524B89" w:rsidRPr="00524B89">
        <w:rPr>
          <w:rFonts w:ascii="Verdana" w:hAnsi="Verdana"/>
          <w:b/>
          <w:bCs/>
          <w:noProof/>
          <w:color w:val="000000"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5659755</wp:posOffset>
            </wp:positionH>
            <wp:positionV relativeFrom="paragraph">
              <wp:posOffset>32385</wp:posOffset>
            </wp:positionV>
            <wp:extent cx="4356100" cy="3161030"/>
            <wp:effectExtent l="19050" t="0" r="6350" b="0"/>
            <wp:wrapTight wrapText="bothSides">
              <wp:wrapPolygon edited="0">
                <wp:start x="-94" y="0"/>
                <wp:lineTo x="-94" y="21479"/>
                <wp:lineTo x="21631" y="21479"/>
                <wp:lineTo x="21631" y="0"/>
                <wp:lineTo x="-94" y="0"/>
              </wp:wrapPolygon>
            </wp:wrapTight>
            <wp:docPr id="1" name="Рисунок 1" descr="Кроссвор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россворд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3269" t="47505" r="15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316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61E7" w:rsidRPr="00524B89">
        <w:rPr>
          <w:rStyle w:val="a3"/>
          <w:rFonts w:ascii="Verdana" w:hAnsi="Verdana"/>
          <w:color w:val="000000"/>
          <w:sz w:val="32"/>
          <w:szCs w:val="32"/>
        </w:rPr>
        <w:t>Задание 1.</w:t>
      </w:r>
    </w:p>
    <w:p w:rsidR="00A561E7" w:rsidRPr="00524B89" w:rsidRDefault="00BE52B8" w:rsidP="00524B89">
      <w:pPr>
        <w:shd w:val="clear" w:color="auto" w:fill="FFFFFF"/>
        <w:spacing w:line="240" w:lineRule="atLeast"/>
        <w:jc w:val="center"/>
        <w:rPr>
          <w:rFonts w:ascii="Verdana" w:hAnsi="Verdana"/>
          <w:color w:val="000000"/>
          <w:sz w:val="32"/>
          <w:szCs w:val="32"/>
        </w:rPr>
      </w:pPr>
      <w:r>
        <w:rPr>
          <w:rFonts w:ascii="Verdana" w:hAnsi="Verdana"/>
          <w:noProof/>
          <w:color w:val="000000"/>
          <w:sz w:val="32"/>
          <w:szCs w:val="32"/>
        </w:rPr>
        <w:pict>
          <v:rect id="_x0000_s1028" style="position:absolute;left:0;text-align:left;margin-left:419.65pt;margin-top:3.75pt;width:169pt;height:27pt;z-index:251663360" stroked="f"/>
        </w:pict>
      </w:r>
    </w:p>
    <w:p w:rsidR="00A561E7" w:rsidRPr="00524B89" w:rsidRDefault="00A561E7" w:rsidP="00524B89">
      <w:pPr>
        <w:numPr>
          <w:ilvl w:val="0"/>
          <w:numId w:val="1"/>
        </w:numPr>
        <w:shd w:val="clear" w:color="auto" w:fill="FFFFFF"/>
        <w:spacing w:line="240" w:lineRule="atLeast"/>
        <w:ind w:left="0"/>
        <w:jc w:val="both"/>
        <w:rPr>
          <w:rFonts w:ascii="Verdana" w:hAnsi="Verdana"/>
          <w:color w:val="000000"/>
          <w:sz w:val="32"/>
          <w:szCs w:val="32"/>
        </w:rPr>
      </w:pPr>
      <w:r w:rsidRPr="00524B89">
        <w:rPr>
          <w:rFonts w:ascii="Verdana" w:hAnsi="Verdana"/>
          <w:color w:val="000000"/>
          <w:sz w:val="32"/>
          <w:szCs w:val="32"/>
        </w:rPr>
        <w:t>Многоклавишное устройство ввода.</w:t>
      </w:r>
    </w:p>
    <w:p w:rsidR="00A561E7" w:rsidRPr="00524B89" w:rsidRDefault="00A561E7" w:rsidP="00524B89">
      <w:pPr>
        <w:numPr>
          <w:ilvl w:val="0"/>
          <w:numId w:val="1"/>
        </w:numPr>
        <w:shd w:val="clear" w:color="auto" w:fill="FFFFFF"/>
        <w:spacing w:line="240" w:lineRule="atLeast"/>
        <w:ind w:left="0"/>
        <w:jc w:val="both"/>
        <w:rPr>
          <w:rFonts w:ascii="Verdana" w:hAnsi="Verdana"/>
          <w:color w:val="000000"/>
          <w:sz w:val="32"/>
          <w:szCs w:val="32"/>
        </w:rPr>
      </w:pPr>
      <w:r w:rsidRPr="00524B89">
        <w:rPr>
          <w:rFonts w:ascii="Verdana" w:hAnsi="Verdana"/>
          <w:color w:val="000000"/>
          <w:sz w:val="32"/>
          <w:szCs w:val="32"/>
        </w:rPr>
        <w:t>Устройство для сбора, хранения и переработки информации.</w:t>
      </w:r>
    </w:p>
    <w:p w:rsidR="00A561E7" w:rsidRPr="00524B89" w:rsidRDefault="00A561E7" w:rsidP="00524B89">
      <w:pPr>
        <w:numPr>
          <w:ilvl w:val="0"/>
          <w:numId w:val="1"/>
        </w:numPr>
        <w:shd w:val="clear" w:color="auto" w:fill="FFFFFF"/>
        <w:spacing w:line="240" w:lineRule="atLeast"/>
        <w:ind w:left="0"/>
        <w:jc w:val="both"/>
        <w:rPr>
          <w:rFonts w:ascii="Verdana" w:hAnsi="Verdana"/>
          <w:color w:val="000000"/>
          <w:sz w:val="32"/>
          <w:szCs w:val="32"/>
        </w:rPr>
      </w:pPr>
      <w:r w:rsidRPr="00524B89">
        <w:rPr>
          <w:rFonts w:ascii="Verdana" w:hAnsi="Verdana"/>
          <w:color w:val="000000"/>
          <w:sz w:val="32"/>
          <w:szCs w:val="32"/>
        </w:rPr>
        <w:t>Устройство для прослушивания музыки, звука.</w:t>
      </w:r>
    </w:p>
    <w:p w:rsidR="00A561E7" w:rsidRPr="00524B89" w:rsidRDefault="00A561E7" w:rsidP="00524B89">
      <w:pPr>
        <w:numPr>
          <w:ilvl w:val="0"/>
          <w:numId w:val="1"/>
        </w:numPr>
        <w:shd w:val="clear" w:color="auto" w:fill="FFFFFF"/>
        <w:spacing w:line="240" w:lineRule="atLeast"/>
        <w:ind w:left="0"/>
        <w:jc w:val="both"/>
        <w:rPr>
          <w:rFonts w:ascii="Verdana" w:hAnsi="Verdana"/>
          <w:color w:val="000000"/>
          <w:sz w:val="32"/>
          <w:szCs w:val="32"/>
        </w:rPr>
      </w:pPr>
      <w:r w:rsidRPr="00524B89">
        <w:rPr>
          <w:rFonts w:ascii="Verdana" w:hAnsi="Verdana"/>
          <w:color w:val="000000"/>
          <w:sz w:val="32"/>
          <w:szCs w:val="32"/>
        </w:rPr>
        <w:t>Носитель информации, на который записывают программы и данные для хранения.</w:t>
      </w:r>
    </w:p>
    <w:p w:rsidR="00A561E7" w:rsidRPr="00524B89" w:rsidRDefault="00A561E7" w:rsidP="00524B89">
      <w:pPr>
        <w:numPr>
          <w:ilvl w:val="0"/>
          <w:numId w:val="1"/>
        </w:numPr>
        <w:shd w:val="clear" w:color="auto" w:fill="FFFFFF"/>
        <w:spacing w:line="240" w:lineRule="atLeast"/>
        <w:ind w:left="0"/>
        <w:jc w:val="both"/>
        <w:rPr>
          <w:rFonts w:ascii="Verdana" w:hAnsi="Verdana"/>
          <w:color w:val="000000"/>
          <w:sz w:val="32"/>
          <w:szCs w:val="32"/>
        </w:rPr>
      </w:pPr>
      <w:r w:rsidRPr="00524B89">
        <w:rPr>
          <w:rFonts w:ascii="Verdana" w:hAnsi="Verdana"/>
          <w:color w:val="000000"/>
          <w:sz w:val="32"/>
          <w:szCs w:val="32"/>
        </w:rPr>
        <w:t>Устройство для быстрого перемещения по экрану.</w:t>
      </w:r>
    </w:p>
    <w:p w:rsidR="00A561E7" w:rsidRPr="00524B89" w:rsidRDefault="00A561E7" w:rsidP="00524B89">
      <w:pPr>
        <w:numPr>
          <w:ilvl w:val="0"/>
          <w:numId w:val="1"/>
        </w:numPr>
        <w:shd w:val="clear" w:color="auto" w:fill="FFFFFF"/>
        <w:spacing w:line="240" w:lineRule="atLeast"/>
        <w:ind w:left="0"/>
        <w:jc w:val="both"/>
        <w:rPr>
          <w:rFonts w:ascii="Verdana" w:hAnsi="Verdana"/>
          <w:color w:val="000000"/>
          <w:sz w:val="32"/>
          <w:szCs w:val="32"/>
        </w:rPr>
      </w:pPr>
      <w:r w:rsidRPr="00524B89">
        <w:rPr>
          <w:rFonts w:ascii="Verdana" w:hAnsi="Verdana"/>
          <w:color w:val="000000"/>
          <w:sz w:val="32"/>
          <w:szCs w:val="32"/>
        </w:rPr>
        <w:t>Устройство вывода информации.</w:t>
      </w:r>
    </w:p>
    <w:p w:rsidR="00A561E7" w:rsidRPr="00524B89" w:rsidRDefault="00A561E7" w:rsidP="00524B89">
      <w:pPr>
        <w:numPr>
          <w:ilvl w:val="0"/>
          <w:numId w:val="1"/>
        </w:numPr>
        <w:shd w:val="clear" w:color="auto" w:fill="FFFFFF"/>
        <w:spacing w:line="240" w:lineRule="atLeast"/>
        <w:ind w:left="0"/>
        <w:jc w:val="both"/>
        <w:rPr>
          <w:rFonts w:ascii="Verdana" w:hAnsi="Verdana"/>
          <w:color w:val="000000"/>
          <w:sz w:val="32"/>
          <w:szCs w:val="32"/>
        </w:rPr>
      </w:pPr>
      <w:r w:rsidRPr="00524B89">
        <w:rPr>
          <w:rFonts w:ascii="Verdana" w:hAnsi="Verdana"/>
          <w:color w:val="000000"/>
          <w:sz w:val="32"/>
          <w:szCs w:val="32"/>
        </w:rPr>
        <w:t>Печатающее устройство вывода.</w:t>
      </w:r>
    </w:p>
    <w:p w:rsidR="00524B89" w:rsidRPr="00524B89" w:rsidRDefault="00BE52B8" w:rsidP="00524B89">
      <w:pPr>
        <w:pStyle w:val="a4"/>
        <w:shd w:val="clear" w:color="auto" w:fill="FFFFFF"/>
        <w:spacing w:before="0" w:beforeAutospacing="0" w:after="0" w:afterAutospacing="0" w:line="240" w:lineRule="atLeast"/>
        <w:jc w:val="both"/>
        <w:rPr>
          <w:rStyle w:val="a3"/>
          <w:rFonts w:ascii="Verdana" w:hAnsi="Verdana"/>
          <w:color w:val="000000"/>
          <w:sz w:val="32"/>
          <w:szCs w:val="32"/>
        </w:rPr>
      </w:pPr>
      <w:r>
        <w:rPr>
          <w:rFonts w:ascii="Verdana" w:hAnsi="Verdana"/>
          <w:noProof/>
          <w:color w:val="000000"/>
          <w:sz w:val="32"/>
          <w:szCs w:val="32"/>
        </w:rPr>
        <w:pict>
          <v:rect id="_x0000_s1027" style="position:absolute;left:0;text-align:left;margin-left:434.65pt;margin-top:14.3pt;width:169pt;height:40pt;z-index:251662336" strokecolor="white [3212]"/>
        </w:pict>
      </w:r>
    </w:p>
    <w:p w:rsidR="00524B89" w:rsidRPr="00524B89" w:rsidRDefault="00524B89" w:rsidP="00524B89">
      <w:pPr>
        <w:pStyle w:val="a4"/>
        <w:shd w:val="clear" w:color="auto" w:fill="FFFFFF"/>
        <w:spacing w:before="0" w:beforeAutospacing="0" w:after="0" w:afterAutospacing="0" w:line="240" w:lineRule="atLeast"/>
        <w:jc w:val="both"/>
        <w:rPr>
          <w:rStyle w:val="a3"/>
          <w:rFonts w:ascii="Verdana" w:hAnsi="Verdana"/>
          <w:color w:val="000000"/>
          <w:sz w:val="32"/>
          <w:szCs w:val="32"/>
        </w:rPr>
      </w:pPr>
      <w:r>
        <w:rPr>
          <w:rFonts w:ascii="Verdana" w:hAnsi="Verdana"/>
          <w:b/>
          <w:bCs/>
          <w:noProof/>
          <w:color w:val="000000"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5437505</wp:posOffset>
            </wp:positionH>
            <wp:positionV relativeFrom="paragraph">
              <wp:posOffset>83185</wp:posOffset>
            </wp:positionV>
            <wp:extent cx="4584700" cy="3175000"/>
            <wp:effectExtent l="19050" t="0" r="6350" b="0"/>
            <wp:wrapTight wrapText="bothSides">
              <wp:wrapPolygon edited="0">
                <wp:start x="-90" y="0"/>
                <wp:lineTo x="-90" y="21514"/>
                <wp:lineTo x="21630" y="21514"/>
                <wp:lineTo x="21630" y="0"/>
                <wp:lineTo x="-90" y="0"/>
              </wp:wrapPolygon>
            </wp:wrapTight>
            <wp:docPr id="2" name="Рисунок 2" descr="Кроссвор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россворд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8306" t="49675" r="138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317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61E7" w:rsidRPr="00524B89" w:rsidRDefault="00A561E7" w:rsidP="00524B89">
      <w:pPr>
        <w:pStyle w:val="a4"/>
        <w:shd w:val="clear" w:color="auto" w:fill="FFFFFF"/>
        <w:spacing w:before="0" w:beforeAutospacing="0" w:after="0" w:afterAutospacing="0" w:line="240" w:lineRule="atLeast"/>
        <w:jc w:val="both"/>
        <w:rPr>
          <w:rFonts w:ascii="Verdana" w:hAnsi="Verdana"/>
          <w:color w:val="000000"/>
          <w:sz w:val="32"/>
          <w:szCs w:val="32"/>
        </w:rPr>
      </w:pPr>
      <w:r w:rsidRPr="00524B89">
        <w:rPr>
          <w:rStyle w:val="a3"/>
          <w:rFonts w:ascii="Verdana" w:hAnsi="Verdana"/>
          <w:color w:val="000000"/>
          <w:sz w:val="32"/>
          <w:szCs w:val="32"/>
        </w:rPr>
        <w:t>Задание 2.</w:t>
      </w:r>
    </w:p>
    <w:p w:rsidR="00A561E7" w:rsidRPr="00524B89" w:rsidRDefault="00A561E7" w:rsidP="00524B89">
      <w:pPr>
        <w:shd w:val="clear" w:color="auto" w:fill="FFFFFF"/>
        <w:spacing w:line="240" w:lineRule="atLeast"/>
        <w:jc w:val="center"/>
        <w:rPr>
          <w:rFonts w:ascii="Verdana" w:hAnsi="Verdana"/>
          <w:color w:val="000000"/>
          <w:sz w:val="32"/>
          <w:szCs w:val="32"/>
        </w:rPr>
      </w:pPr>
    </w:p>
    <w:p w:rsidR="00A561E7" w:rsidRPr="00524B89" w:rsidRDefault="00A561E7" w:rsidP="00524B89">
      <w:pPr>
        <w:numPr>
          <w:ilvl w:val="0"/>
          <w:numId w:val="2"/>
        </w:numPr>
        <w:shd w:val="clear" w:color="auto" w:fill="FFFFFF"/>
        <w:spacing w:line="240" w:lineRule="atLeast"/>
        <w:ind w:left="0"/>
        <w:jc w:val="both"/>
        <w:rPr>
          <w:rFonts w:ascii="Verdana" w:hAnsi="Verdana"/>
          <w:color w:val="000000"/>
          <w:sz w:val="32"/>
          <w:szCs w:val="32"/>
        </w:rPr>
      </w:pPr>
      <w:r w:rsidRPr="00524B89">
        <w:rPr>
          <w:rFonts w:ascii="Verdana" w:hAnsi="Verdana"/>
          <w:color w:val="000000"/>
          <w:sz w:val="32"/>
          <w:szCs w:val="32"/>
        </w:rPr>
        <w:t>«Мозг» компьютера.</w:t>
      </w:r>
    </w:p>
    <w:p w:rsidR="00A561E7" w:rsidRPr="00524B89" w:rsidRDefault="00A561E7" w:rsidP="00524B89">
      <w:pPr>
        <w:numPr>
          <w:ilvl w:val="0"/>
          <w:numId w:val="2"/>
        </w:numPr>
        <w:shd w:val="clear" w:color="auto" w:fill="FFFFFF"/>
        <w:spacing w:line="240" w:lineRule="atLeast"/>
        <w:ind w:left="0"/>
        <w:jc w:val="both"/>
        <w:rPr>
          <w:rFonts w:ascii="Verdana" w:hAnsi="Verdana"/>
          <w:color w:val="000000"/>
          <w:sz w:val="32"/>
          <w:szCs w:val="32"/>
        </w:rPr>
      </w:pPr>
      <w:r w:rsidRPr="00524B89">
        <w:rPr>
          <w:rFonts w:ascii="Verdana" w:hAnsi="Verdana"/>
          <w:color w:val="000000"/>
          <w:sz w:val="32"/>
          <w:szCs w:val="32"/>
        </w:rPr>
        <w:t>Устройство для ввода звука.</w:t>
      </w:r>
    </w:p>
    <w:p w:rsidR="00A561E7" w:rsidRPr="00524B89" w:rsidRDefault="00A561E7" w:rsidP="00524B89">
      <w:pPr>
        <w:numPr>
          <w:ilvl w:val="0"/>
          <w:numId w:val="2"/>
        </w:numPr>
        <w:shd w:val="clear" w:color="auto" w:fill="FFFFFF"/>
        <w:spacing w:line="240" w:lineRule="atLeast"/>
        <w:ind w:left="0"/>
        <w:jc w:val="both"/>
        <w:rPr>
          <w:rFonts w:ascii="Verdana" w:hAnsi="Verdana"/>
          <w:color w:val="000000"/>
          <w:sz w:val="32"/>
          <w:szCs w:val="32"/>
        </w:rPr>
      </w:pPr>
      <w:r w:rsidRPr="00524B89">
        <w:rPr>
          <w:rFonts w:ascii="Verdana" w:hAnsi="Verdana"/>
          <w:color w:val="000000"/>
          <w:sz w:val="32"/>
          <w:szCs w:val="32"/>
        </w:rPr>
        <w:t>Устройство для прослушивания музыки, звука.</w:t>
      </w:r>
    </w:p>
    <w:p w:rsidR="00A561E7" w:rsidRPr="00524B89" w:rsidRDefault="00A561E7" w:rsidP="00524B89">
      <w:pPr>
        <w:numPr>
          <w:ilvl w:val="0"/>
          <w:numId w:val="2"/>
        </w:numPr>
        <w:shd w:val="clear" w:color="auto" w:fill="FFFFFF"/>
        <w:spacing w:line="240" w:lineRule="atLeast"/>
        <w:ind w:left="0"/>
        <w:jc w:val="both"/>
        <w:rPr>
          <w:rFonts w:ascii="Verdana" w:hAnsi="Verdana"/>
          <w:color w:val="000000"/>
          <w:sz w:val="32"/>
          <w:szCs w:val="32"/>
        </w:rPr>
      </w:pPr>
      <w:r w:rsidRPr="00524B89">
        <w:rPr>
          <w:rFonts w:ascii="Verdana" w:hAnsi="Verdana"/>
          <w:color w:val="000000"/>
          <w:sz w:val="32"/>
          <w:szCs w:val="32"/>
        </w:rPr>
        <w:t>Устройство для хранения программ и данных.</w:t>
      </w:r>
    </w:p>
    <w:p w:rsidR="00A561E7" w:rsidRPr="00524B89" w:rsidRDefault="00A561E7" w:rsidP="00524B89">
      <w:pPr>
        <w:numPr>
          <w:ilvl w:val="0"/>
          <w:numId w:val="2"/>
        </w:numPr>
        <w:shd w:val="clear" w:color="auto" w:fill="FFFFFF"/>
        <w:spacing w:line="240" w:lineRule="atLeast"/>
        <w:ind w:left="0"/>
        <w:jc w:val="both"/>
        <w:rPr>
          <w:rFonts w:ascii="Verdana" w:hAnsi="Verdana"/>
          <w:color w:val="000000"/>
          <w:sz w:val="32"/>
          <w:szCs w:val="32"/>
        </w:rPr>
      </w:pPr>
      <w:r w:rsidRPr="00524B89">
        <w:rPr>
          <w:rFonts w:ascii="Verdana" w:hAnsi="Verdana"/>
          <w:color w:val="000000"/>
          <w:sz w:val="32"/>
          <w:szCs w:val="32"/>
        </w:rPr>
        <w:t>Устройство для просмотра информации.</w:t>
      </w:r>
    </w:p>
    <w:p w:rsidR="00A561E7" w:rsidRPr="00524B89" w:rsidRDefault="00A561E7" w:rsidP="00524B89">
      <w:pPr>
        <w:numPr>
          <w:ilvl w:val="0"/>
          <w:numId w:val="2"/>
        </w:numPr>
        <w:shd w:val="clear" w:color="auto" w:fill="FFFFFF"/>
        <w:spacing w:line="240" w:lineRule="atLeast"/>
        <w:ind w:left="0"/>
        <w:jc w:val="both"/>
        <w:rPr>
          <w:rFonts w:ascii="Verdana" w:hAnsi="Verdana"/>
          <w:color w:val="000000"/>
          <w:sz w:val="32"/>
          <w:szCs w:val="32"/>
        </w:rPr>
      </w:pPr>
      <w:r w:rsidRPr="00524B89">
        <w:rPr>
          <w:rFonts w:ascii="Verdana" w:hAnsi="Verdana"/>
          <w:color w:val="000000"/>
          <w:sz w:val="32"/>
          <w:szCs w:val="32"/>
        </w:rPr>
        <w:t>Устройство аналогичное «мышке».</w:t>
      </w:r>
    </w:p>
    <w:p w:rsidR="00A561E7" w:rsidRDefault="00A561E7" w:rsidP="00524B89">
      <w:pPr>
        <w:numPr>
          <w:ilvl w:val="0"/>
          <w:numId w:val="2"/>
        </w:numPr>
        <w:shd w:val="clear" w:color="auto" w:fill="FFFFFF"/>
        <w:spacing w:line="240" w:lineRule="atLeast"/>
        <w:ind w:left="0"/>
        <w:jc w:val="both"/>
        <w:rPr>
          <w:rFonts w:ascii="Verdana" w:hAnsi="Verdana"/>
          <w:color w:val="000000"/>
        </w:rPr>
      </w:pPr>
      <w:r w:rsidRPr="00524B89">
        <w:rPr>
          <w:rFonts w:ascii="Verdana" w:hAnsi="Verdana"/>
          <w:color w:val="000000"/>
          <w:sz w:val="32"/>
          <w:szCs w:val="32"/>
        </w:rPr>
        <w:t>Устройство для ввода информации в компьютер с листа бумаги</w:t>
      </w:r>
      <w:r w:rsidRPr="00524B89">
        <w:rPr>
          <w:rFonts w:ascii="Verdana" w:hAnsi="Verdana"/>
          <w:color w:val="000000"/>
        </w:rPr>
        <w:t>.</w:t>
      </w:r>
    </w:p>
    <w:p w:rsidR="00BE52B8" w:rsidRDefault="00BE52B8" w:rsidP="00BE52B8">
      <w:pPr>
        <w:shd w:val="clear" w:color="auto" w:fill="FFFFFF"/>
        <w:spacing w:line="240" w:lineRule="atLeast"/>
        <w:jc w:val="both"/>
        <w:rPr>
          <w:rFonts w:ascii="Verdana" w:hAnsi="Verdana"/>
          <w:color w:val="000000"/>
        </w:rPr>
      </w:pPr>
    </w:p>
    <w:p w:rsidR="00BE52B8" w:rsidRDefault="00BE52B8" w:rsidP="00BE52B8">
      <w:pPr>
        <w:shd w:val="clear" w:color="auto" w:fill="FFFFFF"/>
        <w:spacing w:line="240" w:lineRule="atLeast"/>
        <w:jc w:val="both"/>
        <w:rPr>
          <w:rFonts w:ascii="Verdana" w:hAnsi="Verdana"/>
          <w:color w:val="000000"/>
        </w:rPr>
      </w:pPr>
    </w:p>
    <w:p w:rsidR="00BE52B8" w:rsidRPr="00524B89" w:rsidRDefault="00BE52B8" w:rsidP="00BE52B8">
      <w:pPr>
        <w:shd w:val="clear" w:color="auto" w:fill="FFFFFF"/>
        <w:spacing w:line="240" w:lineRule="atLeast"/>
        <w:jc w:val="both"/>
        <w:rPr>
          <w:rFonts w:ascii="Verdana" w:hAnsi="Verdana"/>
          <w:color w:val="000000"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94"/>
      </w:tblGrid>
      <w:tr w:rsidR="00A561E7" w:rsidRPr="00A561E7" w:rsidTr="00A561E7">
        <w:trPr>
          <w:tblCellSpacing w:w="15" w:type="dxa"/>
        </w:trPr>
        <w:tc>
          <w:tcPr>
            <w:tcW w:w="2000" w:type="pct"/>
            <w:shd w:val="clear" w:color="auto" w:fill="FFFFFF"/>
            <w:vAlign w:val="center"/>
            <w:hideMark/>
          </w:tcPr>
          <w:p w:rsidR="00A561E7" w:rsidRPr="00A561E7" w:rsidRDefault="00A561E7" w:rsidP="00524B89">
            <w:pPr>
              <w:spacing w:line="24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A561E7" w:rsidRPr="00524B89" w:rsidRDefault="00A561E7" w:rsidP="00524B89">
      <w:pPr>
        <w:shd w:val="clear" w:color="auto" w:fill="FFFFFF"/>
        <w:spacing w:line="240" w:lineRule="atLeast"/>
        <w:jc w:val="center"/>
        <w:outlineLvl w:val="0"/>
        <w:rPr>
          <w:rFonts w:ascii="Verdana" w:hAnsi="Verdana"/>
          <w:b/>
          <w:bCs/>
          <w:i/>
          <w:color w:val="0D67AB"/>
          <w:kern w:val="36"/>
          <w:sz w:val="28"/>
          <w:szCs w:val="28"/>
          <w:u w:val="single"/>
        </w:rPr>
      </w:pPr>
      <w:r w:rsidRPr="00524B89">
        <w:rPr>
          <w:rFonts w:ascii="Verdana" w:hAnsi="Verdana"/>
          <w:b/>
          <w:bCs/>
          <w:i/>
          <w:color w:val="0D67AB"/>
          <w:kern w:val="36"/>
          <w:sz w:val="28"/>
          <w:szCs w:val="28"/>
          <w:u w:val="single"/>
        </w:rPr>
        <w:lastRenderedPageBreak/>
        <w:t>Кроссворд по информатике</w:t>
      </w:r>
    </w:p>
    <w:p w:rsidR="00BE52B8" w:rsidRDefault="00F87E0A" w:rsidP="00524B89">
      <w:pPr>
        <w:spacing w:line="240" w:lineRule="atLeas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6639560</wp:posOffset>
            </wp:positionH>
            <wp:positionV relativeFrom="paragraph">
              <wp:posOffset>5989955</wp:posOffset>
            </wp:positionV>
            <wp:extent cx="169545" cy="152400"/>
            <wp:effectExtent l="19050" t="0" r="1905" b="0"/>
            <wp:wrapTight wrapText="bothSides">
              <wp:wrapPolygon edited="0">
                <wp:start x="-2427" y="0"/>
                <wp:lineTo x="-2427" y="18900"/>
                <wp:lineTo x="21843" y="18900"/>
                <wp:lineTo x="21843" y="0"/>
                <wp:lineTo x="-2427" y="0"/>
              </wp:wrapPolygon>
            </wp:wrapTight>
            <wp:docPr id="7" name="Рисунок 15" descr="Кроссвор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россворд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1264" t="62260" r="77366" b="35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Verdana" w:hAnsi="Verdana"/>
          <w:noProof/>
          <w:color w:val="000000"/>
          <w:sz w:val="18"/>
          <w:szCs w:val="1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6802755</wp:posOffset>
            </wp:positionH>
            <wp:positionV relativeFrom="paragraph">
              <wp:posOffset>5989955</wp:posOffset>
            </wp:positionV>
            <wp:extent cx="120650" cy="114300"/>
            <wp:effectExtent l="19050" t="0" r="0" b="0"/>
            <wp:wrapTight wrapText="bothSides">
              <wp:wrapPolygon edited="0">
                <wp:start x="-3411" y="0"/>
                <wp:lineTo x="-3411" y="18000"/>
                <wp:lineTo x="20463" y="18000"/>
                <wp:lineTo x="20463" y="0"/>
                <wp:lineTo x="-3411" y="0"/>
              </wp:wrapPolygon>
            </wp:wrapTight>
            <wp:docPr id="8" name="Рисунок 15" descr="Кроссвор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россворд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0234" t="62414" r="78619" b="35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52B8">
        <w:rPr>
          <w:rFonts w:ascii="Verdana" w:hAnsi="Verdana"/>
          <w:noProof/>
          <w:color w:val="000000"/>
          <w:sz w:val="18"/>
          <w:szCs w:val="18"/>
        </w:rPr>
        <w:pict>
          <v:rect id="_x0000_s1032" style="position:absolute;margin-left:656.65pt;margin-top:450.65pt;width:169pt;height:52pt;z-index:251669504;mso-position-horizontal-relative:text;mso-position-vertical-relative:text" strokecolor="white [3212]"/>
        </w:pict>
      </w:r>
      <w:r w:rsidR="00BE52B8">
        <w:rPr>
          <w:rFonts w:ascii="Verdana" w:hAnsi="Verdana"/>
          <w:noProof/>
          <w:color w:val="000000"/>
          <w:sz w:val="18"/>
          <w:szCs w:val="18"/>
        </w:rPr>
        <w:pict>
          <v:rect id="_x0000_s1031" style="position:absolute;margin-left:515.65pt;margin-top:492.65pt;width:169pt;height:40pt;z-index:251668480;mso-position-horizontal-relative:text;mso-position-vertical-relative:text" strokecolor="white [3212]"/>
        </w:pict>
      </w:r>
      <w:r w:rsidR="00BE52B8">
        <w:rPr>
          <w:rFonts w:ascii="Verdana" w:hAnsi="Verdana"/>
          <w:noProof/>
          <w:color w:val="000000"/>
          <w:sz w:val="18"/>
          <w:szCs w:val="18"/>
        </w:rPr>
        <w:pict>
          <v:rect id="_x0000_s1030" style="position:absolute;margin-left:353.65pt;margin-top:450.65pt;width:169pt;height:64pt;z-index:251667456;mso-position-horizontal-relative:text;mso-position-vertical-relative:text" strokecolor="white [3212]"/>
        </w:pict>
      </w:r>
      <w:r w:rsidR="00BE52B8">
        <w:rPr>
          <w:rFonts w:ascii="Verdana" w:hAnsi="Verdana"/>
          <w:noProof/>
          <w:color w:val="000000"/>
          <w:sz w:val="18"/>
          <w:szCs w:val="18"/>
        </w:rPr>
        <w:pict>
          <v:rect id="_x0000_s1029" style="position:absolute;margin-left:552.65pt;margin-top:430.65pt;width:169pt;height:40pt;z-index:251666432;mso-position-horizontal-relative:text;mso-position-vertical-relative:text" strokecolor="white [3212]"/>
        </w:pict>
      </w:r>
      <w:r w:rsidR="00BE52B8" w:rsidRPr="00BE52B8">
        <w:rPr>
          <w:rFonts w:ascii="Verdana" w:hAnsi="Verdana"/>
          <w:noProof/>
          <w:color w:val="000000"/>
          <w:sz w:val="18"/>
          <w:szCs w:val="1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6631305</wp:posOffset>
            </wp:positionH>
            <wp:positionV relativeFrom="paragraph">
              <wp:posOffset>5723255</wp:posOffset>
            </wp:positionV>
            <wp:extent cx="1720850" cy="533400"/>
            <wp:effectExtent l="19050" t="0" r="0" b="0"/>
            <wp:wrapTight wrapText="bothSides">
              <wp:wrapPolygon edited="0">
                <wp:start x="-239" y="0"/>
                <wp:lineTo x="-239" y="20829"/>
                <wp:lineTo x="21520" y="20829"/>
                <wp:lineTo x="21520" y="0"/>
                <wp:lineTo x="-239" y="0"/>
              </wp:wrapPolygon>
            </wp:wrapTight>
            <wp:docPr id="4" name="Рисунок 15" descr="Кроссвор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россворд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9816" t="57968" r="53268" b="336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52B8">
        <w:rPr>
          <w:rFonts w:ascii="Verdana" w:hAnsi="Verdana"/>
          <w:noProof/>
          <w:color w:val="000000"/>
          <w:sz w:val="18"/>
          <w:szCs w:val="1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-71755</wp:posOffset>
            </wp:positionH>
            <wp:positionV relativeFrom="paragraph">
              <wp:posOffset>173355</wp:posOffset>
            </wp:positionV>
            <wp:extent cx="10093325" cy="6375400"/>
            <wp:effectExtent l="19050" t="0" r="3175" b="0"/>
            <wp:wrapTight wrapText="bothSides">
              <wp:wrapPolygon edited="0">
                <wp:start x="-41" y="0"/>
                <wp:lineTo x="-41" y="21557"/>
                <wp:lineTo x="21607" y="21557"/>
                <wp:lineTo x="21607" y="0"/>
                <wp:lineTo x="-41" y="0"/>
              </wp:wrapPolygon>
            </wp:wrapTight>
            <wp:docPr id="15" name="Рисунок 15" descr="Кроссвор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россворд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3325" cy="637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9"/>
        <w:tblW w:w="0" w:type="auto"/>
        <w:tblLook w:val="04A0"/>
      </w:tblPr>
      <w:tblGrid>
        <w:gridCol w:w="7960"/>
        <w:gridCol w:w="7960"/>
      </w:tblGrid>
      <w:tr w:rsidR="00BE52B8" w:rsidTr="00BE52B8">
        <w:trPr>
          <w:trHeight w:val="10769"/>
        </w:trPr>
        <w:tc>
          <w:tcPr>
            <w:tcW w:w="7960" w:type="dxa"/>
          </w:tcPr>
          <w:p w:rsidR="00F87E0A" w:rsidRDefault="00BE52B8" w:rsidP="00F87E0A">
            <w:pPr>
              <w:shd w:val="clear" w:color="auto" w:fill="FFFFFF"/>
              <w:spacing w:line="240" w:lineRule="atLeast"/>
              <w:jc w:val="center"/>
              <w:rPr>
                <w:rFonts w:ascii="Verdana" w:hAnsi="Verdana"/>
                <w:b/>
                <w:bCs/>
                <w:color w:val="000000"/>
                <w:sz w:val="28"/>
                <w:szCs w:val="28"/>
              </w:rPr>
            </w:pPr>
            <w:r w:rsidRPr="00BE52B8">
              <w:rPr>
                <w:rFonts w:ascii="Verdana" w:hAnsi="Verdana"/>
                <w:b/>
                <w:bCs/>
                <w:color w:val="000000"/>
                <w:sz w:val="28"/>
                <w:szCs w:val="28"/>
              </w:rPr>
              <w:lastRenderedPageBreak/>
              <w:t>Вопросы по горизонтали:</w:t>
            </w:r>
          </w:p>
          <w:p w:rsidR="00BE52B8" w:rsidRPr="00BE52B8" w:rsidRDefault="00BE52B8" w:rsidP="00F87E0A">
            <w:pPr>
              <w:shd w:val="clear" w:color="auto" w:fill="FFFFFF"/>
              <w:spacing w:line="240" w:lineRule="atLeast"/>
              <w:rPr>
                <w:rFonts w:ascii="Verdana" w:hAnsi="Verdana"/>
                <w:color w:val="000000"/>
                <w:sz w:val="28"/>
                <w:szCs w:val="28"/>
              </w:rPr>
            </w:pP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 xml:space="preserve">3. То, что мы делаем в </w:t>
            </w:r>
            <w:proofErr w:type="spellStart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Visual</w:t>
            </w:r>
            <w:proofErr w:type="spellEnd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Basic</w:t>
            </w:r>
            <w:proofErr w:type="spellEnd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5. Портативный вариант компьютера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 xml:space="preserve">7. </w:t>
            </w:r>
            <w:proofErr w:type="gramStart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Графический</w:t>
            </w:r>
            <w:proofErr w:type="gramEnd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… для рисования и ввода рукописного текста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9. Сенсорная панель  в ноутбуке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10. Универсальное устройство вывода информации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11. То же, что и дисковод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13. В сокращенном варианте – женское имя или устройство ввода информации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 xml:space="preserve">16. </w:t>
            </w:r>
            <w:proofErr w:type="spellStart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Спецустройство</w:t>
            </w:r>
            <w:proofErr w:type="spellEnd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  для вывода сложных  графических объектов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18. Шарик у этого «животного» находится сверху размером с мячик для гольфа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19. Он используется  для оптического ввода изображений в компьютер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 xml:space="preserve">21. </w:t>
            </w:r>
            <w:proofErr w:type="spellStart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Блокбастер</w:t>
            </w:r>
            <w:proofErr w:type="spellEnd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 xml:space="preserve"> о новой компьютерной жизни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 xml:space="preserve">24. Они подразделяются </w:t>
            </w:r>
            <w:proofErr w:type="gramStart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на</w:t>
            </w:r>
            <w:proofErr w:type="gramEnd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 xml:space="preserve"> матричные, струйные и лазерные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25. Гибкий магнитный диск 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27. Специальная микросхема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29. Хвостатое устройство для компьютера.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 xml:space="preserve">30. Бывает </w:t>
            </w:r>
            <w:proofErr w:type="gramStart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арифметическое</w:t>
            </w:r>
            <w:proofErr w:type="gramEnd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,  логическое, строковое, нецензурное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31. Величина, зависимая от аргументов. 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 xml:space="preserve">32. </w:t>
            </w:r>
            <w:proofErr w:type="spellStart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Самокопирующийся</w:t>
            </w:r>
            <w:proofErr w:type="spellEnd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 xml:space="preserve"> компьютерный вредитель.</w:t>
            </w:r>
          </w:p>
          <w:p w:rsidR="00BE52B8" w:rsidRPr="00BE52B8" w:rsidRDefault="00BE52B8" w:rsidP="00524B89">
            <w:pPr>
              <w:spacing w:line="240" w:lineRule="atLeast"/>
              <w:rPr>
                <w:rFonts w:ascii="Verdana" w:hAnsi="Verdana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960" w:type="dxa"/>
          </w:tcPr>
          <w:p w:rsidR="00F87E0A" w:rsidRDefault="00BE52B8" w:rsidP="00F87E0A">
            <w:pPr>
              <w:shd w:val="clear" w:color="auto" w:fill="FFFFFF"/>
              <w:spacing w:line="240" w:lineRule="atLeast"/>
              <w:jc w:val="center"/>
              <w:rPr>
                <w:rFonts w:ascii="Verdana" w:hAnsi="Verdana"/>
                <w:b/>
                <w:bCs/>
                <w:color w:val="000000"/>
                <w:sz w:val="28"/>
                <w:szCs w:val="28"/>
              </w:rPr>
            </w:pPr>
            <w:r w:rsidRPr="00BE52B8">
              <w:rPr>
                <w:rFonts w:ascii="Verdana" w:hAnsi="Verdana"/>
                <w:b/>
                <w:bCs/>
                <w:color w:val="000000"/>
                <w:sz w:val="28"/>
                <w:szCs w:val="28"/>
              </w:rPr>
              <w:t>Вопросы по вертикали:</w:t>
            </w:r>
          </w:p>
          <w:p w:rsidR="00BE52B8" w:rsidRPr="00BE52B8" w:rsidRDefault="00BE52B8" w:rsidP="00BE52B8">
            <w:pPr>
              <w:shd w:val="clear" w:color="auto" w:fill="FFFFFF"/>
              <w:spacing w:line="240" w:lineRule="atLeast"/>
              <w:rPr>
                <w:rFonts w:ascii="Verdana" w:hAnsi="Verdana"/>
                <w:b/>
                <w:bCs/>
                <w:color w:val="000000"/>
                <w:sz w:val="28"/>
                <w:szCs w:val="28"/>
              </w:rPr>
            </w:pP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1. Язык программирования и известный математик.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2. Окно, в котором размещаются управляющие элементы.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4. Удаление,  копирование,  перемещение  или вырезание аппендикса. 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6. Один из первых языков программирования 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7. Одно из свой</w:t>
            </w:r>
            <w:proofErr w:type="gramStart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ств пр</w:t>
            </w:r>
            <w:proofErr w:type="gramEnd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ограммы (синоним  слова  доходчивость) 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8. И процесс решения задачи,  и  кулинарный рецепт, и инструкция по пользованию стиральной машиной.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 xml:space="preserve">12. Мы его преобразуем из начального состояния </w:t>
            </w:r>
            <w:proofErr w:type="gramStart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в</w:t>
            </w:r>
            <w:proofErr w:type="gramEnd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 xml:space="preserve"> конечное.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14. Он выполняет последовательность действий.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15. Алгоритмическая  структура, у которой  много вариантов  серий команд.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17. Алгоритм,  записанный на «понятном» компьютеру языке.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19. Встречается и в информатике,  а   в биологии</w:t>
            </w:r>
            <w:proofErr w:type="gramStart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.</w:t>
            </w:r>
            <w:proofErr w:type="gramEnd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к</w:t>
            </w:r>
            <w:proofErr w:type="gramEnd"/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t>ошачье … 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20. С ним тело цикла выполняется  несколько раз.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22. Язык программирования, названный в честь сотрудницы Ч.Бэббиджа 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23. В этой алгоритмической  структуре серия команд выполняется в зависимости от истинности условия.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26. Последовательность команд и часть мыльной оперы. </w:t>
            </w:r>
            <w:r w:rsidRPr="00BE52B8">
              <w:rPr>
                <w:rFonts w:ascii="Verdana" w:hAnsi="Verdana"/>
                <w:color w:val="000000"/>
                <w:sz w:val="28"/>
                <w:szCs w:val="28"/>
              </w:rPr>
              <w:br/>
              <w:t>28. Набор однотипных переменных, объединенных одним именем.  </w:t>
            </w:r>
            <w:r w:rsidRPr="00BE52B8">
              <w:rPr>
                <w:rFonts w:ascii="Verdana" w:hAnsi="Verdana"/>
                <w:b/>
                <w:bCs/>
                <w:color w:val="000000"/>
                <w:sz w:val="28"/>
                <w:szCs w:val="28"/>
              </w:rPr>
              <w:tab/>
            </w:r>
          </w:p>
        </w:tc>
      </w:tr>
    </w:tbl>
    <w:p w:rsidR="00A561E7" w:rsidRPr="00A561E7" w:rsidRDefault="00A561E7" w:rsidP="00524B89">
      <w:pPr>
        <w:shd w:val="clear" w:color="auto" w:fill="FFFFFF"/>
        <w:spacing w:line="240" w:lineRule="atLeast"/>
        <w:rPr>
          <w:rFonts w:ascii="Verdana" w:hAnsi="Verdana"/>
          <w:color w:val="000000"/>
          <w:sz w:val="18"/>
          <w:szCs w:val="18"/>
        </w:rPr>
      </w:pPr>
      <w:r w:rsidRPr="00A561E7">
        <w:rPr>
          <w:rFonts w:ascii="Verdana" w:hAnsi="Verdana"/>
          <w:b/>
          <w:bCs/>
          <w:color w:val="000000"/>
          <w:sz w:val="18"/>
        </w:rPr>
        <w:lastRenderedPageBreak/>
        <w:t>Ответы на кроссворд: </w:t>
      </w:r>
      <w:r w:rsidRPr="00A561E7">
        <w:rPr>
          <w:rFonts w:ascii="Verdana" w:hAnsi="Verdana"/>
          <w:color w:val="000000"/>
          <w:sz w:val="18"/>
          <w:szCs w:val="18"/>
        </w:rPr>
        <w:br/>
      </w:r>
      <w:proofErr w:type="gramStart"/>
      <w:r w:rsidRPr="00A561E7">
        <w:rPr>
          <w:rFonts w:ascii="Verdana" w:hAnsi="Verdana"/>
          <w:b/>
          <w:bCs/>
          <w:i/>
          <w:iCs/>
          <w:color w:val="000000"/>
          <w:sz w:val="18"/>
        </w:rPr>
        <w:t>По горизонтали:</w:t>
      </w:r>
      <w:r w:rsidRPr="00A561E7">
        <w:rPr>
          <w:rFonts w:ascii="Verdana" w:hAnsi="Verdana"/>
          <w:color w:val="000000"/>
          <w:sz w:val="18"/>
        </w:rPr>
        <w:t> </w:t>
      </w:r>
      <w:r w:rsidRPr="00A561E7">
        <w:rPr>
          <w:rFonts w:ascii="Verdana" w:hAnsi="Verdana"/>
          <w:color w:val="000000"/>
          <w:sz w:val="18"/>
          <w:szCs w:val="18"/>
        </w:rPr>
        <w:t>3.Проект. 5.Ноутбук. 7.Планшет. 9.Тачпад. 10.Монитор. 11.Накопитель. 13.Клавиатура. 16.Плоттер. 18.Трекбол. 19.Сканер. 21.Матрица. 24.Принтер. 25.Дискета. 27.Чипсет. 29.Мышь. 30.Выражение. 31.Функция 32.Вирус.</w:t>
      </w:r>
      <w:proofErr w:type="gramEnd"/>
      <w:r w:rsidRPr="00A561E7">
        <w:rPr>
          <w:rFonts w:ascii="Verdana" w:hAnsi="Verdana"/>
          <w:color w:val="000000"/>
          <w:sz w:val="18"/>
        </w:rPr>
        <w:t> </w:t>
      </w:r>
      <w:r w:rsidRPr="00A561E7">
        <w:rPr>
          <w:rFonts w:ascii="Verdana" w:hAnsi="Verdana"/>
          <w:color w:val="000000"/>
          <w:sz w:val="18"/>
          <w:szCs w:val="18"/>
        </w:rPr>
        <w:br/>
      </w:r>
      <w:r w:rsidRPr="00A561E7">
        <w:rPr>
          <w:rFonts w:ascii="Verdana" w:hAnsi="Verdana"/>
          <w:b/>
          <w:bCs/>
          <w:i/>
          <w:iCs/>
          <w:color w:val="000000"/>
          <w:sz w:val="18"/>
        </w:rPr>
        <w:t>По вертикали:</w:t>
      </w:r>
      <w:r w:rsidRPr="00A561E7">
        <w:rPr>
          <w:rFonts w:ascii="Verdana" w:hAnsi="Verdana"/>
          <w:color w:val="000000"/>
          <w:sz w:val="18"/>
        </w:rPr>
        <w:t> </w:t>
      </w:r>
      <w:proofErr w:type="gramStart"/>
      <w:r w:rsidRPr="00A561E7">
        <w:rPr>
          <w:rFonts w:ascii="Verdana" w:hAnsi="Verdana"/>
          <w:color w:val="000000"/>
          <w:sz w:val="18"/>
          <w:szCs w:val="18"/>
        </w:rPr>
        <w:t>Паскаль. 2.Форма. 6.Бейсик. 7.Понятность. 8.Алгоритм. 12.Объект. 14.Исполнитель. 15.Выбор. 17.Программа. 19.Семейство. 20.Счетчик. 22.Ада. 23.Вевление. 26.Серия. 28.Массив.</w:t>
      </w:r>
      <w:proofErr w:type="gramEnd"/>
    </w:p>
    <w:p w:rsidR="00EE576A" w:rsidRDefault="00EE576A" w:rsidP="00524B89">
      <w:pPr>
        <w:spacing w:line="240" w:lineRule="atLeast"/>
      </w:pPr>
    </w:p>
    <w:sectPr w:rsidR="00EE576A" w:rsidSect="00524B89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A61BE"/>
    <w:multiLevelType w:val="multilevel"/>
    <w:tmpl w:val="DF4E6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C74861"/>
    <w:multiLevelType w:val="multilevel"/>
    <w:tmpl w:val="591CD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A561E7"/>
    <w:rsid w:val="000F73EA"/>
    <w:rsid w:val="002336DD"/>
    <w:rsid w:val="00524B89"/>
    <w:rsid w:val="00A561E7"/>
    <w:rsid w:val="00BE52B8"/>
    <w:rsid w:val="00C674E2"/>
    <w:rsid w:val="00E15B97"/>
    <w:rsid w:val="00EE576A"/>
    <w:rsid w:val="00F87E0A"/>
    <w:rsid w:val="00F87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73EA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A561E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561E7"/>
    <w:rPr>
      <w:b/>
      <w:bCs/>
    </w:rPr>
  </w:style>
  <w:style w:type="character" w:customStyle="1" w:styleId="apple-converted-space">
    <w:name w:val="apple-converted-space"/>
    <w:basedOn w:val="a0"/>
    <w:rsid w:val="00A561E7"/>
  </w:style>
  <w:style w:type="paragraph" w:styleId="a4">
    <w:name w:val="Normal (Web)"/>
    <w:basedOn w:val="a"/>
    <w:uiPriority w:val="99"/>
    <w:unhideWhenUsed/>
    <w:rsid w:val="00A561E7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A561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561E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561E7"/>
    <w:rPr>
      <w:b/>
      <w:bCs/>
      <w:kern w:val="36"/>
      <w:sz w:val="48"/>
      <w:szCs w:val="48"/>
    </w:rPr>
  </w:style>
  <w:style w:type="character" w:styleId="a7">
    <w:name w:val="Emphasis"/>
    <w:basedOn w:val="a0"/>
    <w:uiPriority w:val="20"/>
    <w:qFormat/>
    <w:rsid w:val="00A561E7"/>
    <w:rPr>
      <w:i/>
      <w:iCs/>
    </w:rPr>
  </w:style>
  <w:style w:type="paragraph" w:styleId="a8">
    <w:name w:val="List Paragraph"/>
    <w:basedOn w:val="a"/>
    <w:uiPriority w:val="34"/>
    <w:qFormat/>
    <w:rsid w:val="00A561E7"/>
    <w:pPr>
      <w:ind w:left="720"/>
      <w:contextualSpacing/>
    </w:pPr>
  </w:style>
  <w:style w:type="table" w:styleId="a9">
    <w:name w:val="Table Grid"/>
    <w:basedOn w:val="a1"/>
    <w:rsid w:val="00BE52B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2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Metod-kopilka.ru</Company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Усольцева Э.М-А.</dc:creator>
  <cp:lastModifiedBy>User</cp:lastModifiedBy>
  <cp:revision>3</cp:revision>
  <dcterms:created xsi:type="dcterms:W3CDTF">2013-09-27T04:05:00Z</dcterms:created>
  <dcterms:modified xsi:type="dcterms:W3CDTF">2014-12-01T18:24:00Z</dcterms:modified>
</cp:coreProperties>
</file>