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635" w:rsidRDefault="00B37635" w:rsidP="00B376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Муниципальное бюджетное общеобразовательное учреждение</w:t>
      </w:r>
    </w:p>
    <w:p w:rsidR="00B37635" w:rsidRDefault="00B37635" w:rsidP="00B37635">
      <w:pPr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lang w:val="ru-RU"/>
        </w:rPr>
        <w:t>Шугурская средняя общеобразовательная школа</w:t>
      </w: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Согласовано:____________                                                Утверждаю: ____________ Заместитель директора по УР                                            Директор МБОУ Шугурской СОШ</w:t>
      </w: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С.С.Попова ______________                                              </w:t>
      </w:r>
      <w:proofErr w:type="spellStart"/>
      <w:r>
        <w:rPr>
          <w:rFonts w:ascii="Times New Roman" w:hAnsi="Times New Roman"/>
          <w:lang w:val="ru-RU"/>
        </w:rPr>
        <w:t>Э.М.Нохова</w:t>
      </w:r>
      <w:proofErr w:type="spellEnd"/>
      <w:r>
        <w:rPr>
          <w:rFonts w:ascii="Times New Roman" w:hAnsi="Times New Roman"/>
          <w:lang w:val="ru-RU"/>
        </w:rPr>
        <w:t>____________________</w:t>
      </w:r>
    </w:p>
    <w:p w:rsidR="00B37635" w:rsidRDefault="00B37635" w:rsidP="00B37635">
      <w:pPr>
        <w:tabs>
          <w:tab w:val="left" w:pos="7323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«___»   ___________20 ___ г.                                             Приказ от «___» _____ 20 _ </w:t>
      </w:r>
      <w:proofErr w:type="spellStart"/>
      <w:r>
        <w:rPr>
          <w:rFonts w:ascii="Times New Roman" w:hAnsi="Times New Roman"/>
          <w:lang w:val="ru-RU"/>
        </w:rPr>
        <w:t>г.№</w:t>
      </w:r>
      <w:proofErr w:type="spellEnd"/>
      <w:r>
        <w:rPr>
          <w:rFonts w:ascii="Times New Roman" w:hAnsi="Times New Roman"/>
          <w:lang w:val="ru-RU"/>
        </w:rPr>
        <w:t>___</w:t>
      </w:r>
      <w:r>
        <w:rPr>
          <w:rFonts w:ascii="Times New Roman" w:hAnsi="Times New Roman"/>
          <w:lang w:val="ru-RU"/>
        </w:rPr>
        <w:tab/>
      </w:r>
    </w:p>
    <w:p w:rsidR="00B37635" w:rsidRDefault="00B37635" w:rsidP="00B37635">
      <w:pPr>
        <w:tabs>
          <w:tab w:val="left" w:pos="6465"/>
        </w:tabs>
        <w:rPr>
          <w:rFonts w:ascii="Times New Roman" w:hAnsi="Times New Roman"/>
          <w:lang w:val="ru-RU"/>
        </w:rPr>
      </w:pPr>
    </w:p>
    <w:p w:rsidR="00B37635" w:rsidRDefault="00B37635" w:rsidP="00B37635">
      <w:pPr>
        <w:pStyle w:val="a8"/>
        <w:spacing w:after="0"/>
        <w:jc w:val="left"/>
        <w:rPr>
          <w:rFonts w:ascii="Times New Roman" w:hAnsi="Times New Roman"/>
          <w:i/>
          <w:iCs/>
          <w:lang w:val="ru-RU"/>
        </w:rPr>
      </w:pPr>
    </w:p>
    <w:p w:rsidR="00B37635" w:rsidRPr="00B37635" w:rsidRDefault="00B37635" w:rsidP="00B37635">
      <w:pPr>
        <w:pStyle w:val="a8"/>
        <w:spacing w:before="0" w:after="0"/>
        <w:rPr>
          <w:rFonts w:ascii="Times New Roman" w:hAnsi="Times New Roman"/>
          <w:b w:val="0"/>
          <w:iCs/>
          <w:sz w:val="48"/>
          <w:szCs w:val="72"/>
          <w:lang w:val="ru-RU"/>
        </w:rPr>
      </w:pPr>
      <w:r w:rsidRPr="00B37635">
        <w:rPr>
          <w:rFonts w:ascii="Times New Roman" w:hAnsi="Times New Roman"/>
          <w:b w:val="0"/>
          <w:iCs/>
          <w:sz w:val="48"/>
          <w:szCs w:val="72"/>
          <w:lang w:val="ru-RU"/>
        </w:rPr>
        <w:t xml:space="preserve">Программа занятий </w:t>
      </w:r>
    </w:p>
    <w:p w:rsidR="00DE2775" w:rsidRDefault="00B37635" w:rsidP="00B37635">
      <w:pPr>
        <w:pStyle w:val="a8"/>
        <w:spacing w:before="0" w:after="0"/>
        <w:rPr>
          <w:rFonts w:ascii="Times New Roman" w:hAnsi="Times New Roman"/>
          <w:b w:val="0"/>
          <w:iCs/>
          <w:sz w:val="48"/>
          <w:szCs w:val="72"/>
          <w:lang w:val="ru-RU"/>
        </w:rPr>
      </w:pPr>
      <w:r w:rsidRPr="00B37635">
        <w:rPr>
          <w:rFonts w:ascii="Times New Roman" w:hAnsi="Times New Roman"/>
          <w:b w:val="0"/>
          <w:iCs/>
          <w:sz w:val="48"/>
          <w:szCs w:val="72"/>
          <w:lang w:val="ru-RU"/>
        </w:rPr>
        <w:t>для подготовительной группы по и</w:t>
      </w:r>
      <w:r w:rsidR="00DE2775">
        <w:rPr>
          <w:rFonts w:ascii="Times New Roman" w:hAnsi="Times New Roman"/>
          <w:b w:val="0"/>
          <w:iCs/>
          <w:sz w:val="48"/>
          <w:szCs w:val="72"/>
          <w:lang w:val="ru-RU"/>
        </w:rPr>
        <w:t>зучению национальной культуры</w:t>
      </w:r>
    </w:p>
    <w:p w:rsidR="00B37635" w:rsidRPr="00B37635" w:rsidRDefault="00DE2775" w:rsidP="00B37635">
      <w:pPr>
        <w:pStyle w:val="a8"/>
        <w:spacing w:before="0" w:after="0"/>
        <w:rPr>
          <w:rFonts w:ascii="Times New Roman" w:hAnsi="Times New Roman"/>
          <w:b w:val="0"/>
          <w:iCs/>
          <w:sz w:val="48"/>
          <w:szCs w:val="72"/>
          <w:lang w:val="ru-RU"/>
        </w:rPr>
      </w:pPr>
      <w:r>
        <w:rPr>
          <w:rFonts w:ascii="Times New Roman" w:hAnsi="Times New Roman"/>
          <w:b w:val="0"/>
          <w:iCs/>
          <w:sz w:val="48"/>
          <w:szCs w:val="72"/>
          <w:lang w:val="ru-RU"/>
        </w:rPr>
        <w:t xml:space="preserve"> (ханты и манси)</w:t>
      </w:r>
      <w:r w:rsidR="00B37635" w:rsidRPr="00B37635">
        <w:rPr>
          <w:rFonts w:ascii="Times New Roman" w:hAnsi="Times New Roman"/>
          <w:b w:val="0"/>
          <w:iCs/>
          <w:sz w:val="48"/>
          <w:szCs w:val="72"/>
          <w:lang w:val="ru-RU"/>
        </w:rPr>
        <w:t xml:space="preserve"> </w:t>
      </w:r>
    </w:p>
    <w:p w:rsidR="00B37635" w:rsidRPr="00B37635" w:rsidRDefault="00B37635" w:rsidP="00B37635">
      <w:pPr>
        <w:pStyle w:val="a8"/>
        <w:spacing w:before="0"/>
        <w:rPr>
          <w:rFonts w:ascii="Times New Roman" w:hAnsi="Times New Roman"/>
          <w:b w:val="0"/>
          <w:iCs/>
          <w:sz w:val="28"/>
          <w:szCs w:val="28"/>
          <w:lang w:val="ru-RU"/>
        </w:rPr>
      </w:pPr>
    </w:p>
    <w:p w:rsidR="00B37635" w:rsidRDefault="00B37635" w:rsidP="00B37635">
      <w:pPr>
        <w:pStyle w:val="a8"/>
        <w:spacing w:before="0"/>
        <w:rPr>
          <w:rFonts w:ascii="Times New Roman" w:hAnsi="Times New Roman"/>
          <w:b w:val="0"/>
          <w:iCs/>
          <w:sz w:val="28"/>
          <w:szCs w:val="28"/>
          <w:lang w:val="ru-RU"/>
        </w:rPr>
      </w:pPr>
      <w:r>
        <w:rPr>
          <w:rFonts w:ascii="Times New Roman" w:hAnsi="Times New Roman"/>
          <w:b w:val="0"/>
          <w:iCs/>
          <w:sz w:val="28"/>
          <w:szCs w:val="28"/>
          <w:lang w:val="ru-RU"/>
        </w:rPr>
        <w:t>(возраст детей 6-7 лет)</w:t>
      </w:r>
    </w:p>
    <w:p w:rsidR="00B37635" w:rsidRDefault="00B37635" w:rsidP="00B37635">
      <w:pPr>
        <w:pStyle w:val="a8"/>
        <w:spacing w:before="0"/>
        <w:jc w:val="left"/>
        <w:rPr>
          <w:rFonts w:ascii="Times New Roman" w:hAnsi="Times New Roman"/>
          <w:i/>
          <w:iCs/>
          <w:lang w:val="ru-RU"/>
        </w:rPr>
      </w:pPr>
    </w:p>
    <w:p w:rsidR="00B37635" w:rsidRDefault="00B37635" w:rsidP="00B37635">
      <w:pPr>
        <w:pStyle w:val="a8"/>
        <w:jc w:val="both"/>
        <w:rPr>
          <w:rFonts w:ascii="Times New Roman" w:hAnsi="Times New Roman"/>
          <w:i/>
          <w:iCs/>
          <w:lang w:val="ru-RU"/>
        </w:rPr>
      </w:pPr>
      <w:r>
        <w:rPr>
          <w:rFonts w:ascii="Times New Roman" w:hAnsi="Times New Roman"/>
          <w:i/>
          <w:iCs/>
          <w:lang w:val="ru-RU"/>
        </w:rPr>
        <w:t xml:space="preserve">                                                                </w:t>
      </w:r>
    </w:p>
    <w:p w:rsidR="00B37635" w:rsidRDefault="00B37635" w:rsidP="00B37635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iCs/>
          <w:lang w:val="ru-RU"/>
        </w:rPr>
        <w:t xml:space="preserve">   </w:t>
      </w:r>
      <w:r>
        <w:rPr>
          <w:rFonts w:ascii="Times New Roman" w:hAnsi="Times New Roman"/>
          <w:lang w:val="ru-RU"/>
        </w:rPr>
        <w:t xml:space="preserve">Автор: </w:t>
      </w:r>
      <w:proofErr w:type="spellStart"/>
      <w:r>
        <w:rPr>
          <w:rFonts w:ascii="Times New Roman" w:hAnsi="Times New Roman"/>
          <w:lang w:val="ru-RU"/>
        </w:rPr>
        <w:t>И.С.Бринстер</w:t>
      </w:r>
      <w:proofErr w:type="spellEnd"/>
      <w:r>
        <w:rPr>
          <w:rFonts w:ascii="Times New Roman" w:hAnsi="Times New Roman"/>
          <w:lang w:val="ru-RU"/>
        </w:rPr>
        <w:t>,                                               Рассмотрено на заседании</w:t>
      </w:r>
    </w:p>
    <w:p w:rsidR="00B37635" w:rsidRDefault="00B37635" w:rsidP="00C224E6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педагог дополнительного образования,                 методического совета</w:t>
      </w:r>
    </w:p>
    <w:p w:rsidR="00B37635" w:rsidRDefault="00B37635" w:rsidP="00C224E6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proofErr w:type="gramStart"/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ru-RU"/>
        </w:rPr>
        <w:t xml:space="preserve"> квалификационная категория.</w:t>
      </w:r>
      <w:proofErr w:type="gramEnd"/>
      <w:r>
        <w:rPr>
          <w:rFonts w:ascii="Times New Roman" w:hAnsi="Times New Roman"/>
          <w:lang w:val="ru-RU"/>
        </w:rPr>
        <w:t xml:space="preserve">                              протокол № ___ от «___» _____ 20___ г.</w:t>
      </w:r>
      <w:r w:rsidRPr="00291F03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              </w:t>
      </w:r>
    </w:p>
    <w:p w:rsidR="00B37635" w:rsidRDefault="00B37635" w:rsidP="00C224E6">
      <w:pPr>
        <w:tabs>
          <w:tab w:val="left" w:pos="6465"/>
        </w:tabs>
        <w:rPr>
          <w:rFonts w:ascii="Times New Roman" w:hAnsi="Times New Roman"/>
          <w:lang w:val="ru-RU"/>
        </w:rPr>
      </w:pPr>
    </w:p>
    <w:p w:rsidR="00B37635" w:rsidRDefault="00B37635" w:rsidP="00C224E6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</w:t>
      </w:r>
      <w:r w:rsidR="00C224E6">
        <w:rPr>
          <w:rFonts w:ascii="Times New Roman" w:hAnsi="Times New Roman"/>
          <w:lang w:val="ru-RU"/>
        </w:rPr>
        <w:t xml:space="preserve">                             </w:t>
      </w:r>
      <w:r>
        <w:rPr>
          <w:rFonts w:ascii="Times New Roman" w:hAnsi="Times New Roman"/>
          <w:lang w:val="ru-RU"/>
        </w:rPr>
        <w:t xml:space="preserve"> </w:t>
      </w:r>
      <w:r w:rsidR="00C224E6">
        <w:rPr>
          <w:rFonts w:ascii="Times New Roman" w:hAnsi="Times New Roman"/>
          <w:lang w:val="ru-RU"/>
        </w:rPr>
        <w:t xml:space="preserve">   </w:t>
      </w:r>
      <w:proofErr w:type="spellStart"/>
      <w:r>
        <w:rPr>
          <w:rFonts w:ascii="Times New Roman" w:hAnsi="Times New Roman"/>
          <w:lang w:val="ru-RU"/>
        </w:rPr>
        <w:t>Методист____________О.А.Цымбалюк</w:t>
      </w:r>
      <w:proofErr w:type="spellEnd"/>
    </w:p>
    <w:p w:rsidR="00B37635" w:rsidRDefault="00B37635" w:rsidP="00C224E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</w:t>
      </w:r>
    </w:p>
    <w:p w:rsidR="00B37635" w:rsidRDefault="00B37635" w:rsidP="00B37635">
      <w:pPr>
        <w:tabs>
          <w:tab w:val="left" w:pos="6465"/>
        </w:tabs>
        <w:rPr>
          <w:rFonts w:ascii="Times New Roman" w:hAnsi="Times New Roman"/>
          <w:lang w:val="ru-RU"/>
        </w:rPr>
      </w:pPr>
    </w:p>
    <w:p w:rsidR="00B37635" w:rsidRDefault="00B37635" w:rsidP="00B37635">
      <w:pPr>
        <w:tabs>
          <w:tab w:val="left" w:pos="6465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</w:t>
      </w:r>
    </w:p>
    <w:p w:rsidR="00B37635" w:rsidRDefault="00B37635" w:rsidP="00B3763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</w:t>
      </w:r>
    </w:p>
    <w:p w:rsidR="00B37635" w:rsidRDefault="00B37635" w:rsidP="00B37635">
      <w:pPr>
        <w:pStyle w:val="a8"/>
        <w:jc w:val="right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iCs/>
          <w:lang w:val="ru-RU"/>
        </w:rPr>
        <w:t xml:space="preserve">                                                               </w:t>
      </w:r>
    </w:p>
    <w:p w:rsidR="00B37635" w:rsidRDefault="00B37635" w:rsidP="00B37635">
      <w:pPr>
        <w:rPr>
          <w:lang w:val="ru-RU"/>
        </w:rPr>
      </w:pPr>
    </w:p>
    <w:p w:rsidR="00B37635" w:rsidRDefault="00B37635" w:rsidP="00B37635">
      <w:pPr>
        <w:rPr>
          <w:lang w:val="ru-RU"/>
        </w:rPr>
      </w:pPr>
    </w:p>
    <w:p w:rsidR="00C224E6" w:rsidRDefault="00C224E6" w:rsidP="00B37635">
      <w:pPr>
        <w:pStyle w:val="a8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C224E6" w:rsidRDefault="00C224E6" w:rsidP="00B37635">
      <w:pPr>
        <w:pStyle w:val="a8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C224E6" w:rsidRDefault="00C224E6" w:rsidP="00B37635">
      <w:pPr>
        <w:pStyle w:val="a8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C224E6" w:rsidRDefault="00C224E6" w:rsidP="00B37635">
      <w:pPr>
        <w:pStyle w:val="a8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B37635" w:rsidRDefault="00B37635" w:rsidP="00B37635">
      <w:pPr>
        <w:pStyle w:val="a8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д. Шугур</w:t>
      </w:r>
    </w:p>
    <w:p w:rsidR="00B37635" w:rsidRPr="00540ECF" w:rsidRDefault="00B37635" w:rsidP="00B37635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2012-2013г.</w:t>
      </w:r>
    </w:p>
    <w:p w:rsidR="00BF70BA" w:rsidRDefault="00BF70BA" w:rsidP="00C224E6">
      <w:pPr>
        <w:spacing w:before="100" w:beforeAutospacing="1" w:after="100" w:afterAutospacing="1"/>
        <w:rPr>
          <w:rFonts w:ascii="Times New Roman" w:eastAsia="Times New Roman" w:hAnsi="Times New Roman"/>
          <w:b/>
          <w:color w:val="000000"/>
          <w:sz w:val="26"/>
          <w:szCs w:val="26"/>
          <w:lang w:val="ru-RU" w:eastAsia="ru-RU"/>
        </w:rPr>
      </w:pPr>
    </w:p>
    <w:p w:rsidR="00B37635" w:rsidRPr="007B5B07" w:rsidRDefault="00B37635" w:rsidP="00B37635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ru-RU" w:eastAsia="ru-RU"/>
        </w:rPr>
      </w:pPr>
      <w:r w:rsidRPr="007B5B07">
        <w:rPr>
          <w:rFonts w:ascii="Times New Roman" w:eastAsia="Times New Roman" w:hAnsi="Times New Roman"/>
          <w:b/>
          <w:color w:val="000000"/>
          <w:sz w:val="26"/>
          <w:szCs w:val="26"/>
          <w:lang w:val="ru-RU" w:eastAsia="ru-RU"/>
        </w:rPr>
        <w:lastRenderedPageBreak/>
        <w:t>Пояснительная записка</w:t>
      </w:r>
    </w:p>
    <w:p w:rsidR="00DE2775" w:rsidRDefault="00B37635" w:rsidP="003B3BC5">
      <w:pPr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Учитывая 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природосообразные</w:t>
      </w:r>
      <w:proofErr w:type="spellEnd"/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и географические условия, а также принципы введения ФГОС была разработана данная программа.</w:t>
      </w:r>
      <w:r w:rsidR="007B5B07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Для духовно – нравственного и художественно – эстетического развития ребенка дошкольного возраста танец  как игра,  может воздействовать на его психическое и физическое состояние. </w:t>
      </w:r>
      <w:r w:rsidR="00262DA3" w:rsidRPr="007B5B07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Хореографическое искусство обладает возможностью воздействия на мировоззрение ребенка. </w:t>
      </w:r>
      <w:r w:rsidR="00DE2775" w:rsidRPr="00DE2775">
        <w:rPr>
          <w:rFonts w:ascii="Times New Roman" w:hAnsi="Times New Roman"/>
          <w:color w:val="000000"/>
          <w:sz w:val="26"/>
          <w:szCs w:val="26"/>
          <w:lang w:val="ru-RU"/>
        </w:rPr>
        <w:t>Детство особенно восприимчиво к прекрасному - музыке, танцу. Это позволяет</w:t>
      </w:r>
      <w:r w:rsidR="00DE2775" w:rsidRPr="00DE2775">
        <w:rPr>
          <w:rFonts w:ascii="Times New Roman" w:hAnsi="Times New Roman"/>
          <w:color w:val="000000"/>
          <w:sz w:val="26"/>
          <w:szCs w:val="26"/>
        </w:rPr>
        <w:t> </w:t>
      </w:r>
      <w:r w:rsidR="00DE2775" w:rsidRPr="00DE2775">
        <w:rPr>
          <w:rFonts w:ascii="Times New Roman" w:hAnsi="Times New Roman"/>
          <w:color w:val="000000"/>
          <w:sz w:val="26"/>
          <w:szCs w:val="26"/>
          <w:lang w:val="ru-RU"/>
        </w:rPr>
        <w:t xml:space="preserve"> смотреть на хореографическое воспитание в детском саду как на важный и</w:t>
      </w:r>
      <w:r w:rsidR="00DE2775">
        <w:rPr>
          <w:rFonts w:ascii="Times New Roman" w:hAnsi="Times New Roman"/>
          <w:color w:val="000000"/>
          <w:sz w:val="26"/>
          <w:szCs w:val="26"/>
          <w:lang w:val="ru-RU"/>
        </w:rPr>
        <w:t xml:space="preserve"> нужный процесс развития детей.</w:t>
      </w:r>
    </w:p>
    <w:p w:rsidR="00DE2775" w:rsidRPr="00DE2775" w:rsidRDefault="00DE2775" w:rsidP="00DE2775">
      <w:pPr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DE2775">
        <w:rPr>
          <w:rFonts w:ascii="Times New Roman" w:hAnsi="Times New Roman"/>
          <w:color w:val="000000"/>
          <w:sz w:val="26"/>
          <w:szCs w:val="26"/>
          <w:lang w:val="ru-RU"/>
        </w:rPr>
        <w:t>Занятия хореографией способствуют решению задач физического, музыкального, ритмического, эстетического и, в целом, психического развития детей.</w:t>
      </w:r>
      <w:r w:rsidRPr="00DE2775">
        <w:rPr>
          <w:rFonts w:ascii="Times New Roman" w:hAnsi="Times New Roman"/>
          <w:color w:val="000000"/>
          <w:sz w:val="26"/>
          <w:szCs w:val="26"/>
          <w:lang w:val="ru-RU"/>
        </w:rPr>
        <w:br/>
      </w:r>
      <w:r w:rsidRPr="00DE2775">
        <w:rPr>
          <w:rFonts w:ascii="Times New Roman" w:hAnsi="Times New Roman"/>
          <w:color w:val="000000"/>
          <w:sz w:val="26"/>
          <w:szCs w:val="26"/>
        </w:rPr>
        <w:t>        </w:t>
      </w:r>
      <w:r w:rsidRPr="00DE2775">
        <w:rPr>
          <w:rFonts w:ascii="Times New Roman" w:hAnsi="Times New Roman"/>
          <w:color w:val="000000"/>
          <w:sz w:val="26"/>
          <w:szCs w:val="26"/>
          <w:lang w:val="ru-RU"/>
        </w:rPr>
        <w:t xml:space="preserve"> Физиологи и врачи называют период дошкольного возраста периодом «двигательной расточительности»: так велика потребность в движении. Занятия хореографией помогают творчески реализовать эту потребность, т.к. помогают детям овладеть широким спектром разнообразных движений, развивающих не только пластику и чувство ритма, но и укрепляющих скелет и мускулатуру. У детей, занимающихся хореографией, отмечается активное развитие мышления, памяти, внимания, воображения. Эти дети более коммуникабельны, социально адаптированы, эмоци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онально положительно настроены.</w:t>
      </w:r>
    </w:p>
    <w:p w:rsidR="007B5B07" w:rsidRPr="00DE2775" w:rsidRDefault="00262DA3" w:rsidP="007B5B07">
      <w:pPr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Программа дает возможность ввести дошкольников в мир хореографического искусства, посредством игры знакомит с некоторыми видами</w:t>
      </w:r>
      <w:r w:rsidR="007B5B07"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, жанрами, стилями хореографии, поможет 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под понравившуюся музыку </w:t>
      </w:r>
      <w:r w:rsidR="007B5B07"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развить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способность к самостоятельному творческому самовыражению. </w:t>
      </w:r>
      <w:r w:rsidR="007B5B07"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По окончании курса п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редполагается обязательное итоговое занятие с присутствием родителей, а также возможность представить свое творчество на большой сцене.</w:t>
      </w:r>
    </w:p>
    <w:p w:rsidR="007B5B07" w:rsidRDefault="007B5B07" w:rsidP="007B5B07">
      <w:pPr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Основным направлением программы является знакомство с </w:t>
      </w:r>
      <w:r w:rsid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духовной </w:t>
      </w:r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культурой народов ханты и манси. Также программой предусматривается разуч</w:t>
      </w:r>
      <w:r w:rsid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ивание песен, игровых зарисовок, стихов, сказок писателей Севера.</w:t>
      </w:r>
    </w:p>
    <w:p w:rsidR="00262DA3" w:rsidRPr="004F298C" w:rsidRDefault="00262DA3" w:rsidP="007B5B07">
      <w:pPr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7B5B0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ru-RU" w:eastAsia="ru-RU"/>
        </w:rPr>
        <w:t>Цели и задачи</w:t>
      </w:r>
      <w:r w:rsidR="007B5B07"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. </w:t>
      </w: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Привить интерес дошкольникам к хореографическому искусству; развить их творческие способности посредством танца. Содействовать всестороннему развитию личности дошкольника средствами хореографии.</w:t>
      </w:r>
    </w:p>
    <w:p w:rsidR="00262DA3" w:rsidRDefault="00262DA3" w:rsidP="00BF70BA">
      <w:pPr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Основным принципом, положенным в основу программы</w:t>
      </w:r>
      <w:r w:rsidRPr="00BF70BA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, является принцип комплексной реализации целей: развивающей, воспитательной, практической, образовательной. </w:t>
      </w: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Кроме того программа базируется на </w:t>
      </w:r>
      <w:proofErr w:type="spellStart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общедидактических</w:t>
      </w:r>
      <w:proofErr w:type="spellEnd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принципах: </w:t>
      </w:r>
      <w:proofErr w:type="spellStart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природосообразности</w:t>
      </w:r>
      <w:proofErr w:type="spellEnd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, наглядности, доступности, учета ведущей деятельности.</w:t>
      </w:r>
    </w:p>
    <w:p w:rsidR="00FB5DF5" w:rsidRPr="00FB5DF5" w:rsidRDefault="00FB5DF5" w:rsidP="004F298C">
      <w:pPr>
        <w:pStyle w:val="c2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Программа соответствует средним возможностям детей</w:t>
      </w:r>
      <w:r>
        <w:rPr>
          <w:rStyle w:val="c0"/>
          <w:sz w:val="26"/>
          <w:szCs w:val="26"/>
          <w:lang w:val="ru-RU"/>
        </w:rPr>
        <w:t>, не требует специальной подготовки. Каждый ребенок может попробовать себя в танце.</w:t>
      </w:r>
    </w:p>
    <w:p w:rsidR="00FB5DF5" w:rsidRPr="00FB5DF5" w:rsidRDefault="00FB5DF5" w:rsidP="00BF70BA">
      <w:pPr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</w:p>
    <w:p w:rsidR="00BF70BA" w:rsidRPr="00C377F9" w:rsidRDefault="00262DA3" w:rsidP="00BF70BA">
      <w:pPr>
        <w:ind w:firstLine="708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C377F9">
        <w:rPr>
          <w:rFonts w:ascii="Times New Roman" w:eastAsia="Times New Roman" w:hAnsi="Times New Roman"/>
          <w:b/>
          <w:bCs/>
          <w:color w:val="000000"/>
          <w:sz w:val="26"/>
          <w:szCs w:val="26"/>
          <w:lang w:val="ru-RU" w:eastAsia="ru-RU"/>
        </w:rPr>
        <w:t>Виды занятий</w:t>
      </w:r>
      <w:r w:rsidR="00BF70BA"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</w:t>
      </w:r>
    </w:p>
    <w:p w:rsidR="00262DA3" w:rsidRPr="00C377F9" w:rsidRDefault="00262DA3" w:rsidP="00BF70BA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F298C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t>Обучающие занятия.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На обучающих занятиях детально разбирается движение. Обучение начинается с раскладки и разучивания упражнений, танцевального па в медленном темпе. </w:t>
      </w:r>
      <w:proofErr w:type="spellStart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Объясняется</w:t>
      </w:r>
      <w:proofErr w:type="spellEnd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прием</w:t>
      </w:r>
      <w:proofErr w:type="spellEnd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его</w:t>
      </w:r>
      <w:proofErr w:type="spellEnd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исполнения</w:t>
      </w:r>
      <w:proofErr w:type="spellEnd"/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262DA3" w:rsidRPr="004F298C" w:rsidRDefault="00262DA3" w:rsidP="00BF70BA">
      <w:pPr>
        <w:numPr>
          <w:ilvl w:val="0"/>
          <w:numId w:val="8"/>
        </w:numPr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C377F9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t>Закрепляющие занятия.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 </w:t>
      </w:r>
      <w:r w:rsidR="00BF70BA" w:rsidRPr="00C377F9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t xml:space="preserve"> 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Предлагают повтор дви</w:t>
      </w:r>
      <w:r w:rsidR="00BF70BA"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жений или комбинаций не менее 3- 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4 раз. </w:t>
      </w: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Первые повторы исполняются вместе с педагогом. Затем идет повтор движения каждым ребенком, по очереди (диагональ), начинают </w:t>
      </w:r>
      <w:proofErr w:type="gramStart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дети</w:t>
      </w:r>
      <w:proofErr w:type="gramEnd"/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выполняющие движения правильно.</w:t>
      </w:r>
    </w:p>
    <w:p w:rsidR="00BF70BA" w:rsidRPr="00C377F9" w:rsidRDefault="00262DA3" w:rsidP="00BF70BA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4F298C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lastRenderedPageBreak/>
        <w:t>Итоговые занятия.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Дети практически самостоятельно, без подсказки, должны уметь выполнять все заученные ими движения и танцевальные композиции.</w:t>
      </w:r>
    </w:p>
    <w:p w:rsidR="00BF70BA" w:rsidRPr="00C377F9" w:rsidRDefault="00262DA3" w:rsidP="00BF70BA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C377F9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t>Постановочные занятия.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 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На занятии разучивается рисунок танца, дети учатся эмоционально передавать характер танца.</w:t>
      </w:r>
    </w:p>
    <w:p w:rsidR="00FB5DF5" w:rsidRDefault="00262DA3" w:rsidP="00FB5DF5">
      <w:pPr>
        <w:numPr>
          <w:ilvl w:val="0"/>
          <w:numId w:val="8"/>
        </w:numPr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4F298C">
        <w:rPr>
          <w:rFonts w:ascii="Times New Roman" w:eastAsia="Times New Roman" w:hAnsi="Times New Roman"/>
          <w:color w:val="000000"/>
          <w:sz w:val="26"/>
          <w:szCs w:val="26"/>
          <w:u w:val="single"/>
          <w:lang w:val="ru-RU" w:eastAsia="ru-RU"/>
        </w:rPr>
        <w:t>Импровизационные занятия.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P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На этих уроках дети танцуют придуманные ими вариации или сочиняют танец на тему, данную им педагогом. Такие задания развивают фантазию. 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Ребенок через пластику своего тела пытается показать, изобразить, передать свое видение образа.</w:t>
      </w:r>
    </w:p>
    <w:p w:rsidR="00FB5DF5" w:rsidRPr="00FB5DF5" w:rsidRDefault="00FB5DF5" w:rsidP="00FB5DF5">
      <w:pPr>
        <w:ind w:left="36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FB5DF5">
        <w:rPr>
          <w:rStyle w:val="c1"/>
          <w:rFonts w:ascii="Times New Roman" w:hAnsi="Times New Roman"/>
          <w:sz w:val="26"/>
          <w:szCs w:val="26"/>
          <w:lang w:val="ru-RU"/>
        </w:rPr>
        <w:t>Занятия хореографией призваны:</w:t>
      </w:r>
    </w:p>
    <w:p w:rsidR="00FB5DF5" w:rsidRPr="00FB5DF5" w:rsidRDefault="00FB5DF5" w:rsidP="00FB5DF5">
      <w:pPr>
        <w:pStyle w:val="c2"/>
        <w:shd w:val="clear" w:color="auto" w:fill="FFFFFF"/>
        <w:spacing w:before="0" w:beforeAutospacing="0" w:after="0" w:afterAutospacing="0"/>
        <w:ind w:left="720"/>
        <w:jc w:val="both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-развивать силу,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выносливость,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ловкость,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гибкость,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координацию движений,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умение преодолевать трудности,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закалять волю;</w:t>
      </w:r>
    </w:p>
    <w:p w:rsidR="00FB5DF5" w:rsidRPr="00FB5DF5" w:rsidRDefault="00FB5DF5" w:rsidP="00FB5DF5">
      <w:pPr>
        <w:pStyle w:val="c2"/>
        <w:shd w:val="clear" w:color="auto" w:fill="FFFFFF"/>
        <w:spacing w:before="0" w:beforeAutospacing="0" w:after="0" w:afterAutospacing="0" w:line="270" w:lineRule="atLeast"/>
        <w:ind w:left="720"/>
        <w:jc w:val="both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-укреплять здоровье детей;</w:t>
      </w:r>
    </w:p>
    <w:p w:rsidR="00FB5DF5" w:rsidRPr="00FB5DF5" w:rsidRDefault="00FB5DF5" w:rsidP="00FB5DF5">
      <w:pPr>
        <w:pStyle w:val="c2"/>
        <w:shd w:val="clear" w:color="auto" w:fill="FFFFFF"/>
        <w:spacing w:before="0" w:beforeAutospacing="0" w:after="0" w:afterAutospacing="0" w:line="270" w:lineRule="atLeast"/>
        <w:ind w:left="720"/>
        <w:jc w:val="both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-способствовать становлению чувства ритма,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темпа,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исполнительских навыков в танце и художественного вкуса;</w:t>
      </w:r>
    </w:p>
    <w:p w:rsidR="00FB5DF5" w:rsidRPr="00FB5DF5" w:rsidRDefault="00FB5DF5" w:rsidP="004F298C">
      <w:pPr>
        <w:pStyle w:val="c2"/>
        <w:shd w:val="clear" w:color="auto" w:fill="FFFFFF"/>
        <w:spacing w:before="0" w:beforeAutospacing="0" w:after="0" w:afterAutospacing="0" w:line="270" w:lineRule="atLeast"/>
        <w:ind w:left="720"/>
        <w:jc w:val="both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-формировать красивые манеры,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походку,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осанку,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выразительность</w:t>
      </w:r>
      <w:r w:rsidR="004F298C">
        <w:rPr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телодвижений и поз;</w:t>
      </w:r>
    </w:p>
    <w:p w:rsidR="00FB5DF5" w:rsidRPr="00FB5DF5" w:rsidRDefault="00FB5DF5" w:rsidP="00FB5DF5">
      <w:pPr>
        <w:pStyle w:val="c2"/>
        <w:shd w:val="clear" w:color="auto" w:fill="FFFFFF"/>
        <w:spacing w:before="0" w:beforeAutospacing="0" w:after="0" w:afterAutospacing="0" w:line="270" w:lineRule="atLeast"/>
        <w:ind w:left="720"/>
        <w:jc w:val="both"/>
        <w:rPr>
          <w:sz w:val="26"/>
          <w:szCs w:val="26"/>
          <w:lang w:val="ru-RU"/>
        </w:rPr>
      </w:pPr>
      <w:r>
        <w:rPr>
          <w:rStyle w:val="c0"/>
          <w:sz w:val="26"/>
          <w:szCs w:val="26"/>
          <w:lang w:val="ru-RU"/>
        </w:rPr>
        <w:t>-избавлять от стеснительности</w:t>
      </w:r>
      <w:r w:rsidRPr="00FB5DF5">
        <w:rPr>
          <w:rStyle w:val="c0"/>
          <w:sz w:val="26"/>
          <w:szCs w:val="26"/>
          <w:lang w:val="ru-RU"/>
        </w:rPr>
        <w:t>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зажатости,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комплексов;</w:t>
      </w:r>
    </w:p>
    <w:p w:rsidR="00FB5DF5" w:rsidRPr="00FB5DF5" w:rsidRDefault="00FB5DF5" w:rsidP="00FB5DF5">
      <w:pPr>
        <w:pStyle w:val="c2"/>
        <w:shd w:val="clear" w:color="auto" w:fill="FFFFFF"/>
        <w:spacing w:before="0" w:beforeAutospacing="0" w:after="0" w:afterAutospacing="0" w:line="270" w:lineRule="atLeast"/>
        <w:ind w:left="720"/>
        <w:rPr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-учить радоваться успехам других и вносить вклад в общий успех.</w:t>
      </w:r>
    </w:p>
    <w:p w:rsidR="00FB5DF5" w:rsidRDefault="00FB5DF5" w:rsidP="004F298C">
      <w:pPr>
        <w:pStyle w:val="c2"/>
        <w:shd w:val="clear" w:color="auto" w:fill="FFFFFF"/>
        <w:spacing w:before="0" w:beforeAutospacing="0" w:after="0" w:afterAutospacing="0" w:line="270" w:lineRule="atLeast"/>
        <w:jc w:val="both"/>
        <w:rPr>
          <w:rStyle w:val="c0"/>
          <w:sz w:val="26"/>
          <w:szCs w:val="26"/>
          <w:lang w:val="ru-RU"/>
        </w:rPr>
      </w:pPr>
      <w:r w:rsidRPr="00FB5DF5">
        <w:rPr>
          <w:rStyle w:val="c0"/>
          <w:sz w:val="26"/>
          <w:szCs w:val="26"/>
          <w:lang w:val="ru-RU"/>
        </w:rPr>
        <w:t>Игра -</w:t>
      </w:r>
      <w:r w:rsidR="004F298C"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естественный спутник жизни ребенка, источник радостных эмоций. Поэтому игры были и остаются традиционным средством педагогики.</w:t>
      </w:r>
      <w:r>
        <w:rPr>
          <w:sz w:val="26"/>
          <w:szCs w:val="26"/>
          <w:lang w:val="ru-RU"/>
        </w:rPr>
        <w:t xml:space="preserve"> </w:t>
      </w:r>
      <w:r w:rsidRPr="00DE2775">
        <w:rPr>
          <w:rStyle w:val="c0"/>
          <w:sz w:val="26"/>
          <w:szCs w:val="26"/>
          <w:lang w:val="ru-RU"/>
        </w:rPr>
        <w:t>Игра всегда вызывает у детей приподнятое настроение,</w:t>
      </w:r>
      <w:r>
        <w:rPr>
          <w:rStyle w:val="c0"/>
          <w:sz w:val="26"/>
          <w:szCs w:val="26"/>
          <w:lang w:val="ru-RU"/>
        </w:rPr>
        <w:t xml:space="preserve"> </w:t>
      </w:r>
      <w:r w:rsidRPr="00DE2775">
        <w:rPr>
          <w:rStyle w:val="c0"/>
          <w:sz w:val="26"/>
          <w:szCs w:val="26"/>
          <w:lang w:val="ru-RU"/>
        </w:rPr>
        <w:t xml:space="preserve">формирует устойчивое заинтересованное отношение к занятию. </w:t>
      </w:r>
      <w:r w:rsidRPr="00FB5DF5">
        <w:rPr>
          <w:rStyle w:val="c0"/>
          <w:sz w:val="26"/>
          <w:szCs w:val="26"/>
          <w:lang w:val="ru-RU"/>
        </w:rPr>
        <w:t xml:space="preserve">Именно в игре легче всего следить </w:t>
      </w:r>
      <w:r w:rsidRPr="00DE2775">
        <w:rPr>
          <w:rStyle w:val="c0"/>
          <w:sz w:val="26"/>
          <w:szCs w:val="26"/>
        </w:rPr>
        <w:t> </w:t>
      </w:r>
      <w:r w:rsidRPr="00FB5DF5">
        <w:rPr>
          <w:rStyle w:val="c0"/>
          <w:sz w:val="26"/>
          <w:szCs w:val="26"/>
          <w:lang w:val="ru-RU"/>
        </w:rPr>
        <w:t>за</w:t>
      </w:r>
      <w:r>
        <w:rPr>
          <w:rStyle w:val="c0"/>
          <w:sz w:val="26"/>
          <w:szCs w:val="26"/>
          <w:lang w:val="ru-RU"/>
        </w:rPr>
        <w:t xml:space="preserve"> дозировкой физической нагрузки</w:t>
      </w:r>
      <w:r w:rsidRPr="00FB5DF5">
        <w:rPr>
          <w:rStyle w:val="c0"/>
          <w:sz w:val="26"/>
          <w:szCs w:val="26"/>
          <w:lang w:val="ru-RU"/>
        </w:rPr>
        <w:t>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 xml:space="preserve">за точностью </w:t>
      </w:r>
      <w:r>
        <w:rPr>
          <w:rStyle w:val="c0"/>
          <w:sz w:val="26"/>
          <w:szCs w:val="26"/>
          <w:lang w:val="ru-RU"/>
        </w:rPr>
        <w:t>исполнения движений. Кроме того</w:t>
      </w:r>
      <w:r w:rsidRPr="00FB5DF5">
        <w:rPr>
          <w:rStyle w:val="c0"/>
          <w:sz w:val="26"/>
          <w:szCs w:val="26"/>
          <w:lang w:val="ru-RU"/>
        </w:rPr>
        <w:t>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игровые занятия вызывают активную работу мысли ребенка. А проведение занятий в игровой форме,</w:t>
      </w:r>
      <w:r>
        <w:rPr>
          <w:rStyle w:val="c0"/>
          <w:sz w:val="26"/>
          <w:szCs w:val="26"/>
          <w:lang w:val="ru-RU"/>
        </w:rPr>
        <w:t xml:space="preserve"> как доказывает практика</w:t>
      </w:r>
      <w:r w:rsidRPr="00FB5DF5">
        <w:rPr>
          <w:rStyle w:val="c0"/>
          <w:sz w:val="26"/>
          <w:szCs w:val="26"/>
          <w:lang w:val="ru-RU"/>
        </w:rPr>
        <w:t>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доставляет детям большое удовлетвор</w:t>
      </w:r>
      <w:r>
        <w:rPr>
          <w:rStyle w:val="c0"/>
          <w:sz w:val="26"/>
          <w:szCs w:val="26"/>
          <w:lang w:val="ru-RU"/>
        </w:rPr>
        <w:t>ение и избавляет их от скучного</w:t>
      </w:r>
      <w:r w:rsidRPr="00FB5DF5">
        <w:rPr>
          <w:rStyle w:val="c0"/>
          <w:sz w:val="26"/>
          <w:szCs w:val="26"/>
          <w:lang w:val="ru-RU"/>
        </w:rPr>
        <w:t>,</w:t>
      </w:r>
      <w:r>
        <w:rPr>
          <w:rStyle w:val="c0"/>
          <w:sz w:val="26"/>
          <w:szCs w:val="26"/>
          <w:lang w:val="ru-RU"/>
        </w:rPr>
        <w:t xml:space="preserve"> </w:t>
      </w:r>
      <w:r w:rsidRPr="00FB5DF5">
        <w:rPr>
          <w:rStyle w:val="c0"/>
          <w:sz w:val="26"/>
          <w:szCs w:val="26"/>
          <w:lang w:val="ru-RU"/>
        </w:rPr>
        <w:t>нарочитого изучения движений.</w:t>
      </w:r>
    </w:p>
    <w:p w:rsidR="004F298C" w:rsidRPr="004F298C" w:rsidRDefault="004F298C" w:rsidP="004F298C">
      <w:pPr>
        <w:pStyle w:val="c2"/>
        <w:shd w:val="clear" w:color="auto" w:fill="FFFFFF"/>
        <w:spacing w:before="0" w:beforeAutospacing="0" w:after="0" w:afterAutospacing="0" w:line="270" w:lineRule="atLeast"/>
        <w:jc w:val="both"/>
        <w:rPr>
          <w:sz w:val="26"/>
          <w:szCs w:val="26"/>
          <w:lang w:val="ru-RU"/>
        </w:rPr>
      </w:pPr>
    </w:p>
    <w:p w:rsidR="00262DA3" w:rsidRPr="00C377F9" w:rsidRDefault="00262DA3" w:rsidP="00C377F9">
      <w:pPr>
        <w:ind w:left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spellStart"/>
      <w:r w:rsidRPr="00C377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Структура</w:t>
      </w:r>
      <w:proofErr w:type="spellEnd"/>
      <w:proofErr w:type="gramStart"/>
      <w:r w:rsidRPr="00C377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  </w:t>
      </w:r>
      <w:proofErr w:type="spellStart"/>
      <w:r w:rsidRPr="00C377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занятия</w:t>
      </w:r>
      <w:proofErr w:type="spellEnd"/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94"/>
        <w:gridCol w:w="5842"/>
        <w:gridCol w:w="2693"/>
      </w:tblGrid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3763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3763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Содержание</w:t>
            </w:r>
            <w:proofErr w:type="spellEnd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обучения</w:t>
            </w:r>
            <w:proofErr w:type="spellEnd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</w:t>
            </w:r>
            <w:proofErr w:type="spellEnd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занятии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Время</w:t>
            </w:r>
            <w:proofErr w:type="spellEnd"/>
            <w:r w:rsidRPr="00C377F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C377F9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C377F9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Теоретическое начало занятия (тема, особенности)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C377F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4 мин.</w:t>
            </w:r>
          </w:p>
        </w:tc>
      </w:tr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F70B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Поклон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1мин.</w:t>
            </w:r>
          </w:p>
        </w:tc>
      </w:tr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F70B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Разминка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C377F9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5</w:t>
            </w:r>
            <w:proofErr w:type="spellStart"/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мин</w:t>
            </w:r>
            <w:proofErr w:type="spellEnd"/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Разучивание танцевальных движений</w:t>
            </w:r>
            <w:r w:rsidR="00C377F9"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 без музыки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C377F9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6 </w:t>
            </w:r>
            <w:proofErr w:type="spellStart"/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мин</w:t>
            </w:r>
            <w:proofErr w:type="spellEnd"/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C377F9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BF70B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С</w:t>
            </w: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инхронность</w:t>
            </w:r>
            <w:proofErr w:type="spellEnd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исполнения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77F9" w:rsidRPr="00C377F9" w:rsidRDefault="00C377F9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7 мин.</w:t>
            </w:r>
          </w:p>
        </w:tc>
      </w:tr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F70B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Игра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C377F9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6</w:t>
            </w:r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мин.</w:t>
            </w:r>
          </w:p>
        </w:tc>
      </w:tr>
      <w:tr w:rsidR="00BF70BA" w:rsidRPr="00C377F9" w:rsidTr="00C377F9">
        <w:trPr>
          <w:trHeight w:val="541"/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C377F9">
            <w:pPr>
              <w:pStyle w:val="ad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F70BA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Поклон</w:t>
            </w:r>
            <w:proofErr w:type="spellEnd"/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1мин.</w:t>
            </w:r>
          </w:p>
        </w:tc>
      </w:tr>
      <w:tr w:rsidR="00BF70BA" w:rsidRPr="00C377F9" w:rsidTr="00C377F9">
        <w:trPr>
          <w:tblCellSpacing w:w="0" w:type="dxa"/>
        </w:trPr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BF70BA" w:rsidP="004F298C">
            <w:pPr>
              <w:pStyle w:val="ad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4F298C" w:rsidRDefault="004F298C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ИТОГО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F70BA" w:rsidRPr="00C377F9" w:rsidRDefault="00C377F9" w:rsidP="00B3763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377F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30</w:t>
            </w:r>
            <w:r w:rsidR="00BF70BA" w:rsidRPr="00C377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мин.</w:t>
            </w:r>
          </w:p>
        </w:tc>
      </w:tr>
    </w:tbl>
    <w:p w:rsidR="00C377F9" w:rsidRDefault="00C377F9" w:rsidP="00B37635">
      <w:pPr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val="ru-RU" w:eastAsia="ru-RU"/>
        </w:rPr>
      </w:pPr>
    </w:p>
    <w:p w:rsidR="00262DA3" w:rsidRPr="00C377F9" w:rsidRDefault="00262DA3" w:rsidP="00B37635">
      <w:pPr>
        <w:jc w:val="center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C377F9">
        <w:rPr>
          <w:rFonts w:ascii="Times New Roman" w:eastAsia="Times New Roman" w:hAnsi="Times New Roman"/>
          <w:b/>
          <w:bCs/>
          <w:color w:val="000000"/>
          <w:sz w:val="26"/>
          <w:szCs w:val="26"/>
          <w:lang w:val="ru-RU" w:eastAsia="ru-RU"/>
        </w:rPr>
        <w:t>Ожидаемые результаты освоения программы</w:t>
      </w:r>
    </w:p>
    <w:p w:rsidR="00DE2775" w:rsidRDefault="00262DA3" w:rsidP="00DE2775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</w:pP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Дети должны знать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назначение музыкального зала и правила поведения в нем. Уметь ориентироваться в зале, строится в шеренги и колоны. 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Уметь выполнять </w:t>
      </w:r>
      <w:proofErr w:type="gramStart"/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ритмические танцы</w:t>
      </w:r>
      <w:proofErr w:type="gramEnd"/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и комплекс</w:t>
      </w:r>
      <w:r w:rsidR="00DE2775"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ные упражнения под музыку.</w:t>
      </w:r>
      <w:r w:rsid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</w:t>
      </w:r>
      <w:r w:rsidR="00DE2775"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Выполнять 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построения и перестроения (линия, круг, диагональ). 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Уметь ритмично двигаться под музыку в разных темпах</w:t>
      </w:r>
      <w:r w:rsid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.</w:t>
      </w:r>
      <w:r w:rsidRPr="00C377F9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</w:t>
      </w:r>
      <w:r w:rsidRP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Могут передавать характер музыкального произведения в движении (веселый, грустный, лирический, героический).</w:t>
      </w:r>
      <w:r w:rsidR="004F298C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 И</w:t>
      </w:r>
      <w:r w:rsidR="00DE2775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сполнение танца на сцене, исполнение песни.</w:t>
      </w:r>
    </w:p>
    <w:p w:rsidR="00FB5DF5" w:rsidRPr="00FB5DF5" w:rsidRDefault="00FB5DF5" w:rsidP="00B37635">
      <w:pPr>
        <w:pStyle w:val="c4"/>
        <w:shd w:val="clear" w:color="auto" w:fill="FFFFFF"/>
        <w:spacing w:before="0" w:beforeAutospacing="0" w:after="0" w:afterAutospacing="0" w:line="270" w:lineRule="atLeast"/>
        <w:jc w:val="center"/>
        <w:rPr>
          <w:rStyle w:val="c1"/>
          <w:color w:val="FF0000"/>
          <w:sz w:val="26"/>
          <w:szCs w:val="26"/>
          <w:lang w:val="ru-RU"/>
        </w:rPr>
      </w:pPr>
    </w:p>
    <w:p w:rsidR="00262DA3" w:rsidRPr="004F298C" w:rsidRDefault="00262DA3" w:rsidP="004F298C">
      <w:pPr>
        <w:pStyle w:val="c2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6"/>
          <w:szCs w:val="26"/>
          <w:lang w:val="ru-RU"/>
        </w:rPr>
      </w:pPr>
      <w:r w:rsidRPr="004F298C">
        <w:rPr>
          <w:rStyle w:val="c0"/>
          <w:sz w:val="26"/>
          <w:szCs w:val="26"/>
          <w:lang w:val="ru-RU"/>
        </w:rPr>
        <w:t>Народный танец на протяжении всей своей истории не мог сущ</w:t>
      </w:r>
      <w:r w:rsidR="004F298C" w:rsidRPr="004F298C">
        <w:rPr>
          <w:rStyle w:val="c0"/>
          <w:sz w:val="26"/>
          <w:szCs w:val="26"/>
          <w:lang w:val="ru-RU"/>
        </w:rPr>
        <w:t xml:space="preserve">ествовать вне народных традиций, </w:t>
      </w:r>
      <w:r w:rsidRPr="004F298C">
        <w:rPr>
          <w:rStyle w:val="c0"/>
          <w:sz w:val="26"/>
          <w:szCs w:val="26"/>
          <w:lang w:val="ru-RU"/>
        </w:rPr>
        <w:t xml:space="preserve">духовной и материальной культуры. </w:t>
      </w:r>
      <w:r w:rsidR="004F298C" w:rsidRPr="004F298C">
        <w:rPr>
          <w:rStyle w:val="c0"/>
          <w:sz w:val="26"/>
          <w:szCs w:val="26"/>
          <w:lang w:val="ru-RU"/>
        </w:rPr>
        <w:t xml:space="preserve">Каждый народ создал свои, </w:t>
      </w:r>
      <w:r w:rsidRPr="004F298C">
        <w:rPr>
          <w:rStyle w:val="c0"/>
          <w:sz w:val="26"/>
          <w:szCs w:val="26"/>
          <w:lang w:val="ru-RU"/>
        </w:rPr>
        <w:t>только ему присущие пляски,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музыку,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песни,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игры</w:t>
      </w:r>
      <w:r w:rsidR="004F298C" w:rsidRPr="004F298C">
        <w:rPr>
          <w:rStyle w:val="c0"/>
          <w:sz w:val="26"/>
          <w:szCs w:val="26"/>
          <w:lang w:val="ru-RU"/>
        </w:rPr>
        <w:t>, сказки, стихи.</w:t>
      </w:r>
    </w:p>
    <w:p w:rsidR="00262DA3" w:rsidRPr="004F298C" w:rsidRDefault="00262DA3" w:rsidP="004F298C">
      <w:pPr>
        <w:pStyle w:val="c2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6"/>
          <w:szCs w:val="26"/>
          <w:lang w:val="ru-RU"/>
        </w:rPr>
      </w:pPr>
      <w:r w:rsidRPr="004F298C">
        <w:rPr>
          <w:rStyle w:val="c0"/>
          <w:sz w:val="26"/>
          <w:szCs w:val="26"/>
          <w:lang w:val="ru-RU"/>
        </w:rPr>
        <w:t>Музыкальные и танцеваль</w:t>
      </w:r>
      <w:r w:rsidR="004F298C" w:rsidRPr="004F298C">
        <w:rPr>
          <w:rStyle w:val="c0"/>
          <w:sz w:val="26"/>
          <w:szCs w:val="26"/>
          <w:lang w:val="ru-RU"/>
        </w:rPr>
        <w:t xml:space="preserve">ные ритмы </w:t>
      </w:r>
      <w:r w:rsidRPr="004F298C">
        <w:rPr>
          <w:rStyle w:val="c0"/>
          <w:sz w:val="26"/>
          <w:szCs w:val="26"/>
          <w:lang w:val="ru-RU"/>
        </w:rPr>
        <w:t>взаимосвязаны,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многие хороводные песни иллюстрируются танцем;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 xml:space="preserve">их содержание разыгрывается </w:t>
      </w:r>
      <w:proofErr w:type="gramStart"/>
      <w:r w:rsidRPr="004F298C">
        <w:rPr>
          <w:rStyle w:val="c0"/>
          <w:sz w:val="26"/>
          <w:szCs w:val="26"/>
          <w:lang w:val="ru-RU"/>
        </w:rPr>
        <w:t>танцующими</w:t>
      </w:r>
      <w:proofErr w:type="gramEnd"/>
      <w:r w:rsidRPr="004F298C">
        <w:rPr>
          <w:rStyle w:val="c0"/>
          <w:sz w:val="26"/>
          <w:szCs w:val="26"/>
          <w:lang w:val="ru-RU"/>
        </w:rPr>
        <w:t>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что усиливает смысл,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заложенный в песне.</w:t>
      </w:r>
    </w:p>
    <w:p w:rsidR="00262DA3" w:rsidRPr="004F298C" w:rsidRDefault="00262DA3" w:rsidP="004F298C">
      <w:pPr>
        <w:pStyle w:val="c2"/>
        <w:shd w:val="clear" w:color="auto" w:fill="FFFFFF"/>
        <w:spacing w:before="0" w:beforeAutospacing="0" w:after="0" w:afterAutospacing="0" w:line="270" w:lineRule="atLeast"/>
        <w:jc w:val="both"/>
        <w:rPr>
          <w:sz w:val="26"/>
          <w:szCs w:val="26"/>
          <w:lang w:val="ru-RU"/>
        </w:rPr>
      </w:pPr>
      <w:r w:rsidRPr="004F298C">
        <w:rPr>
          <w:rStyle w:val="c0"/>
          <w:sz w:val="26"/>
          <w:szCs w:val="26"/>
          <w:lang w:val="ru-RU"/>
        </w:rPr>
        <w:t xml:space="preserve">Простейшие элементы изучаются </w:t>
      </w:r>
      <w:r w:rsidR="004F298C" w:rsidRPr="004F298C">
        <w:rPr>
          <w:rStyle w:val="c0"/>
          <w:sz w:val="26"/>
          <w:szCs w:val="26"/>
          <w:lang w:val="ru-RU"/>
        </w:rPr>
        <w:t xml:space="preserve">на середине зала (станка нет). </w:t>
      </w:r>
      <w:r w:rsidRPr="004F298C">
        <w:rPr>
          <w:rStyle w:val="c0"/>
          <w:sz w:val="26"/>
          <w:szCs w:val="26"/>
          <w:lang w:val="ru-RU"/>
        </w:rPr>
        <w:t>Затем из разученных элементов составляются танцевальные этюды или законченные по форме танцевальные миниатюры. Изучение программы начинается с несложных движений и заданий на первом году занятий,</w:t>
      </w:r>
      <w:r w:rsidR="00FB5DF5" w:rsidRPr="004F298C">
        <w:rPr>
          <w:rStyle w:val="c0"/>
          <w:sz w:val="26"/>
          <w:szCs w:val="26"/>
          <w:lang w:val="ru-RU"/>
        </w:rPr>
        <w:t xml:space="preserve"> </w:t>
      </w:r>
      <w:r w:rsidR="004F298C" w:rsidRPr="004F298C">
        <w:rPr>
          <w:rStyle w:val="c0"/>
          <w:sz w:val="26"/>
          <w:szCs w:val="26"/>
          <w:lang w:val="ru-RU"/>
        </w:rPr>
        <w:t>затем расширяется</w:t>
      </w:r>
      <w:r w:rsidRPr="004F298C">
        <w:rPr>
          <w:rStyle w:val="c0"/>
          <w:sz w:val="26"/>
          <w:szCs w:val="26"/>
          <w:lang w:val="ru-RU"/>
        </w:rPr>
        <w:t>,</w:t>
      </w:r>
      <w:r w:rsidR="004F298C" w:rsidRPr="004F298C">
        <w:rPr>
          <w:rStyle w:val="c0"/>
          <w:sz w:val="26"/>
          <w:szCs w:val="26"/>
          <w:lang w:val="ru-RU"/>
        </w:rPr>
        <w:t xml:space="preserve"> </w:t>
      </w:r>
      <w:r w:rsidRPr="004F298C">
        <w:rPr>
          <w:rStyle w:val="c0"/>
          <w:sz w:val="26"/>
          <w:szCs w:val="26"/>
          <w:lang w:val="ru-RU"/>
        </w:rPr>
        <w:t>совершенствуется и обогащается в последующем году.</w:t>
      </w:r>
    </w:p>
    <w:p w:rsidR="00262DA3" w:rsidRDefault="00262DA3" w:rsidP="00B37635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sz w:val="26"/>
          <w:szCs w:val="26"/>
          <w:lang w:val="ru-RU"/>
        </w:rPr>
      </w:pPr>
    </w:p>
    <w:p w:rsidR="008228AF" w:rsidRDefault="008228AF" w:rsidP="00B37635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sz w:val="26"/>
          <w:szCs w:val="26"/>
          <w:lang w:val="ru-RU"/>
        </w:rPr>
      </w:pPr>
    </w:p>
    <w:p w:rsidR="008228AF" w:rsidRDefault="008228AF" w:rsidP="00B37635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Тематический план</w:t>
      </w:r>
    </w:p>
    <w:p w:rsidR="008228AF" w:rsidRDefault="008228AF" w:rsidP="00B37635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sz w:val="26"/>
          <w:szCs w:val="26"/>
          <w:lang w:val="ru-RU"/>
        </w:rPr>
      </w:pPr>
    </w:p>
    <w:tbl>
      <w:tblPr>
        <w:tblStyle w:val="af6"/>
        <w:tblW w:w="0" w:type="auto"/>
        <w:tblLook w:val="04A0"/>
      </w:tblPr>
      <w:tblGrid>
        <w:gridCol w:w="675"/>
        <w:gridCol w:w="3686"/>
        <w:gridCol w:w="4394"/>
        <w:gridCol w:w="816"/>
      </w:tblGrid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  <w:lang w:val="ru-RU"/>
              </w:rPr>
              <w:t>/</w:t>
            </w:r>
            <w:proofErr w:type="spellStart"/>
            <w:r>
              <w:rPr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Теоретическое занятие</w:t>
            </w: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Практическое занятие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часы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Вводное занятие. </w:t>
            </w:r>
          </w:p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Из истории танца.</w:t>
            </w: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Сказки народов Севера</w:t>
            </w: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Чтение сказки «</w:t>
            </w:r>
            <w:proofErr w:type="spellStart"/>
            <w:r>
              <w:rPr>
                <w:sz w:val="26"/>
                <w:szCs w:val="26"/>
                <w:lang w:val="ru-RU"/>
              </w:rPr>
              <w:t>Татья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– богатырь»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 танца «Охотники»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Песня и танец как одно целое.</w:t>
            </w: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песни и танца «</w:t>
            </w:r>
            <w:proofErr w:type="spellStart"/>
            <w:r>
              <w:rPr>
                <w:sz w:val="26"/>
                <w:szCs w:val="26"/>
                <w:lang w:val="ru-RU"/>
              </w:rPr>
              <w:t>Совыркве</w:t>
            </w:r>
            <w:proofErr w:type="spellEnd"/>
            <w:r>
              <w:rPr>
                <w:sz w:val="26"/>
                <w:szCs w:val="26"/>
                <w:lang w:val="ru-RU"/>
              </w:rPr>
              <w:t>» (Зайчик)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AE469F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AE469F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AE469F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AE469F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368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Историко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– бытовой танец.</w:t>
            </w:r>
          </w:p>
        </w:tc>
        <w:tc>
          <w:tcPr>
            <w:tcW w:w="4394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танца «Рыбаки»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9003D3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9003D3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9003D3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Pr="00AE469F" w:rsidRDefault="00AE469F" w:rsidP="009003D3">
            <w:pPr>
              <w:jc w:val="center"/>
              <w:rPr>
                <w:rFonts w:ascii="Times New Roman" w:hAnsi="Times New Roman"/>
              </w:rPr>
            </w:pPr>
            <w:r w:rsidRPr="00AE469F">
              <w:rPr>
                <w:rFonts w:ascii="Times New Roman" w:hAnsi="Times New Roman"/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Разучивание элементов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469F" w:rsidTr="008228AF">
        <w:tc>
          <w:tcPr>
            <w:tcW w:w="675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AE469F" w:rsidRDefault="00AE469F" w:rsidP="009003D3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Отработка движений танца</w:t>
            </w:r>
          </w:p>
        </w:tc>
        <w:tc>
          <w:tcPr>
            <w:tcW w:w="816" w:type="dxa"/>
          </w:tcPr>
          <w:p w:rsidR="00AE469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368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Подготовка к итоговому выступлению</w:t>
            </w:r>
          </w:p>
        </w:tc>
        <w:tc>
          <w:tcPr>
            <w:tcW w:w="4394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Репетиция танца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Репетиция танца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8228AF" w:rsidTr="008228AF">
        <w:tc>
          <w:tcPr>
            <w:tcW w:w="675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:rsidR="008228AF" w:rsidRDefault="008228A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394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Репетиция танца</w:t>
            </w:r>
          </w:p>
        </w:tc>
        <w:tc>
          <w:tcPr>
            <w:tcW w:w="816" w:type="dxa"/>
          </w:tcPr>
          <w:p w:rsidR="008228AF" w:rsidRDefault="00AE469F" w:rsidP="00B37635">
            <w:pPr>
              <w:pStyle w:val="c2"/>
              <w:spacing w:before="0" w:beforeAutospacing="0" w:after="0" w:afterAutospacing="0" w:line="270" w:lineRule="atLeast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</w:tbl>
    <w:p w:rsidR="00603B6E" w:rsidRDefault="00603B6E" w:rsidP="00B37635">
      <w:pPr>
        <w:jc w:val="center"/>
        <w:rPr>
          <w:rFonts w:ascii="Times New Roman" w:hAnsi="Times New Roman"/>
          <w:lang w:val="ru-RU"/>
        </w:rPr>
      </w:pPr>
    </w:p>
    <w:p w:rsidR="00C224E6" w:rsidRDefault="00C224E6" w:rsidP="00B37635">
      <w:pPr>
        <w:jc w:val="center"/>
        <w:rPr>
          <w:rFonts w:ascii="Times New Roman" w:hAnsi="Times New Roman"/>
          <w:lang w:val="ru-RU"/>
        </w:rPr>
      </w:pPr>
    </w:p>
    <w:p w:rsidR="00C224E6" w:rsidRDefault="00C224E6" w:rsidP="00B37635">
      <w:pPr>
        <w:jc w:val="center"/>
        <w:rPr>
          <w:rFonts w:ascii="Times New Roman" w:hAnsi="Times New Roman"/>
          <w:lang w:val="ru-RU"/>
        </w:rPr>
      </w:pPr>
    </w:p>
    <w:p w:rsidR="00C224E6" w:rsidRPr="00C224E6" w:rsidRDefault="00C224E6" w:rsidP="00B37635">
      <w:pPr>
        <w:jc w:val="center"/>
        <w:rPr>
          <w:rFonts w:ascii="Times New Roman" w:hAnsi="Times New Roman"/>
          <w:b/>
          <w:lang w:val="ru-RU"/>
        </w:rPr>
      </w:pPr>
      <w:r w:rsidRPr="00C224E6">
        <w:rPr>
          <w:rFonts w:ascii="Times New Roman" w:hAnsi="Times New Roman"/>
          <w:b/>
          <w:lang w:val="ru-RU"/>
        </w:rPr>
        <w:t>Литература:</w:t>
      </w:r>
    </w:p>
    <w:p w:rsidR="00C224E6" w:rsidRDefault="00C224E6" w:rsidP="00B37635">
      <w:pPr>
        <w:jc w:val="center"/>
        <w:rPr>
          <w:rFonts w:ascii="Times New Roman" w:hAnsi="Times New Roman"/>
          <w:lang w:val="ru-RU"/>
        </w:rPr>
      </w:pPr>
    </w:p>
    <w:p w:rsidR="00C224E6" w:rsidRPr="005335E0" w:rsidRDefault="00C224E6" w:rsidP="00C224E6">
      <w:pPr>
        <w:pStyle w:val="ad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 xml:space="preserve">Богомолова Л.В.  Основы танцевальной культуры. – М.: «Новая школа», </w:t>
      </w:r>
    </w:p>
    <w:p w:rsidR="00C224E6" w:rsidRPr="005335E0" w:rsidRDefault="00C224E6" w:rsidP="00C224E6">
      <w:pPr>
        <w:pStyle w:val="ad"/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1993. – 80 с.</w:t>
      </w:r>
    </w:p>
    <w:p w:rsidR="00C224E6" w:rsidRPr="005335E0" w:rsidRDefault="00C224E6" w:rsidP="00C224E6">
      <w:pPr>
        <w:pStyle w:val="ad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 xml:space="preserve">Буренина А.И. Ритмическая мозаика. – СПб. – 2000. – 82 </w:t>
      </w:r>
      <w:proofErr w:type="gramStart"/>
      <w:r w:rsidRPr="005335E0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5335E0">
        <w:rPr>
          <w:rFonts w:ascii="Times New Roman" w:hAnsi="Times New Roman"/>
          <w:sz w:val="26"/>
          <w:szCs w:val="26"/>
          <w:lang w:val="ru-RU"/>
        </w:rPr>
        <w:t>.</w:t>
      </w:r>
    </w:p>
    <w:p w:rsidR="00C224E6" w:rsidRPr="005335E0" w:rsidRDefault="00C224E6" w:rsidP="00C224E6">
      <w:pPr>
        <w:pStyle w:val="ad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Сюжетные танцы</w:t>
      </w:r>
      <w:proofErr w:type="gramStart"/>
      <w:r w:rsidRPr="005335E0">
        <w:rPr>
          <w:rFonts w:ascii="Times New Roman" w:hAnsi="Times New Roman"/>
          <w:sz w:val="26"/>
          <w:szCs w:val="26"/>
          <w:lang w:val="ru-RU"/>
        </w:rPr>
        <w:t xml:space="preserve"> /С</w:t>
      </w:r>
      <w:proofErr w:type="gramEnd"/>
      <w:r w:rsidRPr="005335E0">
        <w:rPr>
          <w:rFonts w:ascii="Times New Roman" w:hAnsi="Times New Roman"/>
          <w:sz w:val="26"/>
          <w:szCs w:val="26"/>
          <w:lang w:val="ru-RU"/>
        </w:rPr>
        <w:t xml:space="preserve">ост. И.А. Спиридонова. – М.: Сов. Россия, 1987. – 112 </w:t>
      </w:r>
      <w:proofErr w:type="gramStart"/>
      <w:r w:rsidRPr="005335E0">
        <w:rPr>
          <w:rFonts w:ascii="Times New Roman" w:hAnsi="Times New Roman"/>
          <w:sz w:val="26"/>
          <w:szCs w:val="26"/>
          <w:lang w:val="ru-RU"/>
        </w:rPr>
        <w:t>с</w:t>
      </w:r>
      <w:proofErr w:type="gramEnd"/>
      <w:r w:rsidRPr="005335E0">
        <w:rPr>
          <w:rFonts w:ascii="Times New Roman" w:hAnsi="Times New Roman"/>
          <w:sz w:val="26"/>
          <w:szCs w:val="26"/>
          <w:lang w:val="ru-RU"/>
        </w:rPr>
        <w:t>.</w:t>
      </w:r>
    </w:p>
    <w:p w:rsidR="00C224E6" w:rsidRPr="005335E0" w:rsidRDefault="00C224E6" w:rsidP="00C224E6">
      <w:pPr>
        <w:pStyle w:val="ad"/>
        <w:numPr>
          <w:ilvl w:val="0"/>
          <w:numId w:val="20"/>
        </w:numPr>
        <w:rPr>
          <w:rFonts w:ascii="Times New Roman" w:hAnsi="Times New Roman"/>
          <w:sz w:val="26"/>
          <w:szCs w:val="26"/>
          <w:lang w:val="ru-RU"/>
        </w:rPr>
      </w:pPr>
      <w:r w:rsidRPr="005335E0">
        <w:rPr>
          <w:rFonts w:ascii="Times New Roman" w:hAnsi="Times New Roman"/>
          <w:sz w:val="26"/>
          <w:szCs w:val="26"/>
          <w:lang w:val="ru-RU"/>
        </w:rPr>
        <w:t>Танцы для детей</w:t>
      </w:r>
      <w:proofErr w:type="gramStart"/>
      <w:r w:rsidRPr="005335E0">
        <w:rPr>
          <w:rFonts w:ascii="Times New Roman" w:hAnsi="Times New Roman"/>
          <w:sz w:val="26"/>
          <w:szCs w:val="26"/>
          <w:lang w:val="ru-RU"/>
        </w:rPr>
        <w:t xml:space="preserve"> / С</w:t>
      </w:r>
      <w:proofErr w:type="gramEnd"/>
      <w:r w:rsidRPr="005335E0">
        <w:rPr>
          <w:rFonts w:ascii="Times New Roman" w:hAnsi="Times New Roman"/>
          <w:sz w:val="26"/>
          <w:szCs w:val="26"/>
          <w:lang w:val="ru-RU"/>
        </w:rPr>
        <w:t>ост. Л.Н. Алексеева. – М.: Сов. Россия, 1982. – 128с.</w:t>
      </w:r>
    </w:p>
    <w:p w:rsidR="00C224E6" w:rsidRPr="004F298C" w:rsidRDefault="00C224E6" w:rsidP="00C224E6">
      <w:pPr>
        <w:jc w:val="both"/>
        <w:rPr>
          <w:rFonts w:ascii="Times New Roman" w:hAnsi="Times New Roman"/>
          <w:lang w:val="ru-RU"/>
        </w:rPr>
      </w:pPr>
    </w:p>
    <w:sectPr w:rsidR="00C224E6" w:rsidRPr="004F298C" w:rsidSect="00BF70B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2C20"/>
    <w:multiLevelType w:val="multilevel"/>
    <w:tmpl w:val="E72E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C7C2E"/>
    <w:multiLevelType w:val="multilevel"/>
    <w:tmpl w:val="7B18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3771ED"/>
    <w:multiLevelType w:val="multilevel"/>
    <w:tmpl w:val="D3D8AC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3239F3"/>
    <w:multiLevelType w:val="hybridMultilevel"/>
    <w:tmpl w:val="D9726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8D7F5B"/>
    <w:multiLevelType w:val="multilevel"/>
    <w:tmpl w:val="4266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6974D3"/>
    <w:multiLevelType w:val="multilevel"/>
    <w:tmpl w:val="4DA4F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B458AC"/>
    <w:multiLevelType w:val="hybridMultilevel"/>
    <w:tmpl w:val="FFE24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63553"/>
    <w:multiLevelType w:val="multilevel"/>
    <w:tmpl w:val="FFF6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5024ED"/>
    <w:multiLevelType w:val="multilevel"/>
    <w:tmpl w:val="A100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562F6D"/>
    <w:multiLevelType w:val="multilevel"/>
    <w:tmpl w:val="3522D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7F7B22"/>
    <w:multiLevelType w:val="multilevel"/>
    <w:tmpl w:val="56CEA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F101EC"/>
    <w:multiLevelType w:val="multilevel"/>
    <w:tmpl w:val="BCE2D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106DA6"/>
    <w:multiLevelType w:val="multilevel"/>
    <w:tmpl w:val="7BC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DB712C"/>
    <w:multiLevelType w:val="multilevel"/>
    <w:tmpl w:val="49C0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F3630D"/>
    <w:multiLevelType w:val="multilevel"/>
    <w:tmpl w:val="86F84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4522D8"/>
    <w:multiLevelType w:val="multilevel"/>
    <w:tmpl w:val="0574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051C25"/>
    <w:multiLevelType w:val="multilevel"/>
    <w:tmpl w:val="CAA8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F84804"/>
    <w:multiLevelType w:val="multilevel"/>
    <w:tmpl w:val="0E4A8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C94B82"/>
    <w:multiLevelType w:val="multilevel"/>
    <w:tmpl w:val="00DE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B367EC"/>
    <w:multiLevelType w:val="multilevel"/>
    <w:tmpl w:val="50B0DC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4"/>
  </w:num>
  <w:num w:numId="4">
    <w:abstractNumId w:val="7"/>
  </w:num>
  <w:num w:numId="5">
    <w:abstractNumId w:val="18"/>
  </w:num>
  <w:num w:numId="6">
    <w:abstractNumId w:val="12"/>
  </w:num>
  <w:num w:numId="7">
    <w:abstractNumId w:val="8"/>
  </w:num>
  <w:num w:numId="8">
    <w:abstractNumId w:val="14"/>
  </w:num>
  <w:num w:numId="9">
    <w:abstractNumId w:val="19"/>
  </w:num>
  <w:num w:numId="10">
    <w:abstractNumId w:val="16"/>
  </w:num>
  <w:num w:numId="11">
    <w:abstractNumId w:val="9"/>
  </w:num>
  <w:num w:numId="12">
    <w:abstractNumId w:val="17"/>
  </w:num>
  <w:num w:numId="13">
    <w:abstractNumId w:val="2"/>
  </w:num>
  <w:num w:numId="14">
    <w:abstractNumId w:val="5"/>
  </w:num>
  <w:num w:numId="15">
    <w:abstractNumId w:val="10"/>
  </w:num>
  <w:num w:numId="16">
    <w:abstractNumId w:val="11"/>
  </w:num>
  <w:num w:numId="17">
    <w:abstractNumId w:val="0"/>
  </w:num>
  <w:num w:numId="18">
    <w:abstractNumId w:val="1"/>
  </w:num>
  <w:num w:numId="19">
    <w:abstractNumId w:val="3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262DA3"/>
    <w:rsid w:val="00262DA3"/>
    <w:rsid w:val="0028634C"/>
    <w:rsid w:val="003B3BC5"/>
    <w:rsid w:val="004D0268"/>
    <w:rsid w:val="004F298C"/>
    <w:rsid w:val="00603B6E"/>
    <w:rsid w:val="007B5B07"/>
    <w:rsid w:val="007E5899"/>
    <w:rsid w:val="008228AF"/>
    <w:rsid w:val="00866A74"/>
    <w:rsid w:val="008902E8"/>
    <w:rsid w:val="00AC7418"/>
    <w:rsid w:val="00AE469F"/>
    <w:rsid w:val="00B37635"/>
    <w:rsid w:val="00BF70BA"/>
    <w:rsid w:val="00C224E6"/>
    <w:rsid w:val="00C377F9"/>
    <w:rsid w:val="00DE2775"/>
    <w:rsid w:val="00E04813"/>
    <w:rsid w:val="00FA62E1"/>
    <w:rsid w:val="00FB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63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763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63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3763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6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6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6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63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63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63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2DA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Strong"/>
    <w:basedOn w:val="a0"/>
    <w:uiPriority w:val="22"/>
    <w:qFormat/>
    <w:rsid w:val="00B37635"/>
    <w:rPr>
      <w:b/>
      <w:bCs/>
    </w:rPr>
  </w:style>
  <w:style w:type="character" w:styleId="a5">
    <w:name w:val="Emphasis"/>
    <w:basedOn w:val="a0"/>
    <w:uiPriority w:val="20"/>
    <w:qFormat/>
    <w:rsid w:val="00B37635"/>
    <w:rPr>
      <w:rFonts w:asciiTheme="minorHAnsi" w:hAnsiTheme="minorHAnsi"/>
      <w:b/>
      <w:i/>
      <w:iCs/>
    </w:rPr>
  </w:style>
  <w:style w:type="character" w:customStyle="1" w:styleId="apple-converted-space">
    <w:name w:val="apple-converted-space"/>
    <w:basedOn w:val="a0"/>
    <w:rsid w:val="00262DA3"/>
  </w:style>
  <w:style w:type="paragraph" w:styleId="a6">
    <w:name w:val="Balloon Text"/>
    <w:basedOn w:val="a"/>
    <w:link w:val="a7"/>
    <w:uiPriority w:val="99"/>
    <w:semiHidden/>
    <w:unhideWhenUsed/>
    <w:rsid w:val="00262D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2DA3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262DA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">
    <w:name w:val="c1"/>
    <w:basedOn w:val="a0"/>
    <w:rsid w:val="00262DA3"/>
  </w:style>
  <w:style w:type="paragraph" w:customStyle="1" w:styleId="c5">
    <w:name w:val="c5"/>
    <w:basedOn w:val="a"/>
    <w:rsid w:val="00262DA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0">
    <w:name w:val="c0"/>
    <w:basedOn w:val="a0"/>
    <w:rsid w:val="00262DA3"/>
  </w:style>
  <w:style w:type="paragraph" w:customStyle="1" w:styleId="c2">
    <w:name w:val="c2"/>
    <w:basedOn w:val="a"/>
    <w:rsid w:val="00262DA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8">
    <w:name w:val="c8"/>
    <w:basedOn w:val="a0"/>
    <w:rsid w:val="00262DA3"/>
  </w:style>
  <w:style w:type="character" w:customStyle="1" w:styleId="c6">
    <w:name w:val="c6"/>
    <w:basedOn w:val="a0"/>
    <w:rsid w:val="00603B6E"/>
  </w:style>
  <w:style w:type="character" w:customStyle="1" w:styleId="30">
    <w:name w:val="Заголовок 3 Знак"/>
    <w:basedOn w:val="a0"/>
    <w:link w:val="3"/>
    <w:uiPriority w:val="9"/>
    <w:rsid w:val="00B3763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3763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763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3763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763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763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763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763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7635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B3763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B3763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B3763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B37635"/>
    <w:rPr>
      <w:rFonts w:asciiTheme="majorHAnsi" w:eastAsiaTheme="majorEastAsia" w:hAnsiTheme="majorHAnsi"/>
      <w:sz w:val="24"/>
      <w:szCs w:val="24"/>
    </w:rPr>
  </w:style>
  <w:style w:type="paragraph" w:styleId="ac">
    <w:name w:val="No Spacing"/>
    <w:basedOn w:val="a"/>
    <w:uiPriority w:val="1"/>
    <w:qFormat/>
    <w:rsid w:val="00B37635"/>
    <w:rPr>
      <w:szCs w:val="32"/>
    </w:rPr>
  </w:style>
  <w:style w:type="paragraph" w:styleId="ad">
    <w:name w:val="List Paragraph"/>
    <w:basedOn w:val="a"/>
    <w:uiPriority w:val="34"/>
    <w:qFormat/>
    <w:rsid w:val="00B376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7635"/>
    <w:rPr>
      <w:i/>
    </w:rPr>
  </w:style>
  <w:style w:type="character" w:customStyle="1" w:styleId="22">
    <w:name w:val="Цитата 2 Знак"/>
    <w:basedOn w:val="a0"/>
    <w:link w:val="21"/>
    <w:uiPriority w:val="29"/>
    <w:rsid w:val="00B37635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B37635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B37635"/>
    <w:rPr>
      <w:b/>
      <w:i/>
      <w:sz w:val="24"/>
    </w:rPr>
  </w:style>
  <w:style w:type="character" w:styleId="af0">
    <w:name w:val="Subtle Emphasis"/>
    <w:uiPriority w:val="19"/>
    <w:qFormat/>
    <w:rsid w:val="00B37635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B37635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B37635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B37635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B37635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B37635"/>
    <w:pPr>
      <w:outlineLvl w:val="9"/>
    </w:pPr>
  </w:style>
  <w:style w:type="table" w:styleId="af6">
    <w:name w:val="Table Grid"/>
    <w:basedOn w:val="a1"/>
    <w:uiPriority w:val="59"/>
    <w:rsid w:val="00822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Шугурская СОШ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Сергеевна</dc:creator>
  <cp:keywords/>
  <dc:description/>
  <cp:lastModifiedBy>Master</cp:lastModifiedBy>
  <cp:revision>10</cp:revision>
  <dcterms:created xsi:type="dcterms:W3CDTF">2012-09-18T06:54:00Z</dcterms:created>
  <dcterms:modified xsi:type="dcterms:W3CDTF">2014-09-07T08:10:00Z</dcterms:modified>
</cp:coreProperties>
</file>