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1BC" w:rsidRDefault="00516970" w:rsidP="005311BC">
      <w:pPr>
        <w:pStyle w:val="a3"/>
        <w:spacing w:before="0" w:beforeAutospacing="0" w:after="0" w:afterAutospacing="0"/>
        <w:ind w:firstLine="454"/>
        <w:jc w:val="center"/>
        <w:rPr>
          <w:rFonts w:ascii="Tahoma" w:hAnsi="Tahoma" w:cs="Tahoma"/>
          <w:b/>
          <w:bCs/>
          <w:color w:val="FF0000"/>
          <w:sz w:val="32"/>
          <w:szCs w:val="32"/>
        </w:rPr>
      </w:pPr>
      <w:r w:rsidRPr="005311BC">
        <w:rPr>
          <w:rFonts w:ascii="Tahoma" w:hAnsi="Tahoma" w:cs="Tahoma"/>
          <w:b/>
          <w:bCs/>
          <w:color w:val="943634" w:themeColor="accent2" w:themeShade="BF"/>
          <w:sz w:val="32"/>
          <w:szCs w:val="32"/>
        </w:rPr>
        <w:t>Крещение господне - Святое Богоявление</w:t>
      </w:r>
      <w:r w:rsidRPr="005311BC">
        <w:rPr>
          <w:rFonts w:ascii="Tahoma" w:hAnsi="Tahoma" w:cs="Tahoma"/>
          <w:color w:val="000000"/>
          <w:sz w:val="32"/>
          <w:szCs w:val="32"/>
        </w:rPr>
        <w:br/>
      </w:r>
      <w:r w:rsidRPr="005311BC">
        <w:rPr>
          <w:rFonts w:ascii="Tahoma" w:hAnsi="Tahoma" w:cs="Tahoma"/>
          <w:b/>
          <w:bCs/>
          <w:color w:val="FF0000"/>
          <w:sz w:val="32"/>
          <w:szCs w:val="32"/>
        </w:rPr>
        <w:t xml:space="preserve">19 января Святая Церковь празднует </w:t>
      </w:r>
    </w:p>
    <w:p w:rsidR="00516970" w:rsidRPr="005311BC" w:rsidRDefault="00516970" w:rsidP="005311BC">
      <w:pPr>
        <w:pStyle w:val="a3"/>
        <w:spacing w:before="0" w:beforeAutospacing="0" w:after="0" w:afterAutospacing="0"/>
        <w:ind w:firstLine="454"/>
        <w:jc w:val="center"/>
        <w:rPr>
          <w:rFonts w:ascii="Tahoma" w:hAnsi="Tahoma" w:cs="Tahoma"/>
          <w:b/>
          <w:bCs/>
          <w:color w:val="FF0000"/>
          <w:sz w:val="32"/>
          <w:szCs w:val="32"/>
        </w:rPr>
      </w:pPr>
      <w:r w:rsidRPr="005311BC">
        <w:rPr>
          <w:rFonts w:ascii="Tahoma" w:hAnsi="Tahoma" w:cs="Tahoma"/>
          <w:b/>
          <w:bCs/>
          <w:color w:val="FF0000"/>
          <w:sz w:val="32"/>
          <w:szCs w:val="32"/>
        </w:rPr>
        <w:t>Крещение Господа нашего Иисуса Христа</w:t>
      </w:r>
    </w:p>
    <w:p w:rsidR="00516970" w:rsidRPr="005311BC" w:rsidRDefault="00516970" w:rsidP="00516970">
      <w:pPr>
        <w:pStyle w:val="a3"/>
        <w:spacing w:before="0" w:beforeAutospacing="0" w:after="0" w:afterAutospacing="0"/>
        <w:ind w:firstLine="454"/>
        <w:rPr>
          <w:rFonts w:ascii="Tahoma" w:hAnsi="Tahoma" w:cs="Tahoma"/>
          <w:color w:val="000000"/>
          <w:sz w:val="28"/>
          <w:szCs w:val="28"/>
        </w:rPr>
      </w:pPr>
      <w:r w:rsidRPr="005311BC">
        <w:rPr>
          <w:rFonts w:ascii="Tahoma" w:hAnsi="Tahoma" w:cs="Tahoma"/>
          <w:color w:val="000000"/>
          <w:sz w:val="28"/>
          <w:szCs w:val="28"/>
          <w:shd w:val="clear" w:color="auto" w:fill="FFFFFF"/>
        </w:rPr>
        <w:t>Слово «</w:t>
      </w:r>
      <w:proofErr w:type="spellStart"/>
      <w:r w:rsidRPr="005311BC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крещаю</w:t>
      </w:r>
      <w:proofErr w:type="spellEnd"/>
      <w:r w:rsidRPr="005311BC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», «крещу» в переводе с </w:t>
      </w:r>
      <w:proofErr w:type="gramStart"/>
      <w:r w:rsidRPr="005311BC">
        <w:rPr>
          <w:rFonts w:ascii="Tahoma" w:hAnsi="Tahoma" w:cs="Tahoma"/>
          <w:color w:val="000000"/>
          <w:sz w:val="28"/>
          <w:szCs w:val="28"/>
          <w:shd w:val="clear" w:color="auto" w:fill="FFFFFF"/>
        </w:rPr>
        <w:t>греческого</w:t>
      </w:r>
      <w:proofErr w:type="gramEnd"/>
      <w:r w:rsidRPr="005311BC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означает «погружаю в воду».</w:t>
      </w:r>
    </w:p>
    <w:p w:rsidR="00516970" w:rsidRPr="005311BC" w:rsidRDefault="00516970" w:rsidP="00516970">
      <w:pPr>
        <w:pStyle w:val="a3"/>
        <w:spacing w:before="0" w:beforeAutospacing="0" w:after="0" w:afterAutospacing="0"/>
        <w:ind w:firstLine="454"/>
        <w:rPr>
          <w:rFonts w:ascii="Tahoma" w:hAnsi="Tahoma" w:cs="Tahoma"/>
          <w:i/>
          <w:color w:val="000000"/>
          <w:sz w:val="28"/>
          <w:szCs w:val="28"/>
        </w:rPr>
      </w:pPr>
      <w:r w:rsidRPr="005311BC">
        <w:rPr>
          <w:rFonts w:ascii="Tahoma" w:hAnsi="Tahoma" w:cs="Tahoma"/>
          <w:color w:val="000000"/>
          <w:sz w:val="28"/>
          <w:szCs w:val="28"/>
        </w:rPr>
        <w:t>Это один из великих двунадесятых праздников, который празднуется, не менее торжественно, чем</w:t>
      </w:r>
      <w:r w:rsidRPr="005311BC">
        <w:rPr>
          <w:rStyle w:val="apple-converted-space"/>
          <w:rFonts w:ascii="Tahoma" w:hAnsi="Tahoma" w:cs="Tahoma"/>
          <w:color w:val="000000"/>
          <w:sz w:val="28"/>
          <w:szCs w:val="28"/>
        </w:rPr>
        <w:t> </w:t>
      </w:r>
      <w:hyperlink r:id="rId4" w:history="1">
        <w:r w:rsidRPr="005311BC">
          <w:rPr>
            <w:rStyle w:val="a4"/>
            <w:rFonts w:ascii="Tahoma" w:hAnsi="Tahoma" w:cs="Tahoma"/>
            <w:b/>
            <w:bCs/>
            <w:sz w:val="28"/>
            <w:szCs w:val="28"/>
            <w:u w:val="none"/>
          </w:rPr>
          <w:t>Рождество Христово</w:t>
        </w:r>
      </w:hyperlink>
      <w:r w:rsidRPr="005311BC">
        <w:rPr>
          <w:rFonts w:ascii="Tahoma" w:hAnsi="Tahoma" w:cs="Tahoma"/>
          <w:color w:val="000000"/>
          <w:sz w:val="28"/>
          <w:szCs w:val="28"/>
        </w:rPr>
        <w:t xml:space="preserve">. Можно сказать, что </w:t>
      </w:r>
      <w:hyperlink r:id="rId5" w:history="1">
        <w:r w:rsidRPr="005311BC">
          <w:rPr>
            <w:rStyle w:val="a4"/>
            <w:rFonts w:ascii="Tahoma" w:hAnsi="Tahoma" w:cs="Tahoma"/>
            <w:b/>
            <w:bCs/>
            <w:color w:val="000000"/>
            <w:sz w:val="28"/>
            <w:szCs w:val="28"/>
            <w:u w:val="none"/>
          </w:rPr>
          <w:t>Рождество</w:t>
        </w:r>
      </w:hyperlink>
      <w:r w:rsidRPr="005311BC">
        <w:rPr>
          <w:rStyle w:val="apple-converted-space"/>
          <w:rFonts w:ascii="Tahoma" w:hAnsi="Tahoma" w:cs="Tahoma"/>
          <w:color w:val="000000"/>
          <w:sz w:val="28"/>
          <w:szCs w:val="28"/>
        </w:rPr>
        <w:t> </w:t>
      </w:r>
      <w:r w:rsidRPr="005311BC">
        <w:rPr>
          <w:rFonts w:ascii="Tahoma" w:hAnsi="Tahoma" w:cs="Tahoma"/>
          <w:color w:val="000000"/>
          <w:sz w:val="28"/>
          <w:szCs w:val="28"/>
        </w:rPr>
        <w:t>и</w:t>
      </w:r>
      <w:r w:rsidRPr="005311BC">
        <w:rPr>
          <w:rStyle w:val="apple-converted-space"/>
          <w:rFonts w:ascii="Tahoma" w:hAnsi="Tahoma" w:cs="Tahoma"/>
          <w:color w:val="000000"/>
          <w:sz w:val="28"/>
          <w:szCs w:val="28"/>
        </w:rPr>
        <w:t> </w:t>
      </w:r>
      <w:hyperlink r:id="rId6" w:history="1">
        <w:r w:rsidRPr="005311BC">
          <w:rPr>
            <w:rStyle w:val="a4"/>
            <w:rFonts w:ascii="Tahoma" w:hAnsi="Tahoma" w:cs="Tahoma"/>
            <w:b/>
            <w:bCs/>
            <w:color w:val="000000"/>
            <w:sz w:val="28"/>
            <w:szCs w:val="28"/>
            <w:u w:val="none"/>
          </w:rPr>
          <w:t>Крещение</w:t>
        </w:r>
      </w:hyperlink>
      <w:r w:rsidRPr="005311BC">
        <w:rPr>
          <w:rFonts w:ascii="Tahoma" w:hAnsi="Tahoma" w:cs="Tahoma"/>
          <w:color w:val="000000"/>
          <w:sz w:val="28"/>
          <w:szCs w:val="28"/>
        </w:rPr>
        <w:t>, связанные между собой</w:t>
      </w:r>
      <w:r w:rsidRPr="005311BC">
        <w:rPr>
          <w:rStyle w:val="apple-converted-space"/>
          <w:rFonts w:ascii="Tahoma" w:hAnsi="Tahoma" w:cs="Tahoma"/>
          <w:color w:val="000000"/>
          <w:sz w:val="28"/>
          <w:szCs w:val="28"/>
        </w:rPr>
        <w:t> </w:t>
      </w:r>
      <w:hyperlink r:id="rId7" w:history="1">
        <w:r w:rsidRPr="005311BC">
          <w:rPr>
            <w:rStyle w:val="a4"/>
            <w:rFonts w:ascii="Tahoma" w:hAnsi="Tahoma" w:cs="Tahoma"/>
            <w:b/>
            <w:bCs/>
            <w:sz w:val="28"/>
            <w:szCs w:val="28"/>
            <w:u w:val="none"/>
          </w:rPr>
          <w:t>святками</w:t>
        </w:r>
      </w:hyperlink>
      <w:r w:rsidRPr="005311BC">
        <w:rPr>
          <w:rFonts w:ascii="Tahoma" w:hAnsi="Tahoma" w:cs="Tahoma"/>
          <w:color w:val="000000"/>
          <w:sz w:val="28"/>
          <w:szCs w:val="28"/>
        </w:rPr>
        <w:t>, составляют единое торжество –</w:t>
      </w:r>
      <w:r w:rsidRPr="005311BC">
        <w:rPr>
          <w:rStyle w:val="apple-converted-space"/>
          <w:rFonts w:ascii="Tahoma" w:hAnsi="Tahoma" w:cs="Tahoma"/>
          <w:color w:val="000000"/>
          <w:sz w:val="28"/>
          <w:szCs w:val="28"/>
        </w:rPr>
        <w:t> </w:t>
      </w:r>
      <w:r w:rsidRPr="005311BC">
        <w:rPr>
          <w:rFonts w:ascii="Tahoma" w:hAnsi="Tahoma" w:cs="Tahoma"/>
          <w:b/>
          <w:bCs/>
          <w:color w:val="000000"/>
          <w:sz w:val="28"/>
          <w:szCs w:val="28"/>
        </w:rPr>
        <w:t>праздник Богоявления</w:t>
      </w:r>
      <w:r w:rsidRPr="005311BC">
        <w:rPr>
          <w:rFonts w:ascii="Tahoma" w:hAnsi="Tahoma" w:cs="Tahoma"/>
          <w:color w:val="000000"/>
          <w:sz w:val="28"/>
          <w:szCs w:val="28"/>
        </w:rPr>
        <w:t xml:space="preserve">. Именно в единстве этих праздников нам являются все три лица Пресвятой Троицы. В Вифлеемском вертепе родился </w:t>
      </w:r>
      <w:proofErr w:type="gramStart"/>
      <w:r w:rsidRPr="005311BC">
        <w:rPr>
          <w:rFonts w:ascii="Tahoma" w:hAnsi="Tahoma" w:cs="Tahoma"/>
          <w:color w:val="000000"/>
          <w:sz w:val="28"/>
          <w:szCs w:val="28"/>
        </w:rPr>
        <w:t>во</w:t>
      </w:r>
      <w:proofErr w:type="gramEnd"/>
      <w:r w:rsidRPr="005311BC">
        <w:rPr>
          <w:rFonts w:ascii="Tahoma" w:hAnsi="Tahoma" w:cs="Tahoma"/>
          <w:color w:val="000000"/>
          <w:sz w:val="28"/>
          <w:szCs w:val="28"/>
        </w:rPr>
        <w:t xml:space="preserve"> плоти Сын Божий, а при Его крещении, из отверстых небес </w:t>
      </w:r>
      <w:r w:rsidRPr="005311BC">
        <w:rPr>
          <w:rFonts w:ascii="Tahoma" w:hAnsi="Tahoma" w:cs="Tahoma"/>
          <w:i/>
          <w:color w:val="000000"/>
          <w:sz w:val="28"/>
          <w:szCs w:val="28"/>
        </w:rPr>
        <w:t>“</w:t>
      </w:r>
      <w:r w:rsidRPr="005311BC">
        <w:rPr>
          <w:rFonts w:ascii="Tahoma" w:hAnsi="Tahoma" w:cs="Tahoma"/>
          <w:sz w:val="30"/>
          <w:szCs w:val="30"/>
        </w:rPr>
        <w:t xml:space="preserve">Дух </w:t>
      </w:r>
      <w:proofErr w:type="spellStart"/>
      <w:r w:rsidRPr="005311BC">
        <w:rPr>
          <w:rFonts w:ascii="Tahoma" w:hAnsi="Tahoma" w:cs="Tahoma"/>
          <w:sz w:val="30"/>
          <w:szCs w:val="30"/>
        </w:rPr>
        <w:t>Святый</w:t>
      </w:r>
      <w:proofErr w:type="spellEnd"/>
      <w:r w:rsidRPr="005311BC">
        <w:rPr>
          <w:rFonts w:ascii="Tahoma" w:hAnsi="Tahoma" w:cs="Tahoma"/>
          <w:sz w:val="30"/>
          <w:szCs w:val="30"/>
        </w:rPr>
        <w:t xml:space="preserve"> </w:t>
      </w:r>
      <w:proofErr w:type="spellStart"/>
      <w:r w:rsidRPr="005311BC">
        <w:rPr>
          <w:rFonts w:ascii="Tahoma" w:hAnsi="Tahoma" w:cs="Tahoma"/>
          <w:sz w:val="30"/>
          <w:szCs w:val="30"/>
        </w:rPr>
        <w:t>нисшел</w:t>
      </w:r>
      <w:proofErr w:type="spellEnd"/>
      <w:r w:rsidRPr="005311BC">
        <w:rPr>
          <w:rFonts w:ascii="Tahoma" w:hAnsi="Tahoma" w:cs="Tahoma"/>
          <w:sz w:val="30"/>
          <w:szCs w:val="30"/>
        </w:rPr>
        <w:t xml:space="preserve"> на Него в телесном виде, как голубь” (Лк. 3, 22) и был слышен голос Бога Отца, “глаголющий: Ты Сын Мой Возлюбленный; в Тебе Мое благоволение!”</w:t>
      </w:r>
    </w:p>
    <w:p w:rsidR="00516970" w:rsidRPr="005311BC" w:rsidRDefault="00516970" w:rsidP="00516970">
      <w:pPr>
        <w:pStyle w:val="a3"/>
        <w:spacing w:before="0" w:beforeAutospacing="0" w:after="0" w:afterAutospacing="0"/>
        <w:ind w:left="90" w:right="90"/>
        <w:rPr>
          <w:rFonts w:ascii="Arial" w:hAnsi="Arial" w:cs="Arial"/>
          <w:color w:val="000000"/>
          <w:sz w:val="28"/>
          <w:szCs w:val="28"/>
        </w:rPr>
      </w:pPr>
      <w:r w:rsidRPr="005311BC">
        <w:rPr>
          <w:rFonts w:ascii="Tahoma" w:hAnsi="Tahoma" w:cs="Tahoma"/>
          <w:b/>
          <w:bCs/>
          <w:color w:val="000000"/>
          <w:sz w:val="28"/>
          <w:szCs w:val="28"/>
        </w:rPr>
        <w:t xml:space="preserve">    Святитель Иоанн Златоуст пишет</w:t>
      </w:r>
      <w:r w:rsidRPr="005311BC">
        <w:rPr>
          <w:rFonts w:ascii="Tahoma" w:hAnsi="Tahoma" w:cs="Tahoma"/>
          <w:color w:val="000000"/>
          <w:sz w:val="28"/>
          <w:szCs w:val="28"/>
        </w:rPr>
        <w:t>, что “</w:t>
      </w:r>
      <w:r w:rsidRPr="005311BC">
        <w:rPr>
          <w:rFonts w:ascii="Tahoma" w:hAnsi="Tahoma" w:cs="Tahoma"/>
          <w:color w:val="000000"/>
          <w:sz w:val="30"/>
          <w:szCs w:val="30"/>
        </w:rPr>
        <w:t>не тот день, в который родился Спаситель, нужно назвать явлением, но тот, когда Он крестился. Не через рождение Свое Он всем сделался известным, а через крещение, поэтому и Богоявлением называется не тот день, в который Он родился, а тот, в который крестился</w:t>
      </w:r>
      <w:r w:rsidRPr="005311BC">
        <w:rPr>
          <w:rFonts w:ascii="Tahoma" w:hAnsi="Tahoma" w:cs="Tahoma"/>
          <w:color w:val="000000"/>
          <w:sz w:val="28"/>
          <w:szCs w:val="28"/>
        </w:rPr>
        <w:t>”.</w:t>
      </w:r>
    </w:p>
    <w:p w:rsidR="00516970" w:rsidRPr="005311BC" w:rsidRDefault="00516970" w:rsidP="00516970">
      <w:pPr>
        <w:pStyle w:val="a3"/>
        <w:spacing w:before="0" w:beforeAutospacing="0" w:after="0" w:afterAutospacing="0"/>
        <w:ind w:left="90" w:right="90"/>
        <w:rPr>
          <w:rFonts w:ascii="Tahoma" w:hAnsi="Tahoma" w:cs="Tahoma"/>
          <w:color w:val="000000"/>
          <w:sz w:val="28"/>
          <w:szCs w:val="28"/>
        </w:rPr>
      </w:pPr>
      <w:r w:rsidRPr="005311BC">
        <w:rPr>
          <w:rFonts w:ascii="Tahoma" w:hAnsi="Tahoma" w:cs="Tahoma"/>
          <w:color w:val="000000"/>
          <w:sz w:val="28"/>
          <w:szCs w:val="28"/>
        </w:rPr>
        <w:t xml:space="preserve">    Святая Церковь еще с апостольских времен празднует день</w:t>
      </w:r>
      <w:r w:rsidRPr="005311BC">
        <w:rPr>
          <w:rStyle w:val="apple-converted-space"/>
          <w:rFonts w:ascii="Tahoma" w:hAnsi="Tahoma" w:cs="Tahoma"/>
          <w:color w:val="000000"/>
          <w:sz w:val="28"/>
          <w:szCs w:val="28"/>
        </w:rPr>
        <w:t> </w:t>
      </w:r>
      <w:r w:rsidRPr="005311BC">
        <w:rPr>
          <w:rFonts w:ascii="Tahoma" w:hAnsi="Tahoma" w:cs="Tahoma"/>
          <w:b/>
          <w:bCs/>
          <w:color w:val="000000"/>
          <w:sz w:val="28"/>
          <w:szCs w:val="28"/>
        </w:rPr>
        <w:t>Святого Богоявления</w:t>
      </w:r>
      <w:r w:rsidRPr="005311BC">
        <w:rPr>
          <w:rFonts w:ascii="Tahoma" w:hAnsi="Tahoma" w:cs="Tahoma"/>
          <w:color w:val="000000"/>
          <w:sz w:val="28"/>
          <w:szCs w:val="28"/>
        </w:rPr>
        <w:t xml:space="preserve">, заповедуя в своих </w:t>
      </w:r>
      <w:r w:rsidR="0055628A" w:rsidRPr="005311BC">
        <w:rPr>
          <w:noProof/>
          <w:sz w:val="28"/>
          <w:szCs w:val="28"/>
        </w:rPr>
        <w:drawing>
          <wp:anchor distT="0" distB="0" distL="47625" distR="47625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413125" cy="2371725"/>
            <wp:effectExtent l="0" t="0" r="0" b="0"/>
            <wp:wrapSquare wrapText="bothSides"/>
            <wp:docPr id="2" name="Рисунок 2" descr="Крещ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рещ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639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311BC">
        <w:rPr>
          <w:rFonts w:ascii="Tahoma" w:hAnsi="Tahoma" w:cs="Tahoma"/>
          <w:color w:val="000000"/>
          <w:sz w:val="28"/>
          <w:szCs w:val="28"/>
        </w:rPr>
        <w:t>постановлениях так: “</w:t>
      </w:r>
      <w:r w:rsidRPr="005311BC">
        <w:rPr>
          <w:rFonts w:ascii="Tahoma" w:hAnsi="Tahoma" w:cs="Tahoma"/>
          <w:color w:val="000000"/>
          <w:sz w:val="30"/>
          <w:szCs w:val="30"/>
        </w:rPr>
        <w:t>да будет у вас в великом уважении день, в который Господь явил нам Божество</w:t>
      </w:r>
      <w:r w:rsidRPr="005311BC">
        <w:rPr>
          <w:rFonts w:ascii="Tahoma" w:hAnsi="Tahoma" w:cs="Tahoma"/>
          <w:color w:val="000000"/>
          <w:sz w:val="28"/>
          <w:szCs w:val="28"/>
        </w:rPr>
        <w:t>”.</w:t>
      </w:r>
    </w:p>
    <w:p w:rsidR="00516970" w:rsidRPr="005311BC" w:rsidRDefault="00516970" w:rsidP="00516970">
      <w:pPr>
        <w:pStyle w:val="a3"/>
        <w:spacing w:before="0" w:beforeAutospacing="0" w:after="0" w:afterAutospacing="0"/>
        <w:ind w:left="90" w:right="90"/>
        <w:rPr>
          <w:rFonts w:ascii="Arial" w:hAnsi="Arial" w:cs="Arial"/>
          <w:color w:val="000000"/>
          <w:sz w:val="28"/>
          <w:szCs w:val="28"/>
        </w:rPr>
      </w:pPr>
      <w:r w:rsidRPr="005311BC">
        <w:rPr>
          <w:rStyle w:val="apple-converted-space"/>
          <w:rFonts w:ascii="Tahoma" w:hAnsi="Tahoma" w:cs="Tahoma"/>
          <w:color w:val="000000"/>
          <w:sz w:val="28"/>
          <w:szCs w:val="28"/>
        </w:rPr>
        <w:t> </w:t>
      </w:r>
      <w:r w:rsidRPr="005311BC">
        <w:rPr>
          <w:rFonts w:ascii="Tahoma" w:hAnsi="Tahoma" w:cs="Tahoma"/>
          <w:color w:val="000000"/>
          <w:sz w:val="28"/>
          <w:szCs w:val="28"/>
        </w:rPr>
        <w:t xml:space="preserve">В </w:t>
      </w:r>
      <w:proofErr w:type="gramStart"/>
      <w:r w:rsidRPr="005311BC">
        <w:rPr>
          <w:rFonts w:ascii="Tahoma" w:hAnsi="Tahoma" w:cs="Tahoma"/>
          <w:color w:val="000000"/>
          <w:sz w:val="28"/>
          <w:szCs w:val="28"/>
        </w:rPr>
        <w:t>воспоминание Крещения</w:t>
      </w:r>
      <w:proofErr w:type="gramEnd"/>
      <w:r w:rsidRPr="005311BC">
        <w:rPr>
          <w:rFonts w:ascii="Tahoma" w:hAnsi="Tahoma" w:cs="Tahoma"/>
          <w:color w:val="000000"/>
          <w:sz w:val="28"/>
          <w:szCs w:val="28"/>
        </w:rPr>
        <w:t xml:space="preserve">, в котором Иисус Христос погружался в водах Иорданских, Православная Церковь издревле совершает в </w:t>
      </w:r>
      <w:proofErr w:type="spellStart"/>
      <w:r w:rsidRPr="005311BC">
        <w:rPr>
          <w:rFonts w:ascii="Tahoma" w:hAnsi="Tahoma" w:cs="Tahoma"/>
          <w:color w:val="000000"/>
          <w:sz w:val="28"/>
          <w:szCs w:val="28"/>
        </w:rPr>
        <w:t>навечерие</w:t>
      </w:r>
      <w:proofErr w:type="spellEnd"/>
      <w:r w:rsidRPr="005311BC">
        <w:rPr>
          <w:rFonts w:ascii="Tahoma" w:hAnsi="Tahoma" w:cs="Tahoma"/>
          <w:color w:val="000000"/>
          <w:sz w:val="28"/>
          <w:szCs w:val="28"/>
        </w:rPr>
        <w:t xml:space="preserve"> и в сам праздник великое освящение воды. </w:t>
      </w:r>
      <w:proofErr w:type="spellStart"/>
      <w:r w:rsidRPr="005311BC">
        <w:rPr>
          <w:rFonts w:ascii="Tahoma" w:hAnsi="Tahoma" w:cs="Tahoma"/>
          <w:color w:val="000000"/>
          <w:sz w:val="28"/>
          <w:szCs w:val="28"/>
        </w:rPr>
        <w:t>Чинопоследование</w:t>
      </w:r>
      <w:proofErr w:type="spellEnd"/>
      <w:r w:rsidRPr="005311BC">
        <w:rPr>
          <w:rFonts w:ascii="Tahoma" w:hAnsi="Tahoma" w:cs="Tahoma"/>
          <w:color w:val="000000"/>
          <w:sz w:val="28"/>
          <w:szCs w:val="28"/>
        </w:rPr>
        <w:t xml:space="preserve">, по </w:t>
      </w:r>
      <w:proofErr w:type="gramStart"/>
      <w:r w:rsidRPr="005311BC">
        <w:rPr>
          <w:rFonts w:ascii="Tahoma" w:hAnsi="Tahoma" w:cs="Tahoma"/>
          <w:color w:val="000000"/>
          <w:sz w:val="28"/>
          <w:szCs w:val="28"/>
        </w:rPr>
        <w:t>которому</w:t>
      </w:r>
      <w:proofErr w:type="gramEnd"/>
      <w:r w:rsidRPr="005311BC">
        <w:rPr>
          <w:rFonts w:ascii="Tahoma" w:hAnsi="Tahoma" w:cs="Tahoma"/>
          <w:color w:val="000000"/>
          <w:sz w:val="28"/>
          <w:szCs w:val="28"/>
        </w:rPr>
        <w:t xml:space="preserve"> </w:t>
      </w:r>
      <w:proofErr w:type="spellStart"/>
      <w:r w:rsidRPr="005311BC">
        <w:rPr>
          <w:rFonts w:ascii="Tahoma" w:hAnsi="Tahoma" w:cs="Tahoma"/>
          <w:color w:val="000000"/>
          <w:sz w:val="28"/>
          <w:szCs w:val="28"/>
        </w:rPr>
        <w:t>соверщаются</w:t>
      </w:r>
      <w:proofErr w:type="spellEnd"/>
      <w:r w:rsidRPr="005311BC">
        <w:rPr>
          <w:rFonts w:ascii="Tahoma" w:hAnsi="Tahoma" w:cs="Tahoma"/>
          <w:color w:val="000000"/>
          <w:sz w:val="28"/>
          <w:szCs w:val="28"/>
        </w:rPr>
        <w:t xml:space="preserve"> водосвятия и благодать, подаваемая в эти дни воде, одни и те же, как в</w:t>
      </w:r>
      <w:r w:rsidRPr="005311BC">
        <w:rPr>
          <w:rStyle w:val="apple-converted-space"/>
          <w:rFonts w:ascii="Tahoma" w:hAnsi="Tahoma" w:cs="Tahoma"/>
          <w:color w:val="000000"/>
          <w:sz w:val="28"/>
          <w:szCs w:val="28"/>
        </w:rPr>
        <w:t> </w:t>
      </w:r>
      <w:r w:rsidRPr="005311BC">
        <w:rPr>
          <w:rFonts w:ascii="Tahoma" w:hAnsi="Tahoma" w:cs="Tahoma"/>
          <w:b/>
          <w:bCs/>
          <w:color w:val="000000"/>
          <w:sz w:val="28"/>
          <w:szCs w:val="28"/>
        </w:rPr>
        <w:t xml:space="preserve">день </w:t>
      </w:r>
      <w:proofErr w:type="spellStart"/>
      <w:r w:rsidRPr="005311BC">
        <w:rPr>
          <w:rFonts w:ascii="Tahoma" w:hAnsi="Tahoma" w:cs="Tahoma"/>
          <w:b/>
          <w:bCs/>
          <w:color w:val="000000"/>
          <w:sz w:val="28"/>
          <w:szCs w:val="28"/>
        </w:rPr>
        <w:t>навечерия</w:t>
      </w:r>
      <w:proofErr w:type="spellEnd"/>
      <w:r w:rsidRPr="005311BC">
        <w:rPr>
          <w:rFonts w:ascii="Tahoma" w:hAnsi="Tahoma" w:cs="Tahoma"/>
          <w:b/>
          <w:bCs/>
          <w:color w:val="000000"/>
          <w:sz w:val="28"/>
          <w:szCs w:val="28"/>
        </w:rPr>
        <w:t xml:space="preserve"> - Крещенского сочельника</w:t>
      </w:r>
      <w:r w:rsidRPr="005311BC">
        <w:rPr>
          <w:rFonts w:ascii="Tahoma" w:hAnsi="Tahoma" w:cs="Tahoma"/>
          <w:color w:val="000000"/>
          <w:sz w:val="28"/>
          <w:szCs w:val="28"/>
        </w:rPr>
        <w:t>, так и в самый праздник Богоявления. Праздничное освящение воды ведет свое начало от традиции Церкви Иерусалимской, где уже в первые века христианства совершался праздничный выход к реке Иордан для воспоминания крещения Спасителя совершением водоосвящения. Издревле и в Церкви Русской, подражая традиц</w:t>
      </w:r>
      <w:proofErr w:type="gramStart"/>
      <w:r w:rsidRPr="005311BC">
        <w:rPr>
          <w:rFonts w:ascii="Tahoma" w:hAnsi="Tahoma" w:cs="Tahoma"/>
          <w:color w:val="000000"/>
          <w:sz w:val="28"/>
          <w:szCs w:val="28"/>
        </w:rPr>
        <w:t>ии Ие</w:t>
      </w:r>
      <w:proofErr w:type="gramEnd"/>
      <w:r w:rsidRPr="005311BC">
        <w:rPr>
          <w:rFonts w:ascii="Tahoma" w:hAnsi="Tahoma" w:cs="Tahoma"/>
          <w:color w:val="000000"/>
          <w:sz w:val="28"/>
          <w:szCs w:val="28"/>
        </w:rPr>
        <w:t xml:space="preserve">русалимской, совершается в дни </w:t>
      </w:r>
      <w:proofErr w:type="spellStart"/>
      <w:r w:rsidRPr="005311BC">
        <w:rPr>
          <w:rFonts w:ascii="Tahoma" w:hAnsi="Tahoma" w:cs="Tahoma"/>
          <w:color w:val="000000"/>
          <w:sz w:val="28"/>
          <w:szCs w:val="28"/>
        </w:rPr>
        <w:t>навечерия</w:t>
      </w:r>
      <w:proofErr w:type="spellEnd"/>
      <w:r w:rsidRPr="005311BC">
        <w:rPr>
          <w:rFonts w:ascii="Tahoma" w:hAnsi="Tahoma" w:cs="Tahoma"/>
          <w:color w:val="000000"/>
          <w:sz w:val="28"/>
          <w:szCs w:val="28"/>
        </w:rPr>
        <w:t xml:space="preserve"> и Богоявления торжественное водосвятие. Благочестивые прихожане стремятся в эти дни запастись святой водой на целый год, чтобы хватило до следующего Крещения, а, приходя домой, окропляют свои жилища святой водой, сообщая им, таким образом, благодать великого праздника.</w:t>
      </w:r>
    </w:p>
    <w:p w:rsidR="005311BC" w:rsidRPr="004109FB" w:rsidRDefault="005311BC" w:rsidP="00516970">
      <w:pPr>
        <w:pStyle w:val="a3"/>
        <w:spacing w:before="0" w:beforeAutospacing="0" w:after="0" w:afterAutospacing="0"/>
        <w:ind w:left="75" w:right="75"/>
        <w:rPr>
          <w:rFonts w:ascii="Arial" w:hAnsi="Arial" w:cs="Arial"/>
          <w:sz w:val="28"/>
          <w:szCs w:val="28"/>
          <w:shd w:val="clear" w:color="auto" w:fill="FFFFFF"/>
        </w:rPr>
      </w:pPr>
      <w:r w:rsidRPr="004109FB">
        <w:rPr>
          <w:rFonts w:ascii="Tahoma" w:hAnsi="Tahoma" w:cs="Tahoma"/>
          <w:sz w:val="28"/>
          <w:szCs w:val="28"/>
        </w:rPr>
        <w:lastRenderedPageBreak/>
        <w:t xml:space="preserve">     </w:t>
      </w:r>
      <w:r w:rsidR="00516970" w:rsidRPr="004109FB">
        <w:rPr>
          <w:rFonts w:ascii="Tahoma" w:hAnsi="Tahoma" w:cs="Tahoma"/>
          <w:sz w:val="28"/>
          <w:szCs w:val="28"/>
        </w:rPr>
        <w:t> </w:t>
      </w:r>
      <w:r w:rsidRPr="004109FB">
        <w:rPr>
          <w:rFonts w:ascii="Tahoma" w:hAnsi="Tahoma" w:cs="Tahoma"/>
          <w:sz w:val="28"/>
          <w:szCs w:val="28"/>
          <w:shd w:val="clear" w:color="auto" w:fill="FFFFFF"/>
        </w:rPr>
        <w:t>В Богоявление крещенскую воду можно пить целый день. Но потом ее следует употреблять натощак либо по особой необходимости (например, при внезапной болезни).</w:t>
      </w:r>
      <w:r w:rsidRPr="004109FB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</w:p>
    <w:p w:rsidR="00516970" w:rsidRPr="004109FB" w:rsidRDefault="005311BC" w:rsidP="00516970">
      <w:pPr>
        <w:pStyle w:val="a3"/>
        <w:spacing w:before="0" w:beforeAutospacing="0" w:after="0" w:afterAutospacing="0"/>
        <w:ind w:left="75" w:right="75"/>
        <w:rPr>
          <w:rFonts w:ascii="Tahoma" w:hAnsi="Tahoma" w:cs="Tahoma"/>
          <w:sz w:val="28"/>
          <w:szCs w:val="28"/>
        </w:rPr>
      </w:pPr>
      <w:r w:rsidRPr="004109FB">
        <w:rPr>
          <w:rFonts w:ascii="Tahoma" w:hAnsi="Tahoma" w:cs="Tahoma"/>
          <w:sz w:val="28"/>
          <w:szCs w:val="28"/>
          <w:shd w:val="clear" w:color="auto" w:fill="FFFFFF"/>
        </w:rPr>
        <w:t xml:space="preserve">     А если вы видите, что воды стало не так много, как хотелось бы, — можно разбавить ее простой чистой водой, и вся она будет так же полна благодати, как и раньше, и так же не испортится. Поэтому вовсе не стоит надрываться, унося из храма в этот день канистру на десяток-другой литров. Достаточно взять небольшую бутылку — и воды хватит до следующего Крещения вам и вашим близким.</w:t>
      </w:r>
    </w:p>
    <w:p w:rsidR="005311BC" w:rsidRPr="004109FB" w:rsidRDefault="005311BC" w:rsidP="00516970">
      <w:pPr>
        <w:pStyle w:val="a3"/>
        <w:spacing w:before="0" w:beforeAutospacing="0" w:after="0" w:afterAutospacing="0"/>
        <w:ind w:left="75" w:right="75"/>
        <w:rPr>
          <w:rStyle w:val="apple-converted-space"/>
          <w:rFonts w:ascii="Tahoma" w:hAnsi="Tahoma" w:cs="Tahoma"/>
          <w:sz w:val="28"/>
          <w:szCs w:val="28"/>
          <w:shd w:val="clear" w:color="auto" w:fill="FFFFFF"/>
        </w:rPr>
      </w:pPr>
      <w:r w:rsidRPr="004109FB">
        <w:rPr>
          <w:rStyle w:val="apple-converted-space"/>
          <w:rFonts w:ascii="Tahoma" w:hAnsi="Tahoma" w:cs="Tahoma"/>
          <w:sz w:val="28"/>
          <w:szCs w:val="28"/>
          <w:shd w:val="clear" w:color="auto" w:fill="FFFFFF"/>
        </w:rPr>
        <w:t xml:space="preserve">     </w:t>
      </w:r>
      <w:proofErr w:type="gramStart"/>
      <w:r w:rsidRPr="004109FB">
        <w:rPr>
          <w:rFonts w:ascii="Tahoma" w:hAnsi="Tahoma" w:cs="Tahoma"/>
          <w:sz w:val="28"/>
          <w:szCs w:val="28"/>
          <w:shd w:val="clear" w:color="auto" w:fill="FFFFFF"/>
        </w:rPr>
        <w:t>Лучше будет перелить ее из пластиковой посуды в стеклянную и хранить не где попало, а рядом с иконами или в ином почетном месте.</w:t>
      </w:r>
      <w:proofErr w:type="gramEnd"/>
      <w:r w:rsidRPr="004109FB">
        <w:rPr>
          <w:rFonts w:ascii="Tahoma" w:hAnsi="Tahoma" w:cs="Tahoma"/>
          <w:sz w:val="28"/>
          <w:szCs w:val="28"/>
          <w:shd w:val="clear" w:color="auto" w:fill="FFFFFF"/>
        </w:rPr>
        <w:t xml:space="preserve"> Также пить эту воду следует с молитвой, чтобы этот дар Господень был нам во здравие души и тела.</w:t>
      </w:r>
      <w:r w:rsidRPr="004109FB">
        <w:rPr>
          <w:rStyle w:val="apple-converted-space"/>
          <w:rFonts w:ascii="Tahoma" w:hAnsi="Tahoma" w:cs="Tahoma"/>
          <w:sz w:val="28"/>
          <w:szCs w:val="28"/>
          <w:shd w:val="clear" w:color="auto" w:fill="FFFFFF"/>
        </w:rPr>
        <w:t> </w:t>
      </w:r>
    </w:p>
    <w:p w:rsidR="0055628A" w:rsidRPr="005311BC" w:rsidRDefault="0055628A" w:rsidP="00516970">
      <w:pPr>
        <w:pStyle w:val="a3"/>
        <w:spacing w:before="0" w:beforeAutospacing="0" w:after="0" w:afterAutospacing="0"/>
        <w:ind w:left="75" w:right="75"/>
        <w:rPr>
          <w:rFonts w:ascii="Tahoma" w:hAnsi="Tahoma" w:cs="Tahoma"/>
          <w:color w:val="000000"/>
          <w:sz w:val="28"/>
          <w:szCs w:val="28"/>
        </w:rPr>
      </w:pPr>
      <w:bookmarkStart w:id="0" w:name="_GoBack"/>
      <w:bookmarkEnd w:id="0"/>
    </w:p>
    <w:p w:rsidR="005311BC" w:rsidRDefault="0055628A" w:rsidP="005311BC">
      <w:r>
        <w:t xml:space="preserve">                                                </w:t>
      </w:r>
      <w:r w:rsidR="00516970">
        <w:rPr>
          <w:noProof/>
          <w:lang w:eastAsia="ru-RU"/>
        </w:rPr>
        <w:drawing>
          <wp:inline distT="0" distB="0" distL="0" distR="0">
            <wp:extent cx="3800475" cy="2523753"/>
            <wp:effectExtent l="0" t="0" r="0" b="0"/>
            <wp:docPr id="1" name="Рисунок 1" descr="http://static1.repo.aif.ru/1/f6/67060/0cace3995e4653633637c884ba4885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tic1.repo.aif.ru/1/f6/67060/0cace3995e4653633637c884ba4885f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305" cy="2525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11BC" w:rsidRPr="0055628A" w:rsidRDefault="005311BC" w:rsidP="0055628A">
      <w:pPr>
        <w:pStyle w:val="a3"/>
        <w:spacing w:before="0" w:beforeAutospacing="0" w:after="0" w:afterAutospacing="0"/>
        <w:jc w:val="center"/>
        <w:rPr>
          <w:rFonts w:ascii="Calligraph" w:hAnsi="Calligraph"/>
          <w:b/>
          <w:color w:val="002060"/>
          <w:sz w:val="56"/>
          <w:szCs w:val="56"/>
        </w:rPr>
      </w:pPr>
      <w:r w:rsidRPr="0055628A">
        <w:rPr>
          <w:rFonts w:ascii="Calligraph" w:hAnsi="Calligraph"/>
          <w:b/>
          <w:color w:val="002060"/>
          <w:sz w:val="56"/>
          <w:szCs w:val="56"/>
        </w:rPr>
        <w:t>Искрится пространство в божественном свете. </w:t>
      </w:r>
      <w:r w:rsidRPr="0055628A">
        <w:rPr>
          <w:rFonts w:ascii="Calligraph" w:hAnsi="Calligraph"/>
          <w:b/>
          <w:color w:val="002060"/>
          <w:sz w:val="56"/>
          <w:szCs w:val="56"/>
        </w:rPr>
        <w:br/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Вода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в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этот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день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безупречно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чиста</w:t>
      </w:r>
      <w:r w:rsidRPr="0055628A">
        <w:rPr>
          <w:rFonts w:ascii="Calligraph" w:hAnsi="Calligraph"/>
          <w:b/>
          <w:color w:val="002060"/>
          <w:sz w:val="56"/>
          <w:szCs w:val="56"/>
        </w:rPr>
        <w:t>. </w:t>
      </w:r>
      <w:r w:rsidRPr="0055628A">
        <w:rPr>
          <w:rFonts w:ascii="Calligraph" w:hAnsi="Calligraph"/>
          <w:b/>
          <w:color w:val="002060"/>
          <w:sz w:val="56"/>
          <w:szCs w:val="56"/>
        </w:rPr>
        <w:br/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Крестился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Господь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.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Ну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,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а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мы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Его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дети</w:t>
      </w:r>
      <w:proofErr w:type="gramStart"/>
      <w:r w:rsidRPr="0055628A">
        <w:rPr>
          <w:rFonts w:ascii="Calligraph" w:hAnsi="Calligraph"/>
          <w:b/>
          <w:color w:val="002060"/>
          <w:sz w:val="56"/>
          <w:szCs w:val="56"/>
        </w:rPr>
        <w:t> </w:t>
      </w:r>
      <w:r w:rsidRPr="0055628A">
        <w:rPr>
          <w:rFonts w:ascii="Calligraph" w:hAnsi="Calligraph"/>
          <w:b/>
          <w:color w:val="002060"/>
          <w:sz w:val="56"/>
          <w:szCs w:val="56"/>
        </w:rPr>
        <w:br/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В</w:t>
      </w:r>
      <w:proofErr w:type="gramEnd"/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кушаем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святое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за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ради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Христа</w:t>
      </w:r>
      <w:r w:rsidRPr="0055628A">
        <w:rPr>
          <w:rFonts w:ascii="Calligraph" w:hAnsi="Calligraph"/>
          <w:b/>
          <w:color w:val="002060"/>
          <w:sz w:val="56"/>
          <w:szCs w:val="56"/>
        </w:rPr>
        <w:t>. </w:t>
      </w:r>
      <w:r w:rsidRPr="0055628A">
        <w:rPr>
          <w:rFonts w:ascii="Calligraph" w:hAnsi="Calligraph"/>
          <w:b/>
          <w:color w:val="002060"/>
          <w:sz w:val="56"/>
          <w:szCs w:val="56"/>
        </w:rPr>
        <w:br/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Пусть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нам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омовень</w:t>
      </w:r>
      <w:r w:rsidRPr="0055628A">
        <w:rPr>
          <w:rFonts w:ascii="Calligraph" w:hAnsi="Calligraph"/>
          <w:b/>
          <w:color w:val="002060"/>
          <w:sz w:val="56"/>
          <w:szCs w:val="56"/>
        </w:rPr>
        <w:t>е, вкушенье святого</w:t>
      </w:r>
      <w:proofErr w:type="gramStart"/>
      <w:r w:rsidRPr="0055628A">
        <w:rPr>
          <w:rFonts w:ascii="Calligraph" w:hAnsi="Calligraph"/>
          <w:b/>
          <w:color w:val="002060"/>
          <w:sz w:val="56"/>
          <w:szCs w:val="56"/>
        </w:rPr>
        <w:t> </w:t>
      </w:r>
      <w:r w:rsidRPr="0055628A">
        <w:rPr>
          <w:rFonts w:ascii="Calligraph" w:hAnsi="Calligraph"/>
          <w:b/>
          <w:color w:val="002060"/>
          <w:sz w:val="56"/>
          <w:szCs w:val="56"/>
        </w:rPr>
        <w:br/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В</w:t>
      </w:r>
      <w:proofErr w:type="gramEnd"/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душе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утверждается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в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тысячи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лет</w:t>
      </w:r>
      <w:r w:rsidRPr="0055628A">
        <w:rPr>
          <w:rFonts w:ascii="Calligraph" w:hAnsi="Calligraph"/>
          <w:b/>
          <w:color w:val="002060"/>
          <w:sz w:val="56"/>
          <w:szCs w:val="56"/>
        </w:rPr>
        <w:t>! </w:t>
      </w:r>
      <w:r w:rsidRPr="0055628A">
        <w:rPr>
          <w:rFonts w:ascii="Calligraph" w:hAnsi="Calligraph"/>
          <w:b/>
          <w:color w:val="002060"/>
          <w:sz w:val="56"/>
          <w:szCs w:val="56"/>
        </w:rPr>
        <w:br/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С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праздником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,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люди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,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который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от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Бога</w:t>
      </w:r>
      <w:proofErr w:type="gramStart"/>
      <w:r w:rsidRPr="0055628A">
        <w:rPr>
          <w:rFonts w:ascii="Calligraph" w:hAnsi="Calligraph"/>
          <w:b/>
          <w:color w:val="002060"/>
          <w:sz w:val="56"/>
          <w:szCs w:val="56"/>
        </w:rPr>
        <w:t> </w:t>
      </w:r>
      <w:r w:rsidRPr="0055628A">
        <w:rPr>
          <w:rFonts w:ascii="Calligraph" w:hAnsi="Calligraph"/>
          <w:b/>
          <w:color w:val="002060"/>
          <w:sz w:val="56"/>
          <w:szCs w:val="56"/>
        </w:rPr>
        <w:br/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З</w:t>
      </w:r>
      <w:proofErr w:type="gramEnd"/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ажег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нашей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веры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божественный</w:t>
      </w:r>
      <w:r w:rsidRPr="0055628A">
        <w:rPr>
          <w:rFonts w:ascii="Calligraph" w:hAnsi="Calligraph"/>
          <w:b/>
          <w:color w:val="002060"/>
          <w:sz w:val="56"/>
          <w:szCs w:val="56"/>
        </w:rPr>
        <w:t xml:space="preserve"> </w:t>
      </w:r>
      <w:r w:rsidRPr="0055628A">
        <w:rPr>
          <w:rFonts w:ascii="Calligraph" w:hAnsi="Calligraph" w:cs="Antonella script X"/>
          <w:b/>
          <w:color w:val="002060"/>
          <w:sz w:val="56"/>
          <w:szCs w:val="56"/>
        </w:rPr>
        <w:t>свет</w:t>
      </w:r>
      <w:r w:rsidRPr="0055628A">
        <w:rPr>
          <w:rFonts w:ascii="Calligraph" w:hAnsi="Calligraph"/>
          <w:b/>
          <w:color w:val="002060"/>
          <w:sz w:val="56"/>
          <w:szCs w:val="56"/>
        </w:rPr>
        <w:t>! </w:t>
      </w:r>
    </w:p>
    <w:p w:rsidR="00D7006B" w:rsidRPr="009F2D66" w:rsidRDefault="00D7006B" w:rsidP="009F2D66"/>
    <w:sectPr w:rsidR="00D7006B" w:rsidRPr="009F2D66" w:rsidSect="00516970">
      <w:pgSz w:w="11906" w:h="16838"/>
      <w:pgMar w:top="90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ligraph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Antonella script X">
    <w:panose1 w:val="02020800000000000000"/>
    <w:charset w:val="CC"/>
    <w:family w:val="roman"/>
    <w:pitch w:val="variable"/>
    <w:sig w:usb0="A0000203" w:usb1="5000204B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6970"/>
    <w:rsid w:val="000B06D4"/>
    <w:rsid w:val="002F5C3C"/>
    <w:rsid w:val="00363A10"/>
    <w:rsid w:val="004109FB"/>
    <w:rsid w:val="00495759"/>
    <w:rsid w:val="00516970"/>
    <w:rsid w:val="005311BC"/>
    <w:rsid w:val="0055628A"/>
    <w:rsid w:val="009F2D66"/>
    <w:rsid w:val="00D70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7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69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16970"/>
  </w:style>
  <w:style w:type="character" w:styleId="a4">
    <w:name w:val="Hyperlink"/>
    <w:basedOn w:val="a0"/>
    <w:uiPriority w:val="99"/>
    <w:semiHidden/>
    <w:unhideWhenUsed/>
    <w:rsid w:val="0051697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16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69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5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://www.tamby.info/calendar/rojdestvo_svjatki.htm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amby.info/calendar/krechenie.ht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tamby.info/calendar/rojdestvo.htm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tamby.info/calendar/rojdestvo.htm" TargetMode="Externa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8</cp:revision>
  <cp:lastPrinted>2015-01-19T08:40:00Z</cp:lastPrinted>
  <dcterms:created xsi:type="dcterms:W3CDTF">2015-01-10T15:59:00Z</dcterms:created>
  <dcterms:modified xsi:type="dcterms:W3CDTF">2015-11-04T10:50:00Z</dcterms:modified>
</cp:coreProperties>
</file>