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EC3" w:rsidRDefault="00584EC3" w:rsidP="00584EC3">
      <w:pPr>
        <w:spacing w:before="92" w:after="92" w:line="369" w:lineRule="atLeast"/>
        <w:jc w:val="center"/>
        <w:outlineLvl w:val="0"/>
        <w:rPr>
          <w:rFonts w:ascii="inherit" w:eastAsia="Times New Roman" w:hAnsi="inherit" w:cs="Helvetica"/>
          <w:b/>
          <w:bCs/>
          <w:color w:val="333333"/>
          <w:kern w:val="36"/>
          <w:sz w:val="41"/>
          <w:szCs w:val="41"/>
          <w:lang w:eastAsia="ru-RU"/>
        </w:rPr>
      </w:pPr>
      <w:r w:rsidRPr="00584EC3">
        <w:rPr>
          <w:rFonts w:ascii="inherit" w:eastAsia="Times New Roman" w:hAnsi="inherit" w:cs="Helvetica"/>
          <w:b/>
          <w:bCs/>
          <w:color w:val="333333"/>
          <w:kern w:val="36"/>
          <w:sz w:val="41"/>
          <w:szCs w:val="41"/>
          <w:lang w:eastAsia="ru-RU"/>
        </w:rPr>
        <w:t xml:space="preserve">Беседа с родителями </w:t>
      </w:r>
    </w:p>
    <w:p w:rsidR="00584EC3" w:rsidRPr="00584EC3" w:rsidRDefault="00584EC3" w:rsidP="00584EC3">
      <w:pPr>
        <w:spacing w:before="92" w:after="92" w:line="369" w:lineRule="atLeast"/>
        <w:jc w:val="center"/>
        <w:outlineLvl w:val="0"/>
        <w:rPr>
          <w:rFonts w:ascii="inherit" w:eastAsia="Times New Roman" w:hAnsi="inherit" w:cs="Helvetica"/>
          <w:b/>
          <w:bCs/>
          <w:color w:val="333333"/>
          <w:kern w:val="36"/>
          <w:sz w:val="41"/>
          <w:szCs w:val="41"/>
          <w:lang w:eastAsia="ru-RU"/>
        </w:rPr>
      </w:pPr>
      <w:r w:rsidRPr="00584EC3">
        <w:rPr>
          <w:rFonts w:ascii="inherit" w:eastAsia="Times New Roman" w:hAnsi="inherit" w:cs="Helvetica"/>
          <w:b/>
          <w:bCs/>
          <w:color w:val="333333"/>
          <w:kern w:val="36"/>
          <w:sz w:val="41"/>
          <w:szCs w:val="41"/>
          <w:lang w:eastAsia="ru-RU"/>
        </w:rPr>
        <w:t xml:space="preserve">"О влиянии рок-музыки на подростков" </w:t>
      </w:r>
    </w:p>
    <w:p w:rsidR="00584EC3" w:rsidRPr="00584EC3" w:rsidRDefault="00584EC3" w:rsidP="00584EC3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секрет, что проблема эстетического воспитания осложнена самим бытием человека, стихией музыки телевидения, компьютеров, плееров. Развлекательная музыка не только развлекает, но и воспитывает, формирует мировоззрение, но когда её много и когда она "плохая", она растлевает и калечит. </w:t>
      </w:r>
    </w:p>
    <w:p w:rsidR="00584EC3" w:rsidRPr="00584EC3" w:rsidRDefault="00584EC3" w:rsidP="00584EC3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Человек состоит из воды, множества химических элементов и - как не удивительно - из музыки! К такому выводу пришли медики, занимающиеся музыкотерапией. Во многих западных центрах давно составлены каталоги лечебной музыки. Доказано, что "Лунная соната" делает человека менее раздражительным, и вовсе успокаивает его. Когда не отпускает тревога можно прослушать вальсы Штрауса или мазурки Шопена. О том, что музыка может быть великой, знали ещё в древности. В древнем Китае, например, были хрустальные музыкальные инструменты, услаждавшие слух знатных особ.</w:t>
      </w:r>
    </w:p>
    <w:p w:rsidR="00584EC3" w:rsidRPr="00584EC3" w:rsidRDefault="00584EC3" w:rsidP="00584EC3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Наше же время показывает, что музыка может быть ещё и ужасной. Попробуем представить, что получается, когда музыка звучит на огромных стадионах, когда её фанаты беснуются и тело пронизано опасными вибрациями. После таких концертов люди чувствуют агрессию, желание наброситься на кого-нибудь. Циолковский давно писал: "Музыка есть сильное, возбуждающее, могучее орудие, подобно медикаментам. Она может и отравлять и исцелять". Сегодня музыка рок групп способна довести до состояния экстаза, но удивляя не своим профессионализмом, а оглушительным рёвом, действующим на физиологическом уровне. Современная популярная музыка служит иным целям - возбудить, отвлечь, отнять, вызвать низменные желания. Родителям нельзя пренебрегать огромным влиянием рок-музыки на детей. В период юности формируется система ценностей человека. Медики неоднократно высказывали своё мнение по поводу рок-музыки. </w:t>
      </w:r>
    </w:p>
    <w:p w:rsidR="00584EC3" w:rsidRPr="00584EC3" w:rsidRDefault="00584EC3" w:rsidP="00584EC3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Первоосновой такого влияния является ритм. Рок характеризуется жёстким, упругим ритмом, который постоянно повторяется. Простые, но мощные ритмы вынуждают человека к ответным реакциям, т.е. движения в ритм, от истерики до потери сознания. </w:t>
      </w:r>
      <w:proofErr w:type="gramStart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Потому что, музыка не подчёркивает естественный ритм, а делает ударения на неестественных, на неожиданных эффектах.</w:t>
      </w:r>
      <w:proofErr w:type="gramEnd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Ритм сначала захватывает двигательный центр мозга, а потом и гормональные функции. Вот почему сила рока всегда считалась основанной на сексуальной энергии его ритмов.</w:t>
      </w:r>
    </w:p>
    <w:p w:rsidR="00584EC3" w:rsidRPr="00584EC3" w:rsidRDefault="00584EC3" w:rsidP="00584EC3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Второй основной причиной является высокий уровень громкости. Молодёжь стремится окружить себя "полным" звуком и электроника дала возможность буквально оглушить слушателя. Частоты, употребляемые в рок музыке, имеют особое воздействие на мозг. Жёсткий ритм и высокий уровень </w:t>
      </w: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громкости дают такое воздействие на психику человека, которые не свойственны классической и фольклорной музыке. Ритм в сочетании со сверхнизкими (15-30 герц) и сверхвысокими (80.000 герц) частотами становится наркотиком. Переизбыток этих частот травмирует мозг. Влияние ритма на психику человека не связано с национальными или политическими особенностями. Поэтому в условиях всё более широкого распространения у нас в стране рок музыки, стоит ожидать рост преступности. После концертов рок-групп или посещения ночных клубов молодёжь становится не управляемой в своём поведении. Связано это с выделением стрессового гормона - адреналина (так происходит при каждой стрессовой ситуации). А так как воздействие раздражения не прекращается, то человек забывает, что с ним было, что учил - медики называют это деградацией. Шум, носящий характер тревоги, мгновенно переключает наш организм в состояние обороны. Нервная система напрягается, сердце и сосуды мобилизуются для максимальной работоспособности, в кровь выбрасываются гормоны. Однако</w:t>
      </w:r>
      <w:proofErr w:type="gramStart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proofErr w:type="gramEnd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система не успела отдохнуть, как рок музыка даёт новый сигнал тревоги. Тоже </w:t>
      </w:r>
      <w:proofErr w:type="gramStart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самое</w:t>
      </w:r>
      <w:proofErr w:type="gramEnd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происходит, если пользоваться плеером с наушниками и использовать максимальный уровень громкости. Безвредным для здоровья считается уровень в 70 децибел. Допускается шумовое воздействие в 90 децибел. Давайте сравним: на концертах рок-групп "нормальным" считается уровень в 120, что приравнивается к рёву взлетающего реактивного самолёта, раскаты грома - 105, средние величины у плеера с наушниками составляет 80-100 децибел. После такого воздействия человек реагирует на раздражитель в 3,5 раза хуже, чем обычно. </w:t>
      </w:r>
    </w:p>
    <w:p w:rsidR="00584EC3" w:rsidRPr="00584EC3" w:rsidRDefault="00584EC3" w:rsidP="00584EC3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Негативное влияние оказывают и </w:t>
      </w:r>
      <w:proofErr w:type="spellStart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светоэффекты</w:t>
      </w:r>
      <w:proofErr w:type="spellEnd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на первый взгляд это кажется украшением концерта. Частая смена темноты и ярких вспышек ослабляет ориентацию, снижает остроту реакции, а при росте частоты происходит потеря контроля над собой. </w:t>
      </w:r>
    </w:p>
    <w:p w:rsidR="00584EC3" w:rsidRPr="00584EC3" w:rsidRDefault="00584EC3" w:rsidP="00584EC3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Почему же, несмотря на негативное влияние ритма, громкости, света на здоровье человека, рок-музыка оказывается столь притягательной для молодёжи? Музыка становится сродни гипнозу. Понятно, что рок-музыканты не первые, кто пользовался этим. Пение шамана с бубном в руках или любая племенная культура имеет сходство с рок-музыкой. Настойчивые удары в бубен, регулярный ритм, постукивание, хлопки, говор или гортанное пение: всё вводило в транс. Если в древности во всём чувствовалась магическая направленность обряда, то в нашем случае остаются только магические средства выражения. Бесконечное вдалбливание повторности ритмов и </w:t>
      </w:r>
      <w:proofErr w:type="spellStart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попевок</w:t>
      </w:r>
      <w:proofErr w:type="spellEnd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нарастающим нагнетанием возбуждением действует на подсознательном уровне, ослабляет рациональное начало. Длительное состояние такого внутреннего </w:t>
      </w:r>
      <w:proofErr w:type="gramStart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возбуждения</w:t>
      </w:r>
      <w:proofErr w:type="gramEnd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конце концов заставляет перейти границы самоконтроля. Известный рок-музыкант </w:t>
      </w:r>
      <w:proofErr w:type="gramStart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Дж</w:t>
      </w:r>
      <w:proofErr w:type="gramEnd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Хендрикс</w:t>
      </w:r>
      <w:proofErr w:type="spellEnd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одном из интервью сказал так: "У вас есть определённый гипнотизирующий ритм. Большинство людей "сдаётся" в первую минуту. Вы повторяете ритм, скажем, в течение трёх, четырёх или даже пяти минут, если можете, и затем в </w:t>
      </w: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голове у человека что-то открывается. И вы говорите то, что хотите, в эту маленькую брешь". Входить в состояние транса было естественно для древнего человека. Совсем </w:t>
      </w:r>
      <w:proofErr w:type="gramStart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другое</w:t>
      </w:r>
      <w:proofErr w:type="gramEnd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наших детей, и эти симптомы небезопасны. </w:t>
      </w:r>
    </w:p>
    <w:p w:rsidR="00584EC3" w:rsidRPr="00584EC3" w:rsidRDefault="00584EC3" w:rsidP="00584EC3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Средством, с помощью которого происходит отключение, можно назвать бесконечную повторность одной </w:t>
      </w:r>
      <w:proofErr w:type="spellStart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ритмоформулы</w:t>
      </w:r>
      <w:proofErr w:type="spellEnd"/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Сама по себе эта формула ритмов ничего не значит, но повторяясь многократно, способствует ослаблению мышечного тонуса. Этот ритм противен нормальному психическому ритму организма. Под воздействием рока с таким ритмом происходит переворот в представлении об основных принципах человеческого существования на уровне подсознания. Ритм может стать наркотиком, который будет требоваться всё больше и больше. Нервная система подстёгивается, что выплёскивается в агрессию, страхи, депрессию, отстранённость. И тогда родители не узнают своего ребёнка, списывая всё на переходный возраст, а подростки в лучшем случае могут сказать, что мы - взрослые многого не понимаем, отстали от жизни. Но ничего нельзя решить одними запретами и внушениями о "вредности" увлечения роком. Запреты и отрицания рождают повышенный интерес к теме. Нужно искать положительные стороны в рок-музыке: качественные социальные тексты, протест против насилия и неравенства людей, борьба за права и свободы, и, наконец, талантливая красивая музыка. Нужно уметь в процессе общения с подростком научить его отличать "зерна от плевел". А если вернуться в детство и вспомнить, что "источником" музыки можно назвать шум морского прибоя, шелест листвы, пение птиц. Шум прибоя - это только ритм, подчёркнутый ударами воды о твердь и шипение песка, а в шелесте листьев человек слышит "свою" мелодию, не говоря уже о "музыкальности" соловьиных трелей.</w:t>
      </w:r>
    </w:p>
    <w:p w:rsidR="00584EC3" w:rsidRPr="00584EC3" w:rsidRDefault="00584EC3" w:rsidP="00584EC3">
      <w:pPr>
        <w:spacing w:after="184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такое музыка?!</w:t>
      </w: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Эта тихая лунная ночь;</w:t>
      </w: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Это шелест живых листьев;</w:t>
      </w: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Это отдалённый вечерний звон;</w:t>
      </w: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Это то, что родится от сердца</w:t>
      </w: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идёт к сердцу;</w:t>
      </w: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Это любовь!</w:t>
      </w: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Сестра музыки - это поэзия,</w:t>
      </w: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мать её - грусть!</w:t>
      </w:r>
    </w:p>
    <w:p w:rsidR="00584EC3" w:rsidRPr="00584EC3" w:rsidRDefault="00584EC3" w:rsidP="00584EC3">
      <w:pPr>
        <w:spacing w:after="92" w:line="184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84E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Ритмы в музыке можно соотнести с ритмами в человеке и с ритмами окружающего его природе. Хорошо бы об этом помнить и находить драгоценную минутку общения со своим ребёнком.</w:t>
      </w:r>
    </w:p>
    <w:p w:rsidR="00D807F7" w:rsidRPr="00584EC3" w:rsidRDefault="00D807F7" w:rsidP="00584EC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807F7" w:rsidRPr="00584EC3" w:rsidSect="00D80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86FB0"/>
    <w:multiLevelType w:val="multilevel"/>
    <w:tmpl w:val="ECC02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84EC3"/>
    <w:rsid w:val="00584EC3"/>
    <w:rsid w:val="00D80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7F7"/>
  </w:style>
  <w:style w:type="paragraph" w:styleId="1">
    <w:name w:val="heading 1"/>
    <w:basedOn w:val="a"/>
    <w:link w:val="10"/>
    <w:uiPriority w:val="9"/>
    <w:qFormat/>
    <w:rsid w:val="00584EC3"/>
    <w:pPr>
      <w:spacing w:before="92" w:after="92" w:line="369" w:lineRule="atLeast"/>
      <w:outlineLvl w:val="0"/>
    </w:pPr>
    <w:rPr>
      <w:rFonts w:ascii="inherit" w:eastAsia="Times New Roman" w:hAnsi="inherit" w:cs="Times New Roman"/>
      <w:b/>
      <w:bCs/>
      <w:kern w:val="36"/>
      <w:sz w:val="41"/>
      <w:szCs w:val="4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4EC3"/>
    <w:rPr>
      <w:rFonts w:ascii="inherit" w:eastAsia="Times New Roman" w:hAnsi="inherit" w:cs="Times New Roman"/>
      <w:b/>
      <w:bCs/>
      <w:kern w:val="36"/>
      <w:sz w:val="41"/>
      <w:szCs w:val="41"/>
      <w:lang w:eastAsia="ru-RU"/>
    </w:rPr>
  </w:style>
  <w:style w:type="character" w:styleId="a3">
    <w:name w:val="Hyperlink"/>
    <w:basedOn w:val="a0"/>
    <w:uiPriority w:val="99"/>
    <w:semiHidden/>
    <w:unhideWhenUsed/>
    <w:rsid w:val="00584EC3"/>
    <w:rPr>
      <w:strike w:val="0"/>
      <w:dstrike w:val="0"/>
      <w:color w:val="008738"/>
      <w:u w:val="none"/>
      <w:effect w:val="none"/>
    </w:rPr>
  </w:style>
  <w:style w:type="character" w:styleId="a4">
    <w:name w:val="Emphasis"/>
    <w:basedOn w:val="a0"/>
    <w:uiPriority w:val="20"/>
    <w:qFormat/>
    <w:rsid w:val="00584EC3"/>
    <w:rPr>
      <w:i/>
      <w:iCs/>
    </w:rPr>
  </w:style>
  <w:style w:type="character" w:styleId="a5">
    <w:name w:val="Strong"/>
    <w:basedOn w:val="a0"/>
    <w:uiPriority w:val="22"/>
    <w:qFormat/>
    <w:rsid w:val="00584EC3"/>
    <w:rPr>
      <w:b/>
      <w:bCs/>
    </w:rPr>
  </w:style>
  <w:style w:type="paragraph" w:styleId="a6">
    <w:name w:val="Normal (Web)"/>
    <w:basedOn w:val="a"/>
    <w:uiPriority w:val="99"/>
    <w:semiHidden/>
    <w:unhideWhenUsed/>
    <w:rsid w:val="00584EC3"/>
    <w:pPr>
      <w:spacing w:after="9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706566">
      <w:blockQuote w:val="1"/>
      <w:marLeft w:val="0"/>
      <w:marRight w:val="0"/>
      <w:marTop w:val="0"/>
      <w:marBottom w:val="184"/>
      <w:divBdr>
        <w:top w:val="none" w:sz="0" w:space="0" w:color="auto"/>
        <w:left w:val="single" w:sz="24" w:space="9" w:color="EEEEEE"/>
        <w:bottom w:val="none" w:sz="0" w:space="0" w:color="auto"/>
        <w:right w:val="none" w:sz="0" w:space="0" w:color="auto"/>
      </w:divBdr>
    </w:div>
    <w:div w:id="1072310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1145</Words>
  <Characters>6532</Characters>
  <Application>Microsoft Office Word</Application>
  <DocSecurity>0</DocSecurity>
  <Lines>54</Lines>
  <Paragraphs>15</Paragraphs>
  <ScaleCrop>false</ScaleCrop>
  <Company>Microsoft</Company>
  <LinksUpToDate>false</LinksUpToDate>
  <CharactersWithSpaces>7662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БИЛЬФИГОР</dc:creator>
  <cp:keywords/>
  <dc:description/>
  <cp:lastModifiedBy>БИЛЬФИГОР</cp:lastModifiedBy>
  <cp:revision>2</cp:revision>
  <dcterms:created xsi:type="dcterms:W3CDTF">2015-01-07T07:22:00Z</dcterms:created>
  <dcterms:modified xsi:type="dcterms:W3CDTF">2015-01-07T07:23:00Z</dcterms:modified>
</cp:coreProperties>
</file>