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1C4" w:rsidRPr="006D41C4" w:rsidRDefault="006D41C4" w:rsidP="006D41C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Пояснительная записка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</w:t>
      </w:r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Рабочая программа по математике для 11 класса разработана и составлена в соответствии с федеральным компонентом государственного стандарта начального общего, основного общего и среднего (полного) общего образования.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Рабочая программа разработана на основе:</w:t>
      </w:r>
    </w:p>
    <w:p w:rsidR="006D41C4" w:rsidRPr="006D41C4" w:rsidRDefault="006D41C4" w:rsidP="006D41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примерной программы общеобразовательных учреждений. Алгебра и начала математического анализа 10-11 </w:t>
      </w:r>
      <w:proofErr w:type="spellStart"/>
      <w:proofErr w:type="gram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кл</w:t>
      </w:r>
      <w:proofErr w:type="spell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./</w:t>
      </w:r>
      <w:proofErr w:type="gram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Составитель: Т. А. </w:t>
      </w:r>
      <w:proofErr w:type="spell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Бурмистрова</w:t>
      </w:r>
      <w:proofErr w:type="spell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- М.: Просвещение, 2009;</w:t>
      </w:r>
    </w:p>
    <w:p w:rsidR="006D41C4" w:rsidRPr="006D41C4" w:rsidRDefault="006D41C4" w:rsidP="006D41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примерной программы общеобразовательных учреждений. Геометрия 10-11 классы. Составитель Т. А. </w:t>
      </w:r>
      <w:proofErr w:type="spell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Бурмистрова</w:t>
      </w:r>
      <w:proofErr w:type="spell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-  М.: </w:t>
      </w:r>
      <w:proofErr w:type="gram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Просвещение,  2010</w:t>
      </w:r>
      <w:proofErr w:type="gram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Для реализации программного содержания используется следующий учебно-методический комплекс:</w:t>
      </w:r>
    </w:p>
    <w:p w:rsidR="006D41C4" w:rsidRPr="006D41C4" w:rsidRDefault="006D41C4" w:rsidP="006D4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Алимов Ш. А, Колягин Ю. М и др. Алгебра и начала </w:t>
      </w:r>
      <w:proofErr w:type="gram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анализа :</w:t>
      </w:r>
      <w:proofErr w:type="gram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Учебник для 10-11 </w:t>
      </w:r>
      <w:proofErr w:type="spell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</w:t>
      </w:r>
      <w:proofErr w:type="spell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общеобразовательных учреждений/ М.: Просвещение, 2011. </w:t>
      </w:r>
    </w:p>
    <w:p w:rsidR="006D41C4" w:rsidRPr="006D41C4" w:rsidRDefault="006D41C4" w:rsidP="006D41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Атанасян</w:t>
      </w:r>
      <w:proofErr w:type="spell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Л.С., Бутузов В.Ф., Кадомцев С.Б.  и др. Геометрия, 10–11: Учебник для общеобразовательных учреждений</w:t>
      </w:r>
      <w:proofErr w:type="gram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/  –</w:t>
      </w:r>
      <w:proofErr w:type="gram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М.: Просвещение, 2013.</w:t>
      </w:r>
    </w:p>
    <w:p w:rsidR="006D41C4" w:rsidRPr="006D41C4" w:rsidRDefault="006D41C4" w:rsidP="006D41C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Григорьева </w:t>
      </w:r>
      <w:proofErr w:type="gram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Г.И. .</w:t>
      </w:r>
      <w:proofErr w:type="gram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Поурочное планирование по алгебре и началам анализа 11 </w:t>
      </w:r>
      <w:proofErr w:type="spell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</w:t>
      </w:r>
      <w:proofErr w:type="spell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 учебнику Алимов Ш. А, Колягин Ю. М и др. Издательство «Учитель» </w:t>
      </w:r>
      <w:smartTag w:uri="urn:schemas-microsoft-com:office:smarttags" w:element="metricconverter">
        <w:smartTagPr>
          <w:attr w:name="ProductID" w:val="2008 г"/>
        </w:smartTagPr>
        <w:r w:rsidRPr="006D41C4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2008 г</w:t>
        </w:r>
      </w:smartTag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Волгоград.</w:t>
      </w:r>
    </w:p>
    <w:p w:rsidR="006D41C4" w:rsidRPr="006D41C4" w:rsidRDefault="006D41C4" w:rsidP="006D41C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spell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Шабунин</w:t>
      </w:r>
      <w:proofErr w:type="spell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М.И., Ткачева М.В. Дидактические материалы. Алгебра и начала анализа 11 </w:t>
      </w:r>
      <w:proofErr w:type="spellStart"/>
      <w:proofErr w:type="gram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кл</w:t>
      </w:r>
      <w:proofErr w:type="spell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.</w:t>
      </w:r>
      <w:proofErr w:type="gram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/ М.: Просвещение, 2007.</w:t>
      </w:r>
    </w:p>
    <w:p w:rsidR="006D41C4" w:rsidRPr="006D41C4" w:rsidRDefault="006D41C4" w:rsidP="006D41C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Яровенко </w:t>
      </w:r>
      <w:proofErr w:type="gramStart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В.А..</w:t>
      </w:r>
      <w:proofErr w:type="gramEnd"/>
      <w:r w:rsidRPr="006D41C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Поурочные разработки по геометрии .11 класс Москва. «ВАКО» 2006</w:t>
      </w:r>
    </w:p>
    <w:p w:rsidR="006D41C4" w:rsidRPr="006D41C4" w:rsidRDefault="006D41C4" w:rsidP="006D41C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D41C4" w:rsidRPr="006D41C4" w:rsidRDefault="006D41C4" w:rsidP="006D41C4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Общая характеристика учебного предмета</w:t>
      </w:r>
    </w:p>
    <w:p w:rsidR="006D41C4" w:rsidRPr="006D41C4" w:rsidRDefault="006D41C4" w:rsidP="006D41C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курса математики на базовом уровне продолжаются и получают развитие содержательные линии: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«Алгебра», «Функции», «Уравнения и неравенства», «Геометрия», «Элементы комбинаторики, теории вероятностей, статистики и логики»,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вводится линия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«Начала математического анализа».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указанных содержательных линий решаются следующие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41C4" w:rsidRPr="006D41C4" w:rsidRDefault="006D41C4" w:rsidP="006D41C4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 </w:t>
      </w:r>
    </w:p>
    <w:p w:rsidR="006D41C4" w:rsidRPr="006D41C4" w:rsidRDefault="006D41C4" w:rsidP="006D41C4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6D41C4" w:rsidRPr="006D41C4" w:rsidRDefault="006D41C4" w:rsidP="006D41C4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</w:t>
      </w:r>
    </w:p>
    <w:p w:rsidR="006D41C4" w:rsidRPr="006D41C4" w:rsidRDefault="006D41C4" w:rsidP="006D41C4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основными идеями и методами математического анализа.</w:t>
      </w:r>
    </w:p>
    <w:p w:rsidR="006D41C4" w:rsidRPr="006D41C4" w:rsidRDefault="006D41C4" w:rsidP="006D41C4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</w:t>
      </w:r>
    </w:p>
    <w:p w:rsidR="006D41C4" w:rsidRPr="006D41C4" w:rsidRDefault="006D41C4" w:rsidP="006D41C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математики в старшей школе на базовом уровне направлено на достижение следующих целей: </w:t>
      </w:r>
    </w:p>
    <w:p w:rsidR="006D41C4" w:rsidRPr="006D41C4" w:rsidRDefault="006D41C4" w:rsidP="006D41C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представлений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математике как универсальном языке науки, средстве моделирования явлений и процессов, об идеях и методах математики; </w:t>
      </w:r>
    </w:p>
    <w:p w:rsidR="006D41C4" w:rsidRPr="006D41C4" w:rsidRDefault="006D41C4" w:rsidP="006D41C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развитие 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деятельности;</w:t>
      </w:r>
    </w:p>
    <w:p w:rsidR="006D41C4" w:rsidRPr="006D41C4" w:rsidRDefault="006D41C4" w:rsidP="006D41C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овладение математическими знаниями и умениями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6D41C4" w:rsidRPr="006D41C4" w:rsidRDefault="006D41C4" w:rsidP="006D41C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воспитание 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средствами математики культуры личности: 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к математике как части общечеловеческой культуры: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6D41C4" w:rsidRPr="006D41C4" w:rsidRDefault="006D41C4" w:rsidP="006D41C4">
      <w:pPr>
        <w:widowControl w:val="0"/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предмета в базисном учебном плане</w:t>
      </w:r>
    </w:p>
    <w:p w:rsidR="006D41C4" w:rsidRPr="006D41C4" w:rsidRDefault="006D41C4" w:rsidP="006D41C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Calibri" w:hAnsi="Times New Roman" w:cs="Times New Roman"/>
          <w:sz w:val="24"/>
          <w:szCs w:val="24"/>
        </w:rPr>
        <w:t>Учебное содержание реализуется в рамках учебного плана МАОУ «</w:t>
      </w:r>
      <w:proofErr w:type="spellStart"/>
      <w:r w:rsidRPr="006D41C4">
        <w:rPr>
          <w:rFonts w:ascii="Times New Roman" w:eastAsia="Calibri" w:hAnsi="Times New Roman" w:cs="Times New Roman"/>
          <w:sz w:val="24"/>
          <w:szCs w:val="24"/>
        </w:rPr>
        <w:t>Староартинская</w:t>
      </w:r>
      <w:proofErr w:type="spellEnd"/>
      <w:r w:rsidRPr="006D41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D41C4">
        <w:rPr>
          <w:rFonts w:ascii="Times New Roman" w:eastAsia="Calibri" w:hAnsi="Times New Roman" w:cs="Times New Roman"/>
          <w:sz w:val="24"/>
          <w:szCs w:val="24"/>
        </w:rPr>
        <w:t>СОШ»  для</w:t>
      </w:r>
      <w:proofErr w:type="gramEnd"/>
      <w:r w:rsidRPr="006D41C4">
        <w:rPr>
          <w:rFonts w:ascii="Times New Roman" w:eastAsia="Calibri" w:hAnsi="Times New Roman" w:cs="Times New Roman"/>
          <w:sz w:val="24"/>
          <w:szCs w:val="24"/>
        </w:rPr>
        <w:t xml:space="preserve"> 11 класса.  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Федеральному базисному учебному плану для образовательных учреждений Российской Федерации для обязательного изучения математики на этапе среднего общего образования отводится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140 часов из расчета 4 часа в неделю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. Алгебры – 68 часов, геометрии-68 часов, проектная деятельность – 4 часа.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6D41C4" w:rsidRPr="006D41C4" w:rsidRDefault="006D41C4" w:rsidP="006D41C4">
      <w:pPr>
        <w:widowControl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D41C4" w:rsidRPr="006D41C4" w:rsidRDefault="006D41C4" w:rsidP="006D41C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Содержание обучения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 курса 10 класса (4 часа + 1час контрольная работа по теме «Повторение»).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АЛГЕБРА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Тригонометрические функции (10 часов).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Область определения и множество значений тригонометрических функций. Чётность, нечётность, периодичность тригонометрических функций. Свойства и графики функций y = </w:t>
      </w:r>
      <w:proofErr w:type="spell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cos</w:t>
      </w:r>
      <w:proofErr w:type="spell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x, y = </w:t>
      </w:r>
      <w:proofErr w:type="spell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sin</w:t>
      </w:r>
      <w:proofErr w:type="spell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x, y = </w:t>
      </w:r>
      <w:proofErr w:type="spell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tg</w:t>
      </w:r>
      <w:proofErr w:type="spell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x. Обратные тригонометрические функции, их графики.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изучить свойства тригонометрических функций, научить учащихся применять эти свойства при решении уравнений и неравенств, научить строить графики тригонометрических функций.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тригонометрических формул следует особо выделить те формулы, которые непосредственно относятся к исследованию тригонометрических функций и построению их графиков.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 помощью графиков тригонометрических функций решаются простейшие тригонометрические уравнения и неравенства.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Производная и ее геометрический смысл (13 часов).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о производной функции, физический и геометрический смысл производной. Уравнение касательной к графику функции. Производные суммы, разности, произведения, частного. Производные основных элементарных функций. Производные обратной функции и композиции данной функции с линейной. 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ввести понятие производной; научить находить производные с помощью формул дифференцирования; научить находить уравнение касательной к графику функции.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Изложение материала ведется на наглядно-интуитивном уровне. Главное – показать учащимся целесообразность изучения производной и в дальнейшем первообразной, так как это необходимо при решении многих практических задач, связанных с исследованием физических явлений, вычислением площадей криволинейных фигур и объемов тел с произвольными границами, с построением графиков функций. Прежде всего следует показать, что функции, графиками которых являются кривые, описывают многие важные физические и технические процессы.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Применение производной к исследованию функций (13 часов).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производной к исследованию функций и построению графиков. Примеры использования производной для нахождения наилучшего решения в прикладных, в том числе социально-экономических, задачах. Нахождение скорости для процесса, заданного формулой или графиком. 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показать возможности производной в исследовании свойств функций и построении их графиков.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При изучении материала широко используются знания, полученные учащимися в ходе работы над предыдущей темой.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Обосновываются утверждения о зависимости возрастания и убывания функции от знака ее производной на данном промежутке. Вводится понятие точек максимума и минимума, точек перегиба. Учащиеся знакомятся с новыми терминами: критические и стационарные точки.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После введения понятий максимума и минимума функции формируется представление о том, что функция может иметь экстремум в точке, в которой она не имеет производной.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Приводится схема исследования основных свойств функции, предваряющая построение графика.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Интеграл (12 часов).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Первообразная. Формула Ньютона–Лейбница. Понятие об определенном интеграле как площади криволинейной трапеции. Примеры применения интеграла в физике и геометрии.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ознакомить с понятием интеграла и интегрированием как операцией, обратной дифференцированию.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Операция интегрирования сначала определяется как операция обратная дифференцированию, далее вводится понятие первообразной, при этом не вводится ни определение неопределенного интеграла, ни его обозначение. Таблица правил интегрирования в этом случае естественно получается из таблицы производных.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Связь между первообразной и площадью криволинейной трапеции устанавливается формулой Ньютона – Лейбница.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Комбинаторика (5 часов)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произведения. Перестановки. Размещения. Сочетания и их свойства. Бином Ньютона.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развить комбинаторное мышление учащихся; ознакомить с теорией соединений; обосновать формулу бинома Ньютона.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Основными задачами комбинаторики считаются следующие: 1) составление упорядоченных множеств; 2) составление подмножеств данного множества; 3) составление упорядоченных подмножеств данного множества</w:t>
      </w:r>
    </w:p>
    <w:p w:rsidR="006D41C4" w:rsidRPr="006D41C4" w:rsidRDefault="006D41C4" w:rsidP="006D41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D41C4" w:rsidRPr="006D41C4" w:rsidRDefault="006D41C4" w:rsidP="006D41C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Элементы теории вероятностей (5 часов).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Элементарные и сложные события. Рассмотрение случаев и вероятность суммы несовместных событий, вероятность противоположного события. Понятие о независимости событий. Вероятность и статистическая частота наступления события. Решение практических задач с применением вероятностных методов.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Основная цель 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понятие вероятности случайного независимого события; научить решать задачи на применение теоремы о вероятности суммы двух несовместимых событий и на нахождение вероятности произведения двух независимых событий.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ГЕОМЕТРИЯ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 координат в пространстве (15 часов).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Декартовы координаты в пространстве. Формула расстояния между двумя точками. Уравнения сферы </w:t>
      </w: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плоскости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Формула расстояния от точки до плоскости.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Векторы. Угол между векторами. Координаты вектора. Скалярное произведение векторов. Длина вектора в координатах, угол между векторами в координатах. Коллинеарные векторы, </w:t>
      </w:r>
      <w:proofErr w:type="spellStart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коллинеарность</w:t>
      </w:r>
      <w:proofErr w:type="spellEnd"/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векторов в координатах. </w:t>
      </w:r>
    </w:p>
    <w:p w:rsidR="006D41C4" w:rsidRPr="006D41C4" w:rsidRDefault="006D41C4" w:rsidP="006D41C4">
      <w:pPr>
        <w:shd w:val="clear" w:color="auto" w:fill="FFFFFF"/>
        <w:spacing w:after="0" w:line="235" w:lineRule="exact"/>
        <w:ind w:right="24" w:firstLine="288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сформировать умения применять коорди</w:t>
      </w:r>
      <w:r w:rsidRPr="006D41C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натный и векторный методы к решению задач на нахождение </w:t>
      </w:r>
      <w:proofErr w:type="gramStart"/>
      <w:r w:rsidRPr="006D41C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длин 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отрезков</w:t>
      </w:r>
      <w:proofErr w:type="gramEnd"/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углов между прямыми и векторами в п</w:t>
      </w:r>
      <w:r w:rsidRPr="006D41C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ространстве.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</w:p>
    <w:p w:rsidR="006D41C4" w:rsidRPr="006D41C4" w:rsidRDefault="006D41C4" w:rsidP="006D41C4">
      <w:pPr>
        <w:shd w:val="clear" w:color="auto" w:fill="FFFFFF"/>
        <w:spacing w:after="0" w:line="235" w:lineRule="exact"/>
        <w:ind w:right="24" w:firstLine="2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ходе изучения темы целесообразно использовать анало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гию между рассматриваемыми понятиями на плоскости и в пространстве. Это поможет учащимся более глубоко и осоз</w:t>
      </w:r>
      <w:r w:rsidRPr="006D41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нанно усвоить изучаемый материал, уяснить содержание и </w:t>
      </w:r>
      <w:r w:rsidRPr="006D41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место векторного </w:t>
      </w:r>
      <w:r w:rsidRPr="006D41C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и </w:t>
      </w:r>
      <w:r w:rsidRPr="006D41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координатного методов в курсе геомет</w:t>
      </w:r>
      <w:r w:rsidRPr="006D41C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рии.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Цилиндр, конус и шар (12 часов).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Цилиндр и конус. Усеченный конус. Основание, высота, боковая поверхность, образующая, развертка. </w:t>
      </w: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Осевые сечения и сечения параллельные основанию.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Шар и сфера, их сечения, </w:t>
      </w: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касательная плоскость к сфере. </w:t>
      </w:r>
    </w:p>
    <w:p w:rsidR="006D41C4" w:rsidRPr="006D41C4" w:rsidRDefault="006D41C4" w:rsidP="006D41C4">
      <w:pPr>
        <w:shd w:val="clear" w:color="auto" w:fill="FFFFFF"/>
        <w:spacing w:before="14" w:after="0" w:line="240" w:lineRule="exact"/>
        <w:ind w:left="5" w:right="19" w:firstLine="2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дать учащимся систематические </w:t>
      </w: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сведения об основных видах тел вращения.</w:t>
      </w:r>
    </w:p>
    <w:p w:rsidR="006D41C4" w:rsidRPr="006D41C4" w:rsidRDefault="006D41C4" w:rsidP="006D41C4">
      <w:pPr>
        <w:shd w:val="clear" w:color="auto" w:fill="FFFFFF"/>
        <w:spacing w:before="10" w:after="0" w:line="240" w:lineRule="exact"/>
        <w:ind w:left="5" w:right="5" w:firstLine="2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Изучение круглых тел (цилиндра, конуса, шара) завершает </w:t>
      </w: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изучение системы основных пространственных геометриче</w:t>
      </w: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ских тел.</w:t>
      </w:r>
    </w:p>
    <w:p w:rsidR="006D41C4" w:rsidRPr="006D41C4" w:rsidRDefault="006D41C4" w:rsidP="006D41C4">
      <w:pPr>
        <w:shd w:val="clear" w:color="auto" w:fill="FFFFFF"/>
        <w:spacing w:before="10" w:after="0" w:line="240" w:lineRule="exact"/>
        <w:ind w:left="5" w:right="5" w:firstLine="2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ходе знакомства с теоретическим материалом темы зна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чительно развиваются пространственные представления уча</w:t>
      </w: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щихся: круглые тела рассматриваются на примере конкретных 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геометрических тел, изучается взаимное расположение круг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лых тел и плоскостей (касательные и секущие плоскости), 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происходит знакомство с понятиями описанных и вписанных призм и пирамид.</w:t>
      </w:r>
    </w:p>
    <w:p w:rsidR="006D41C4" w:rsidRPr="006D41C4" w:rsidRDefault="006D41C4" w:rsidP="006D41C4">
      <w:pPr>
        <w:shd w:val="clear" w:color="auto" w:fill="FFFFFF"/>
        <w:spacing w:before="24" w:after="0" w:line="230" w:lineRule="exact"/>
        <w:ind w:left="5" w:right="14" w:firstLine="3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Решается большое количество задач, что позволяет про</w:t>
      </w: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должить формирование логических и графических умений.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Объёмы тел (17 часов).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Понятие об объеме тела.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Отношение объемов подобных тел.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Формулы объема куба, прямоугольного параллелепипеда, призмы, цилиндра. Формулы объема пирамиды и конуса. Формулы площади поверхностей цилиндра и конуса. Формулы объема шара и площади сферы.</w:t>
      </w:r>
    </w:p>
    <w:p w:rsidR="006D41C4" w:rsidRPr="006D41C4" w:rsidRDefault="006D41C4" w:rsidP="006D41C4">
      <w:pPr>
        <w:shd w:val="clear" w:color="auto" w:fill="FFFFFF"/>
        <w:spacing w:before="19" w:after="0" w:line="235" w:lineRule="exact"/>
        <w:ind w:left="14" w:firstLine="293"/>
        <w:jc w:val="both"/>
        <w:rPr>
          <w:rFonts w:ascii="Times New Roman" w:eastAsia="Times New Roman" w:hAnsi="Times New Roman" w:cs="Times New Roman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Основная цель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продолжить систематическое изу</w:t>
      </w:r>
      <w:r w:rsidRPr="006D41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чение многогранников и тел вращения в ходе решения задач </w:t>
      </w: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на вычисление их объемов</w:t>
      </w:r>
      <w:r w:rsidRPr="006D41C4"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>.</w:t>
      </w:r>
    </w:p>
    <w:p w:rsidR="006D41C4" w:rsidRPr="006D41C4" w:rsidRDefault="006D41C4" w:rsidP="006D41C4">
      <w:pPr>
        <w:shd w:val="clear" w:color="auto" w:fill="FFFFFF"/>
        <w:spacing w:before="19" w:after="0" w:line="235" w:lineRule="exact"/>
        <w:ind w:left="19" w:firstLine="2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курсе стереометрии понятие объема вводится по анало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гии с понятием площади плоской фигуры и формулируются </w:t>
      </w: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основные свойства объемов.</w:t>
      </w:r>
    </w:p>
    <w:p w:rsidR="006D41C4" w:rsidRPr="006D41C4" w:rsidRDefault="006D41C4" w:rsidP="006D41C4">
      <w:pPr>
        <w:shd w:val="clear" w:color="auto" w:fill="FFFFFF"/>
        <w:spacing w:after="0" w:line="235" w:lineRule="exact"/>
        <w:ind w:left="5"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Существование и единственность объема тела в школьном </w:t>
      </w:r>
      <w:r w:rsidRPr="006D41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курсе математики приходится принимать без доказательства,</w:t>
      </w:r>
      <w:r w:rsidRPr="006D41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так как вопрос об объемах принадлежит, по существу, к труд</w:t>
      </w:r>
      <w:r w:rsidRPr="006D41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ным разделам высшей математики. Поэтому нужные результа</w:t>
      </w:r>
      <w:r w:rsidRPr="006D41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ты устанавливаются, руководствуясь больше наглядными со</w:t>
      </w:r>
      <w:r w:rsidRPr="006D41C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softHyphen/>
      </w:r>
      <w:r w:rsidRPr="006D41C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ображениями.</w:t>
      </w:r>
    </w:p>
    <w:p w:rsidR="006D41C4" w:rsidRPr="006D41C4" w:rsidRDefault="006D41C4" w:rsidP="006D41C4">
      <w:pPr>
        <w:shd w:val="clear" w:color="auto" w:fill="FFFFFF"/>
        <w:spacing w:after="0" w:line="235" w:lineRule="exact"/>
        <w:ind w:left="14" w:right="29" w:firstLine="2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Учебный материал главы в основном должен усваиваться </w:t>
      </w:r>
      <w:r w:rsidRPr="006D41C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в </w:t>
      </w:r>
      <w:r w:rsidRPr="006D41C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процессе решения задач.</w:t>
      </w:r>
    </w:p>
    <w:p w:rsidR="006D41C4" w:rsidRPr="006D41C4" w:rsidRDefault="006D41C4" w:rsidP="006D41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Итоговое повторение курса математики (25 часов, алгебра – 9 часов, геометрия- 16 часов).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 и систематизировать знания, навыки и умения по основным темам курса математики за курс 10-11 классов.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Функция, определение, способы задания, свойства функций, сведенные в общую схему исследования функции.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Линейная функция. Систематизация ее свойств на основе общей схемы исследования функций. Решение задач с использованием свойств функции.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r w:rsidRPr="006D41C4">
        <w:rPr>
          <w:rFonts w:ascii="Times New Roman" w:eastAsia="Times New Roman" w:hAnsi="Times New Roman" w:cs="Times New Roman"/>
          <w:position w:val="-28"/>
          <w:sz w:val="24"/>
          <w:szCs w:val="24"/>
          <w:lang w:eastAsia="ru-RU"/>
        </w:rPr>
        <w:object w:dxaOrig="18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36pt" o:ole="">
            <v:imagedata r:id="rId5" o:title=""/>
          </v:shape>
          <o:OLEObject Type="Embed" ProgID="Equation.DSMT4" ShapeID="_x0000_i1025" DrawAspect="Content" ObjectID="_1515517440" r:id="rId6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Систематизация ее свойств на основе общей схемы исследования функций. Решение задач с использованием свойств функции.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Квадратичная </w:t>
      </w: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2020" w:dyaOrig="520">
          <v:shape id="_x0000_i1026" type="#_x0000_t75" style="width:101.25pt;height:26.25pt" o:ole="">
            <v:imagedata r:id="rId7" o:title=""/>
          </v:shape>
          <o:OLEObject Type="Embed" ProgID="Equation.DSMT4" ShapeID="_x0000_i1026" DrawAspect="Content" ObjectID="_1515517441" r:id="rId8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3140" w:dyaOrig="520">
          <v:shape id="_x0000_i1027" type="#_x0000_t75" style="width:156.75pt;height:26.25pt" o:ole="">
            <v:imagedata r:id="rId9" o:title=""/>
          </v:shape>
          <o:OLEObject Type="Embed" ProgID="Equation.DSMT4" ShapeID="_x0000_i1027" DrawAspect="Content" ObjectID="_1515517442" r:id="rId10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Систематизация ее свойств на основе общей схемы исследования функций. Решение задач с использованием свойств функции.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Показательная </w:t>
      </w: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940" w:dyaOrig="520">
          <v:shape id="_x0000_i1028" type="#_x0000_t75" style="width:47.25pt;height:26.25pt" o:ole="">
            <v:imagedata r:id="rId11" o:title=""/>
          </v:shape>
          <o:OLEObject Type="Embed" ProgID="Equation.DSMT4" ShapeID="_x0000_i1028" DrawAspect="Content" ObjectID="_1515517443" r:id="rId12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свойства и график. Решение задач с использованием свойств функции.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Логарифмическая </w:t>
      </w: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r w:rsidRPr="006D41C4">
        <w:rPr>
          <w:rFonts w:ascii="Times New Roman" w:eastAsia="Times New Roman" w:hAnsi="Times New Roman" w:cs="Times New Roman"/>
          <w:position w:val="-22"/>
          <w:sz w:val="24"/>
          <w:szCs w:val="24"/>
          <w:lang w:eastAsia="ru-RU"/>
        </w:rPr>
        <w:object w:dxaOrig="1420" w:dyaOrig="520">
          <v:shape id="_x0000_i1029" type="#_x0000_t75" style="width:71.25pt;height:26.25pt" o:ole="">
            <v:imagedata r:id="rId13" o:title=""/>
          </v:shape>
          <o:OLEObject Type="Embed" ProgID="Equation.DSMT4" ShapeID="_x0000_i1029" DrawAspect="Content" ObjectID="_1515517444" r:id="rId14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свойства и график. Решение задач с использованием свойств функции.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Тригонометрические функции (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1200" w:dyaOrig="400">
          <v:shape id="_x0000_i1030" type="#_x0000_t75" style="width:60pt;height:20.25pt" o:ole="">
            <v:imagedata r:id="rId15" o:title=""/>
          </v:shape>
          <o:OLEObject Type="Embed" ProgID="Equation.DSMT4" ShapeID="_x0000_i1030" DrawAspect="Content" ObjectID="_1515517445" r:id="rId16"/>
        </w:object>
      </w: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1240" w:dyaOrig="320">
          <v:shape id="_x0000_i1031" type="#_x0000_t75" style="width:62.25pt;height:15.75pt" o:ole="">
            <v:imagedata r:id="rId17" o:title=""/>
          </v:shape>
          <o:OLEObject Type="Embed" ProgID="Equation.DSMT4" ShapeID="_x0000_i1031" DrawAspect="Content" ObjectID="_1515517446" r:id="rId18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1120" w:dyaOrig="360">
          <v:shape id="_x0000_i1032" type="#_x0000_t75" style="width:56.25pt;height:18pt" o:ole="">
            <v:imagedata r:id="rId19" o:title=""/>
          </v:shape>
          <o:OLEObject Type="Embed" ProgID="Equation.DSMT4" ShapeID="_x0000_i1032" DrawAspect="Content" ObjectID="_1515517447" r:id="rId20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D41C4">
        <w:rPr>
          <w:rFonts w:ascii="Times New Roman" w:eastAsia="Times New Roman" w:hAnsi="Times New Roman" w:cs="Times New Roman"/>
          <w:position w:val="-12"/>
          <w:sz w:val="24"/>
          <w:szCs w:val="24"/>
          <w:lang w:eastAsia="ru-RU"/>
        </w:rPr>
        <w:object w:dxaOrig="1240" w:dyaOrig="360">
          <v:shape id="_x0000_i1033" type="#_x0000_t75" style="width:62.25pt;height:18pt" o:ole="">
            <v:imagedata r:id="rId21" o:title=""/>
          </v:shape>
          <o:OLEObject Type="Embed" ProgID="Equation.DSMT4" ShapeID="_x0000_i1033" DrawAspect="Content" ObjectID="_1515517448" r:id="rId22"/>
        </w:objec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их свойства и графики. Решение задач с использованием свойств функций.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Тождественные преобразования степеней с рациональным показателем, иррациональных и логарифмических выражений.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Тождественные преобразования тригонометрических выражений.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рациональных и иррациональных уравнений.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показательных и логарифмических уравнений и их систем. 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тригонометрических уравнений.</w:t>
      </w:r>
    </w:p>
    <w:p w:rsidR="006D41C4" w:rsidRPr="006D41C4" w:rsidRDefault="006D41C4" w:rsidP="006D41C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с использованием производной.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41C4" w:rsidRPr="006D41C4" w:rsidRDefault="006D41C4" w:rsidP="006D41C4">
      <w:pPr>
        <w:spacing w:after="0" w:line="240" w:lineRule="auto"/>
        <w:ind w:right="-80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proofErr w:type="gramStart"/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Межпредметные</w:t>
      </w:r>
      <w:proofErr w:type="spellEnd"/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связи</w:t>
      </w:r>
      <w:proofErr w:type="gramEnd"/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6D41C4" w:rsidRPr="006D41C4" w:rsidRDefault="006D41C4" w:rsidP="006D41C4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работе широко используются:  </w:t>
      </w:r>
    </w:p>
    <w:p w:rsidR="006D41C4" w:rsidRPr="006D41C4" w:rsidRDefault="006D41C4" w:rsidP="006D41C4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– тема «Производная»;</w:t>
      </w:r>
    </w:p>
    <w:p w:rsidR="006D41C4" w:rsidRPr="006D41C4" w:rsidRDefault="006D41C4" w:rsidP="006D41C4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черчение - темы «Геометрический смысл производной», «Применение производной к </w:t>
      </w:r>
    </w:p>
    <w:p w:rsidR="006D41C4" w:rsidRPr="006D41C4" w:rsidRDefault="006D41C4" w:rsidP="006D41C4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исследованию функций», «Интеграл</w:t>
      </w: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»;  «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Цилиндр, конус и шар»;</w:t>
      </w:r>
    </w:p>
    <w:p w:rsidR="006D41C4" w:rsidRPr="006D41C4" w:rsidRDefault="006D41C4" w:rsidP="006D41C4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 – темы «Производная</w:t>
      </w:r>
      <w:proofErr w:type="gramStart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»,  «</w:t>
      </w:r>
      <w:proofErr w:type="gramEnd"/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Физический смысл производной»; </w:t>
      </w:r>
    </w:p>
    <w:p w:rsidR="006D41C4" w:rsidRPr="006D41C4" w:rsidRDefault="006D41C4" w:rsidP="006D41C4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химия – тема «Цилиндр, конус и шар»;</w:t>
      </w:r>
    </w:p>
    <w:p w:rsidR="006D41C4" w:rsidRPr="006D41C4" w:rsidRDefault="006D41C4" w:rsidP="006D41C4">
      <w:pPr>
        <w:spacing w:after="0" w:line="240" w:lineRule="auto"/>
        <w:ind w:right="-8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– тема «Объёмы тел».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 уровня </w:t>
      </w:r>
      <w:proofErr w:type="spellStart"/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обученности</w:t>
      </w:r>
      <w:proofErr w:type="spellEnd"/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курса проводится 2 вида контроля: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текущий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контроль в процессе изучения темы;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формы: устный опрос, контрольные работы, самостоятельные работы, тестирование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итоговый</w:t>
      </w: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контроль в конце изучения зачетного раздела;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формы: устные и письменные зачетные работы по отдельным темам, собеседование, практические работ</w:t>
      </w:r>
    </w:p>
    <w:p w:rsidR="006D41C4" w:rsidRPr="006D41C4" w:rsidRDefault="006D41C4" w:rsidP="006D4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Тематическое планирование по алгебре и началам анализа</w:t>
      </w: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часа в неделю, всего 68 уроков</w:t>
      </w:r>
    </w:p>
    <w:p w:rsidR="006D41C4" w:rsidRPr="006D41C4" w:rsidRDefault="006D41C4" w:rsidP="006D41C4">
      <w:pPr>
        <w:tabs>
          <w:tab w:val="left" w:pos="33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4573"/>
        <w:gridCol w:w="974"/>
        <w:gridCol w:w="2705"/>
      </w:tblGrid>
      <w:tr w:rsidR="006D41C4" w:rsidRPr="006D41C4" w:rsidTr="001D034C"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Кол-во </w:t>
            </w:r>
          </w:p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курса алгебры и начала анализа 10 класса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Тригонометрические функции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определений и множество значений тригонометрических функций.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Четность, нечетность, периодичность тригонометрических функций.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Тригонометрические функции, их свойства и графики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Обратные тригонометрические функции.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обобщения, систематизации и коррекции знаний.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Контрольная работа № 1 по теме «Тригонометрические функции»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Производная и её геометрический смысл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производной функции, физический смысл производной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Производная степенной функции.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дифференцирования. Производная суммы, разности, производная частного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некоторых элементарных функций.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23-25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смысл производной.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обобщения, систематизации и коррекции знаний.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Контрольная работа № 2 по теме «Производная и ее геометрический смысл»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Применение производной к исследованию функций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 и убывание функции.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Экстремумы функции.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32-34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производной к исследованию функций </w:t>
            </w:r>
            <w:proofErr w:type="gramStart"/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построению</w:t>
            </w:r>
            <w:proofErr w:type="gramEnd"/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графиков функций.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35-37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Наибольшее и наименьшее значение функции.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обобщения, систематизации и коррекции знаний.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Контрольная работа № 3 по теме «</w:t>
            </w: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Применение производной к исследованию функций</w:t>
            </w: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Интеграл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Первообразная. Формула Ньютона-Лейбница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42-43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нахождения первообразной.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44-46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об определенном интеграле как площади криволинейной трапеции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 интегралов. Вычисление площадей с помощью интегралов.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обобщения, систематизации и коррекции знаний.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Контрольная работа № 4 по теме «Интеграл»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Элементы математической статистики, комбинаторики и теории вероятностей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комбинаторных задач.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53-55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 числа перестановок, сочетаний, размещений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события. Элементарные и сложные события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Вероятность события. Сложение и умножение вероятностей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независимости событий. Вероятность и статистическая частота наступления события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Контрольная работа № 5 по теме «</w:t>
            </w: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Элементы математической статистики, комбинаторики и теории вероятностей</w:t>
            </w: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60-68</w:t>
            </w:r>
          </w:p>
        </w:tc>
        <w:tc>
          <w:tcPr>
            <w:tcW w:w="4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повторение курса алгебры и начала анализа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41C4" w:rsidRPr="006D41C4" w:rsidRDefault="006D41C4" w:rsidP="006D4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D4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</w:t>
      </w:r>
      <w:bookmarkStart w:id="0" w:name="_GoBack"/>
      <w:bookmarkEnd w:id="0"/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еское планирование по геометрии</w:t>
      </w:r>
    </w:p>
    <w:p w:rsidR="006D41C4" w:rsidRPr="006D41C4" w:rsidRDefault="006D41C4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часа в неделю, всего 68 уроков</w:t>
      </w:r>
    </w:p>
    <w:p w:rsidR="006D41C4" w:rsidRPr="006D41C4" w:rsidRDefault="006D41C4" w:rsidP="006D41C4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3"/>
        <w:gridCol w:w="5187"/>
        <w:gridCol w:w="1445"/>
        <w:gridCol w:w="1761"/>
      </w:tblGrid>
      <w:tr w:rsidR="006D41C4" w:rsidRPr="006D41C4" w:rsidTr="001D034C">
        <w:trPr>
          <w:trHeight w:val="561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5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6D41C4" w:rsidRPr="006D41C4" w:rsidTr="001D034C">
        <w:trPr>
          <w:trHeight w:val="561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5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Повторение 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координат в пространстве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7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Координаты точки и координаты вектора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задачи в координатах. Формула расстояния между двумя точками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Скалярное произведение векторов. Компланарные векторы. Разложение вектора по трем некомпланарным векторам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«Скалярное произведение векторов»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7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«Метод координат в пространстве»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561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Контрольная </w:t>
            </w:r>
            <w:proofErr w:type="gramStart"/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  №</w:t>
            </w:r>
            <w:proofErr w:type="gramEnd"/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1 по теме «Метод координат в пространстве»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Цилиндр, конус, шар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7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Цилиндр. Формула площади поверхности цилиндра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«Цилиндр»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Конус. Усеченный конус. Формула площади поверхности конуса и усеченного конуса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7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«Конус»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 и шар, их сечения. Касательная плоскость к сфере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«Сфера и шар»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561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Контрольная </w:t>
            </w:r>
            <w:proofErr w:type="gramStart"/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  №</w:t>
            </w:r>
            <w:proofErr w:type="gramEnd"/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2  по теме «Цилиндр, конус, шар»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30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Объемы тел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об объеме тела. Отношение объемов подобных тел. Объем прямоугольного параллелепипеда, куба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прямой призмы и цилиндра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7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38-40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 по теме </w:t>
            </w:r>
            <w:proofErr w:type="gramStart"/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Объем</w:t>
            </w:r>
            <w:proofErr w:type="gramEnd"/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призмы, цилиндра»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561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41-43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наклонной призмы, пирамиды, конуса.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44-46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«Объем пирамиды, конуса»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шара и площадь сферы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49-51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по теме «Объем шара»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576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Контрольная </w:t>
            </w:r>
            <w:proofErr w:type="gramStart"/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работа  №</w:t>
            </w:r>
            <w:proofErr w:type="gramEnd"/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3 по теме «Объемы тел»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485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Обобщающее повторение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8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53-67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41C4" w:rsidRPr="006D41C4" w:rsidTr="001D034C">
        <w:trPr>
          <w:trHeight w:val="273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1C4" w:rsidRPr="006D41C4" w:rsidRDefault="006D41C4" w:rsidP="006D4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D41C4" w:rsidRPr="006D41C4" w:rsidRDefault="006D41C4" w:rsidP="006D41C4">
      <w:pPr>
        <w:tabs>
          <w:tab w:val="left" w:pos="337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6D41C4" w:rsidRPr="006D41C4" w:rsidRDefault="006D41C4" w:rsidP="006D41C4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уровню подготовки выпускников</w:t>
      </w:r>
    </w:p>
    <w:p w:rsidR="006D41C4" w:rsidRPr="006D41C4" w:rsidRDefault="006D41C4" w:rsidP="006D41C4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 результате изучения математики на базовом уровне ученик должен</w:t>
      </w:r>
    </w:p>
    <w:p w:rsidR="006D41C4" w:rsidRPr="006D41C4" w:rsidRDefault="006D41C4" w:rsidP="006D41C4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знать/понимать</w:t>
      </w:r>
    </w:p>
    <w:p w:rsidR="006D41C4" w:rsidRPr="006D41C4" w:rsidRDefault="006D41C4" w:rsidP="006D41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6D41C4" w:rsidRPr="006D41C4" w:rsidRDefault="006D41C4" w:rsidP="006D41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6D41C4" w:rsidRPr="006D41C4" w:rsidRDefault="006D41C4" w:rsidP="006D41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6D41C4" w:rsidRPr="006D41C4" w:rsidRDefault="006D41C4" w:rsidP="006D41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вероятностный характер различных процессов окружающего мира;</w:t>
      </w:r>
    </w:p>
    <w:p w:rsidR="006D41C4" w:rsidRPr="006D41C4" w:rsidRDefault="006D41C4" w:rsidP="006D41C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Алгебра</w:t>
      </w:r>
    </w:p>
    <w:p w:rsidR="006D41C4" w:rsidRPr="006D41C4" w:rsidRDefault="006D41C4" w:rsidP="006D41C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вычислять значения числовых и буквенных выражений, осуществляя необходимые подстановки и преобразования;</w:t>
      </w:r>
    </w:p>
    <w:p w:rsidR="006D41C4" w:rsidRPr="006D41C4" w:rsidRDefault="006D41C4" w:rsidP="006D41C4">
      <w:pPr>
        <w:spacing w:before="240"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6D4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для:</w:t>
      </w:r>
    </w:p>
    <w:p w:rsidR="006D41C4" w:rsidRPr="006D41C4" w:rsidRDefault="006D41C4" w:rsidP="006D41C4">
      <w:pPr>
        <w:numPr>
          <w:ilvl w:val="0"/>
          <w:numId w:val="5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6D41C4" w:rsidRPr="006D41C4" w:rsidRDefault="006D41C4" w:rsidP="006D41C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Функции и графики</w:t>
      </w:r>
    </w:p>
    <w:p w:rsidR="006D41C4" w:rsidRPr="006D41C4" w:rsidRDefault="006D41C4" w:rsidP="006D41C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определять значение функции по значению аргумента при различных способах задания функции; 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строить графики изученных функций;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решать уравнения, простейшие системы уравнений, используя свойства функций и их графиков;</w:t>
      </w:r>
    </w:p>
    <w:p w:rsidR="006D41C4" w:rsidRPr="006D41C4" w:rsidRDefault="006D41C4" w:rsidP="006D41C4">
      <w:pPr>
        <w:spacing w:before="240"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6D4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41C4" w:rsidRPr="006D41C4" w:rsidRDefault="006D41C4" w:rsidP="006D41C4">
      <w:pPr>
        <w:numPr>
          <w:ilvl w:val="0"/>
          <w:numId w:val="5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описания с помощью функций различных зависимостей, представления их графически, интерпретации графиков;</w:t>
      </w:r>
    </w:p>
    <w:p w:rsidR="006D41C4" w:rsidRPr="006D41C4" w:rsidRDefault="006D41C4" w:rsidP="006D41C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Начала математического анализа</w:t>
      </w:r>
    </w:p>
    <w:p w:rsidR="006D41C4" w:rsidRPr="006D41C4" w:rsidRDefault="006D41C4" w:rsidP="006D41C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вычислять производные и первообразные элементарных функций, используя справочные материалы; 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вычислять в простейших случаях площади с использованием первообразной; </w:t>
      </w:r>
    </w:p>
    <w:p w:rsidR="006D41C4" w:rsidRPr="006D41C4" w:rsidRDefault="006D41C4" w:rsidP="006D41C4">
      <w:pPr>
        <w:spacing w:before="240"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6D4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для: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6D41C4" w:rsidRPr="006D41C4" w:rsidRDefault="006D41C4" w:rsidP="006D41C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Уравнения и неравенства</w:t>
      </w:r>
    </w:p>
    <w:p w:rsidR="006D41C4" w:rsidRPr="006D41C4" w:rsidRDefault="006D41C4" w:rsidP="006D41C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составлять уравнения и неравенства по условию задачи;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использовать для приближенного решения уравнений и неравенств графический метод;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изображать на координатной плоскости множества решений простейших уравнений и их систем;</w:t>
      </w:r>
    </w:p>
    <w:p w:rsidR="006D41C4" w:rsidRPr="006D41C4" w:rsidRDefault="006D41C4" w:rsidP="006D41C4">
      <w:pPr>
        <w:spacing w:before="240"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6D4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для: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построения и исследования простейших математических моделей;</w:t>
      </w:r>
    </w:p>
    <w:p w:rsidR="006D41C4" w:rsidRPr="006D41C4" w:rsidRDefault="006D41C4" w:rsidP="006D41C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Элементы комбинаторики, статистики и теории вероятностей</w:t>
      </w:r>
    </w:p>
    <w:p w:rsidR="006D41C4" w:rsidRPr="006D41C4" w:rsidRDefault="006D41C4" w:rsidP="006D41C4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решать простейшие комбинаторные задачи методом перебора, а также с использованием известных формул;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вычислять в простейших случаях вероятности событий на основе подсчета числа исходов;</w:t>
      </w:r>
    </w:p>
    <w:p w:rsidR="006D41C4" w:rsidRPr="006D41C4" w:rsidRDefault="006D41C4" w:rsidP="006D41C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6D41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для: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анализа реальных числовых данных, представленных в виде диаграмм, графиков;</w:t>
      </w:r>
    </w:p>
    <w:p w:rsidR="006D41C4" w:rsidRPr="006D41C4" w:rsidRDefault="006D41C4" w:rsidP="006D41C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D41C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анализа информации статистического характера.</w:t>
      </w:r>
    </w:p>
    <w:p w:rsidR="007A6498" w:rsidRDefault="007A6498"/>
    <w:sectPr w:rsidR="007A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9777D"/>
    <w:multiLevelType w:val="hybridMultilevel"/>
    <w:tmpl w:val="9168DE6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28A7BC">
      <w:start w:val="1"/>
      <w:numFmt w:val="decimal"/>
      <w:lvlText w:val="%2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CC7E1D"/>
    <w:multiLevelType w:val="hybridMultilevel"/>
    <w:tmpl w:val="F89863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BE1520"/>
    <w:multiLevelType w:val="hybridMultilevel"/>
    <w:tmpl w:val="A45E2C8C"/>
    <w:lvl w:ilvl="0" w:tplc="120E26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DE3FBF"/>
    <w:multiLevelType w:val="hybridMultilevel"/>
    <w:tmpl w:val="981E4A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52BBE"/>
    <w:multiLevelType w:val="hybridMultilevel"/>
    <w:tmpl w:val="A1EEA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6C5832"/>
    <w:multiLevelType w:val="hybridMultilevel"/>
    <w:tmpl w:val="1DCA57B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C4"/>
    <w:rsid w:val="006D41C4"/>
    <w:rsid w:val="007A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88970-F4CA-416B-B703-32042EB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3240</Words>
  <Characters>18468</Characters>
  <Application>Microsoft Office Word</Application>
  <DocSecurity>0</DocSecurity>
  <Lines>153</Lines>
  <Paragraphs>43</Paragraphs>
  <ScaleCrop>false</ScaleCrop>
  <Company/>
  <LinksUpToDate>false</LinksUpToDate>
  <CharactersWithSpaces>21665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2016-01-28T15:17:00Z</dcterms:created>
  <dcterms:modified xsi:type="dcterms:W3CDTF">2016-01-28T15:18:00Z</dcterms:modified>
</cp:coreProperties>
</file>