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center"/>
        <w:rPr>
          <w:rFonts w:ascii="Times New Roman CYR" w:eastAsia="Times New Roman" w:hAnsi="Times New Roman CYR" w:cs="Times New Roman CYR"/>
          <w:b/>
          <w:bCs/>
          <w:i/>
          <w:iCs/>
          <w:sz w:val="32"/>
          <w:szCs w:val="32"/>
        </w:rPr>
      </w:pPr>
      <w:r>
        <w:rPr>
          <w:rFonts w:ascii="Times New Roman CYR" w:eastAsia="Times New Roman" w:hAnsi="Times New Roman CYR" w:cs="Times New Roman CYR"/>
          <w:b/>
          <w:bCs/>
          <w:i/>
          <w:iCs/>
          <w:sz w:val="32"/>
          <w:szCs w:val="32"/>
        </w:rPr>
        <w:t>Пояснительная записка к тематическому планированию уроков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i/>
          <w:iCs/>
          <w:sz w:val="32"/>
          <w:szCs w:val="32"/>
        </w:rPr>
        <w:t>алгебры и начал анализа в 11 классе.</w:t>
      </w:r>
    </w:p>
    <w:p w:rsidR="00D40D3E" w:rsidRDefault="00D40D3E" w:rsidP="00D40D3E">
      <w:pPr>
        <w:widowControl w:val="0"/>
        <w:autoSpaceDE w:val="0"/>
        <w:autoSpaceDN w:val="0"/>
        <w:adjustRightInd w:val="0"/>
        <w:spacing w:line="360" w:lineRule="auto"/>
        <w:ind w:left="-36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Календарно- тематическое планирование по алгебре и началам анализа в 11 классе составлено на основании нормативных документов:</w:t>
      </w:r>
    </w:p>
    <w:p w:rsidR="00D40D3E" w:rsidRDefault="00D40D3E" w:rsidP="00D40D3E">
      <w:pPr>
        <w:widowControl w:val="0"/>
        <w:autoSpaceDE w:val="0"/>
        <w:autoSpaceDN w:val="0"/>
        <w:adjustRightInd w:val="0"/>
        <w:spacing w:line="360" w:lineRule="auto"/>
        <w:ind w:left="-36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1. Базисный план общеобразовательных учреждений на 2013-2014 учебный год.</w:t>
      </w:r>
    </w:p>
    <w:p w:rsidR="00D40D3E" w:rsidRDefault="00D40D3E" w:rsidP="00D40D3E">
      <w:pPr>
        <w:widowControl w:val="0"/>
        <w:autoSpaceDE w:val="0"/>
        <w:autoSpaceDN w:val="0"/>
        <w:adjustRightInd w:val="0"/>
        <w:spacing w:line="360" w:lineRule="auto"/>
        <w:ind w:left="-36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2. Школьный учебный план МБОУ СОШ с. 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Ямады</w:t>
      </w:r>
      <w:proofErr w:type="spell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на 2013-2014   учебный год.</w:t>
      </w:r>
    </w:p>
    <w:p w:rsidR="00D40D3E" w:rsidRDefault="00D40D3E" w:rsidP="00D40D3E">
      <w:pPr>
        <w:widowControl w:val="0"/>
        <w:autoSpaceDE w:val="0"/>
        <w:autoSpaceDN w:val="0"/>
        <w:adjustRightInd w:val="0"/>
        <w:spacing w:line="360" w:lineRule="auto"/>
        <w:ind w:left="-36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3.</w:t>
      </w:r>
      <w:r w:rsidRPr="0048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Программно-методические материалы. Алгебра и начала анализа 10-11 классы. Составитель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Бурмистрова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 «Просвещение», Москва 2010г</w:t>
      </w: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.    </w:t>
      </w:r>
    </w:p>
    <w:p w:rsidR="00D40D3E" w:rsidRDefault="00D40D3E" w:rsidP="00D40D3E">
      <w:pPr>
        <w:widowControl w:val="0"/>
        <w:autoSpaceDE w:val="0"/>
        <w:autoSpaceDN w:val="0"/>
        <w:adjustRightInd w:val="0"/>
        <w:spacing w:line="360" w:lineRule="auto"/>
        <w:ind w:left="-36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4. Об утверждении обязательного минимума  содержания полного общего образования. Раздел: « Математика». Приказ МО РФ №1236 от 19.05.98г.</w:t>
      </w:r>
    </w:p>
    <w:p w:rsidR="00D40D3E" w:rsidRDefault="00D40D3E" w:rsidP="00D40D3E">
      <w:pPr>
        <w:widowControl w:val="0"/>
        <w:autoSpaceDE w:val="0"/>
        <w:autoSpaceDN w:val="0"/>
        <w:adjustRightInd w:val="0"/>
        <w:spacing w:line="360" w:lineRule="auto"/>
        <w:ind w:left="-36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5. Оценка качества подготовки выпускников основной школы по математике «Дрофа», 2001г.</w:t>
      </w:r>
    </w:p>
    <w:p w:rsidR="00D40D3E" w:rsidRDefault="00D40D3E" w:rsidP="00D40D3E">
      <w:pPr>
        <w:widowControl w:val="0"/>
        <w:autoSpaceDE w:val="0"/>
        <w:autoSpaceDN w:val="0"/>
        <w:adjustRightInd w:val="0"/>
        <w:spacing w:line="360" w:lineRule="auto"/>
        <w:ind w:left="-36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6. Методическое письмо от 13.09.2009г. «О преподавании математики»  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         Согласно планированию предполагается изучение:  тригонометрические функции, тригонометрические уравнения, производная, применения производной.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         Планирование рассчитано на 4 часа в неделю, всего 133 часа. Изучение учебного курса алгебры и начал анализа  в 11 классе заканчивается  итоговой контрольной работой в письменной форме. Контроль осуществляется в виде самостоятельных и проверочных работ- 6,  письменных тестов-9, контрольных работ по разделам. Всего 5 контрольных работ.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        Реализация рабочей программы осуществляется с использованием учебно- методического комплекта: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1.Алгебра и начала анализа 10-11 класс, автор Колмогоров А.Н. и др.,  «Просвещение»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,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Москва 2011г.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2. Дидактические материалы по алгебре и началам анализа для 10 класса, автор Ивлев Б.М. и др., «Просвещение», Москва 2010г.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3. Контрольные и проверочные работы по алгебре и началам анализа 10-11 класс, автор Л.И., «Дрофа», Москва 2010г.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4.Сборник задач по алгебре и началам анализа для 10-11 класса, «Просвещение»</w:t>
      </w:r>
      <w:proofErr w:type="gramStart"/>
      <w:r>
        <w:rPr>
          <w:rFonts w:ascii="Times New Roman CYR" w:eastAsia="Times New Roman" w:hAnsi="Times New Roman CYR" w:cs="Times New Roman CYR"/>
          <w:sz w:val="28"/>
          <w:szCs w:val="28"/>
        </w:rPr>
        <w:t>,М</w:t>
      </w:r>
      <w:proofErr w:type="gramEnd"/>
      <w:r>
        <w:rPr>
          <w:rFonts w:ascii="Times New Roman CYR" w:eastAsia="Times New Roman" w:hAnsi="Times New Roman CYR" w:cs="Times New Roman CYR"/>
          <w:sz w:val="28"/>
          <w:szCs w:val="28"/>
        </w:rPr>
        <w:t>осква 1979г.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5. Избранные вопросы математики 10-11 класс, автор Антипов И.Н., «Просвещение», Москва 1979г.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6. Повторяем и систематизируем школьный курс математики, автор 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Крамор</w:t>
      </w:r>
      <w:proofErr w:type="spell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В.С., «Просвещение», Москва 1990г.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7.Практические занятия по математике, автор Богомолов Н.В., «Высшая школа», Москва 1993г.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8. Тесты по алгебре и началам анализа 10-11 класс, автор Алтынов П.И., «Дрофа», Москва 2005г.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9.Сам себе репетитор, автор </w:t>
      </w:r>
      <w:proofErr w:type="spellStart"/>
      <w:r>
        <w:rPr>
          <w:rFonts w:ascii="Times New Roman CYR" w:eastAsia="Times New Roman" w:hAnsi="Times New Roman CYR" w:cs="Times New Roman CYR"/>
          <w:sz w:val="28"/>
          <w:szCs w:val="28"/>
        </w:rPr>
        <w:t>Балаян</w:t>
      </w:r>
      <w:proofErr w:type="spellEnd"/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Э.Н., «Феникс», Ростов-на-Дону 2004г.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>10. ЕГЭ 100 баллов, автор Лаппо Л.Д., «Экзамен», Москва 2007г.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>11. Научно-методический журнал «Математика в школе», «Педагогика», Москва.</w:t>
      </w: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ind w:left="-180" w:hanging="180"/>
        <w:jc w:val="both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D40D3E" w:rsidRDefault="00D40D3E" w:rsidP="00D40D3E">
      <w:pPr>
        <w:widowControl w:val="0"/>
        <w:tabs>
          <w:tab w:val="left" w:pos="4050"/>
        </w:tabs>
        <w:autoSpaceDE w:val="0"/>
        <w:autoSpaceDN w:val="0"/>
        <w:adjustRightInd w:val="0"/>
        <w:spacing w:line="360" w:lineRule="auto"/>
        <w:rPr>
          <w:rFonts w:ascii="Times New Roman CYR" w:eastAsia="Times New Roman" w:hAnsi="Times New Roman CYR" w:cs="Times New Roman CYR"/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</w:rPr>
        <w:t xml:space="preserve">    Изучение алгебры и начала анализа  в 11 классе направлено на достижения следующих целей: </w:t>
      </w:r>
    </w:p>
    <w:p w:rsidR="00D40D3E" w:rsidRDefault="00D40D3E" w:rsidP="00D40D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Систематическое изучение функций как важнейшего математического объекта средствами алгебры и математического анализа, раскрытие политехнического и прикладного значения общих методов математики, связанных исследованием функций, подготовка необходимого аппарата для изучения геометрии и физики.</w:t>
      </w:r>
    </w:p>
    <w:p w:rsidR="00D40D3E" w:rsidRDefault="00D40D3E" w:rsidP="00D40D3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изучения курса «Алгебра и начала анализа» в 11 классе ученик </w:t>
      </w:r>
      <w:r w:rsidRPr="0034740E">
        <w:rPr>
          <w:rFonts w:ascii="Times New Roman" w:hAnsi="Times New Roman" w:cs="Times New Roman"/>
          <w:b/>
          <w:sz w:val="28"/>
          <w:szCs w:val="28"/>
        </w:rPr>
        <w:t>должен:</w:t>
      </w:r>
    </w:p>
    <w:p w:rsidR="00D40D3E" w:rsidRDefault="00D40D3E" w:rsidP="00D40D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овладеть:                                                                                                                  </w:t>
      </w:r>
      <w:r w:rsidRPr="0034740E">
        <w:rPr>
          <w:rFonts w:ascii="Times New Roman" w:hAnsi="Times New Roman" w:cs="Times New Roman"/>
          <w:sz w:val="28"/>
          <w:szCs w:val="28"/>
        </w:rPr>
        <w:t>техникой решения  уравнений, неравенств, систем, содержащих корни, степени, логарифмы, модули, тригонометрические функции;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34740E">
        <w:rPr>
          <w:rFonts w:ascii="Times New Roman" w:hAnsi="Times New Roman" w:cs="Times New Roman"/>
          <w:sz w:val="28"/>
          <w:szCs w:val="28"/>
        </w:rPr>
        <w:t>методом интервалов для решения неравенств;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Pr="0034740E">
        <w:rPr>
          <w:rFonts w:ascii="Times New Roman" w:hAnsi="Times New Roman" w:cs="Times New Roman"/>
          <w:sz w:val="28"/>
          <w:szCs w:val="28"/>
        </w:rPr>
        <w:t>общей схемой решения уравнений, неравенств, систем с параметрами;</w:t>
      </w:r>
      <w:r>
        <w:rPr>
          <w:rFonts w:ascii="Times New Roman" w:hAnsi="Times New Roman" w:cs="Times New Roman"/>
          <w:sz w:val="28"/>
          <w:szCs w:val="28"/>
        </w:rPr>
        <w:t xml:space="preserve"> свойствами тригонометрических, показательных, логарифмических и степенных функций; </w:t>
      </w:r>
      <w:r>
        <w:rPr>
          <w:rFonts w:ascii="Times New Roman" w:hAnsi="Times New Roman" w:cs="Times New Roman"/>
          <w:sz w:val="28"/>
          <w:szCs w:val="28"/>
        </w:rPr>
        <w:lastRenderedPageBreak/>
        <w:t>понятиями первообразной и интеграла; простейшей техникой интегрального исчисления; решениями простейших дифференциальных уравнений; применением первообразной для нахождения площадей криволинейных трапеций.</w:t>
      </w:r>
    </w:p>
    <w:p w:rsidR="00D40D3E" w:rsidRDefault="00D40D3E" w:rsidP="00D40D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87F">
        <w:rPr>
          <w:rFonts w:ascii="Times New Roman" w:hAnsi="Times New Roman" w:cs="Times New Roman"/>
          <w:b/>
          <w:sz w:val="28"/>
          <w:szCs w:val="28"/>
        </w:rPr>
        <w:t>уметь</w:t>
      </w:r>
      <w:proofErr w:type="gramStart"/>
      <w:r w:rsidRPr="00E018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40D3E" w:rsidRDefault="00D40D3E" w:rsidP="00D40D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0187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находить в несложных частных случаях значения корня,  степени, логарифма, тригонометрического выражения на основе определений; выполнять несложные преобразования выражений, применяя ограниченный набор формул, связанных со свойствами степеней, логарифмов, тригонометрических функций; решать простейшие показательные, логарифмические и тригонометрические уравнения; уметь строить графики показательной, логарифмической, степенной функций.</w:t>
      </w:r>
    </w:p>
    <w:p w:rsidR="00D40D3E" w:rsidRDefault="00D40D3E" w:rsidP="00D40D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D40D3E" w:rsidRDefault="00D40D3E" w:rsidP="00D40D3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334FA6">
        <w:rPr>
          <w:rFonts w:ascii="Times New Roman" w:hAnsi="Times New Roman" w:cs="Times New Roman"/>
          <w:b/>
          <w:sz w:val="28"/>
          <w:szCs w:val="28"/>
        </w:rPr>
        <w:t>Основное содержание</w:t>
      </w:r>
    </w:p>
    <w:p w:rsidR="00D40D3E" w:rsidRDefault="00D40D3E" w:rsidP="00D40D3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34FA6">
        <w:rPr>
          <w:rFonts w:ascii="Times New Roman" w:hAnsi="Times New Roman" w:cs="Times New Roman"/>
          <w:b/>
          <w:sz w:val="28"/>
          <w:szCs w:val="28"/>
        </w:rPr>
        <w:t>Первообразная и интеграл</w:t>
      </w:r>
      <w:r w:rsidRPr="00334F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1212FB">
        <w:rPr>
          <w:rFonts w:ascii="Times New Roman" w:hAnsi="Times New Roman" w:cs="Times New Roman"/>
          <w:b/>
          <w:sz w:val="28"/>
          <w:szCs w:val="28"/>
        </w:rPr>
        <w:t>24часа)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D3E" w:rsidRPr="00334FA6" w:rsidRDefault="00D40D3E" w:rsidP="00D40D3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цель- ознакомить с интегрированием как операцией, обратной дифференцированию; показать применение интеграла к решению геометрических задач.</w:t>
      </w:r>
      <w:r w:rsidRPr="00334FA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40D3E" w:rsidRDefault="00D40D3E" w:rsidP="00D40D3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34FA6">
        <w:rPr>
          <w:rFonts w:ascii="Times New Roman" w:hAnsi="Times New Roman" w:cs="Times New Roman"/>
          <w:b/>
          <w:sz w:val="28"/>
          <w:szCs w:val="28"/>
        </w:rPr>
        <w:t>Показательная, логарифмическая и степенная функции.</w:t>
      </w:r>
      <w:r>
        <w:rPr>
          <w:rFonts w:ascii="Times New Roman" w:hAnsi="Times New Roman" w:cs="Times New Roman"/>
          <w:b/>
          <w:sz w:val="28"/>
          <w:szCs w:val="28"/>
        </w:rPr>
        <w:t>(62часа)</w:t>
      </w:r>
    </w:p>
    <w:p w:rsidR="00D40D3E" w:rsidRPr="00334FA6" w:rsidRDefault="00D40D3E" w:rsidP="00D40D3E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цель- привести в систему и обобщить сведения о степенях; ознакомить с показательной, логарифмической и степенной функциями и их свойствами; научить решать несложные показательные, логарифмические и иррациональные уравнения, их системы.</w:t>
      </w:r>
    </w:p>
    <w:p w:rsidR="00D40D3E" w:rsidRDefault="00D40D3E" w:rsidP="00D40D3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A10595">
        <w:rPr>
          <w:rFonts w:ascii="Times New Roman" w:hAnsi="Times New Roman" w:cs="Times New Roman"/>
          <w:b/>
          <w:sz w:val="28"/>
          <w:szCs w:val="28"/>
        </w:rPr>
        <w:lastRenderedPageBreak/>
        <w:t>Итоговое повторение.</w:t>
      </w:r>
      <w:r>
        <w:rPr>
          <w:rFonts w:ascii="Times New Roman" w:hAnsi="Times New Roman" w:cs="Times New Roman"/>
          <w:b/>
          <w:sz w:val="28"/>
          <w:szCs w:val="28"/>
        </w:rPr>
        <w:t>(44 часа)</w:t>
      </w:r>
      <w:r w:rsidRPr="00A10595">
        <w:rPr>
          <w:rFonts w:ascii="Times New Roman" w:hAnsi="Times New Roman" w:cs="Times New Roman"/>
          <w:b/>
          <w:sz w:val="28"/>
          <w:szCs w:val="28"/>
        </w:rPr>
        <w:br/>
      </w:r>
    </w:p>
    <w:p w:rsidR="00D40D3E" w:rsidRDefault="00D40D3E" w:rsidP="00D40D3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40D3E" w:rsidRDefault="00D40D3E" w:rsidP="00D40D3E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40D3E" w:rsidRDefault="00D40D3E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D40D3E" w:rsidRDefault="00D40D3E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3D0DFF" w:rsidRDefault="003D0DFF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D40D3E" w:rsidRDefault="00D40D3E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D40D3E" w:rsidRDefault="00D40D3E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3D0DFF" w:rsidRDefault="003D0DFF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3D0DFF" w:rsidRDefault="003D0DFF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3D0DFF" w:rsidRDefault="003D0DFF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D40D3E" w:rsidRDefault="00D40D3E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D40D3E" w:rsidRDefault="00D40D3E" w:rsidP="00D40D3E">
      <w:pPr>
        <w:rPr>
          <w:rFonts w:ascii="Times New Roman" w:hAnsi="Times New Roman" w:cs="Times New Roman"/>
          <w:b/>
          <w:sz w:val="28"/>
          <w:szCs w:val="28"/>
        </w:rPr>
      </w:pP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53C6" w:rsidRPr="00E24D7E" w:rsidRDefault="009453C6" w:rsidP="00725767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4D7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 к тематическому планированию уроков геометрии в 11 классе.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Календарно-тематическое планирование по геометрии в 11 классе составлено на основании нормативных документов: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Концепция модернизации российского образования на период до 2010 года</w:t>
      </w:r>
      <w:proofErr w:type="gramStart"/>
      <w:r>
        <w:rPr>
          <w:rFonts w:ascii="Times New Roman" w:hAnsi="Times New Roman" w:cs="Times New Roman"/>
          <w:sz w:val="28"/>
          <w:szCs w:val="28"/>
        </w:rPr>
        <w:t>.-</w:t>
      </w:r>
      <w:proofErr w:type="gramEnd"/>
      <w:r>
        <w:rPr>
          <w:rFonts w:ascii="Times New Roman" w:hAnsi="Times New Roman" w:cs="Times New Roman"/>
          <w:sz w:val="28"/>
          <w:szCs w:val="28"/>
        </w:rPr>
        <w:t>(приказ Минобразования России от 18.07.2003г. №2783)</w:t>
      </w:r>
      <w:r>
        <w:rPr>
          <w:rFonts w:ascii="Times New Roman" w:hAnsi="Times New Roman" w:cs="Times New Roman"/>
          <w:sz w:val="28"/>
          <w:szCs w:val="28"/>
        </w:rPr>
        <w:br/>
        <w:t>2. Базисный план общеобразовательных учреждений на 2013-2014 учебный год.</w:t>
      </w:r>
      <w:r>
        <w:rPr>
          <w:rFonts w:ascii="Times New Roman" w:hAnsi="Times New Roman" w:cs="Times New Roman"/>
          <w:sz w:val="28"/>
          <w:szCs w:val="28"/>
        </w:rPr>
        <w:br/>
        <w:t xml:space="preserve">3. Школьный учебный план МБОУ СОШ </w:t>
      </w:r>
      <w:proofErr w:type="spellStart"/>
      <w:r>
        <w:rPr>
          <w:rFonts w:ascii="Times New Roman" w:hAnsi="Times New Roman" w:cs="Times New Roman"/>
          <w:sz w:val="28"/>
          <w:szCs w:val="28"/>
        </w:rPr>
        <w:t>с.Ямады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2013-2014 учебный год.</w:t>
      </w:r>
      <w:r>
        <w:rPr>
          <w:rFonts w:ascii="Times New Roman" w:hAnsi="Times New Roman" w:cs="Times New Roman"/>
          <w:sz w:val="28"/>
          <w:szCs w:val="28"/>
        </w:rPr>
        <w:br/>
        <w:t xml:space="preserve">4. Программно-методические материалы. Геометрия 10-11 классы. Составитель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Бурмистрова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Т.А. «Просвещение», Москва 2010г.</w:t>
      </w:r>
      <w:r>
        <w:rPr>
          <w:rFonts w:ascii="Times New Roman" w:hAnsi="Times New Roman" w:cs="Times New Roman"/>
          <w:sz w:val="28"/>
          <w:szCs w:val="28"/>
        </w:rPr>
        <w:br/>
        <w:t>5. Об утверждении обязательного минимума содержания полного общего образования. Раздел: «Математика». Приказ МО РФ № 1236 от 19.05.98г.</w:t>
      </w:r>
      <w:r>
        <w:rPr>
          <w:rFonts w:ascii="Times New Roman" w:hAnsi="Times New Roman" w:cs="Times New Roman"/>
          <w:sz w:val="28"/>
          <w:szCs w:val="28"/>
        </w:rPr>
        <w:br/>
        <w:t>6. Оценка качества подготовки выпускников основной школы по математике «Дрофа», 2001г.</w:t>
      </w:r>
      <w:r>
        <w:rPr>
          <w:rFonts w:ascii="Times New Roman" w:hAnsi="Times New Roman" w:cs="Times New Roman"/>
          <w:sz w:val="28"/>
          <w:szCs w:val="28"/>
        </w:rPr>
        <w:br/>
        <w:t>7. Методическое письмо от 13.09.2009г. «О преподавании математике»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Согласно планированию предполагается изучение:  метод координат в пространстве, цилиндр, конус, шар, объёмы тел.                                           Планирование рассчитано на 2 часа, всего 66 часов. Изучение учебного курса геометрии в 11 классе заканчивается итоговой контрольной работой в письменной форме. Контроль осуществляется в виде самостоятельных и проверочных работ, письменных тестов-4, зачетов-3, контрольных работ по разделам учебника. Всего 5 контрольных работ.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рабочей программы осуществляется с использованием учебно-методического комплекта:</w:t>
      </w:r>
    </w:p>
    <w:p w:rsidR="003D0DFF" w:rsidRDefault="003D0DFF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D0DFF" w:rsidRDefault="003D0DFF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53C6" w:rsidRDefault="009453C6" w:rsidP="0072576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Геометрия 10-11 класс, автор </w:t>
      </w:r>
      <w:proofErr w:type="spellStart"/>
      <w:r>
        <w:rPr>
          <w:rFonts w:ascii="Times New Roman" w:hAnsi="Times New Roman" w:cs="Times New Roman"/>
          <w:sz w:val="28"/>
          <w:szCs w:val="28"/>
        </w:rPr>
        <w:t>Атанасян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Л.С., « Просвещение», Москва 2009год.</w:t>
      </w:r>
    </w:p>
    <w:p w:rsidR="009453C6" w:rsidRPr="00482C40" w:rsidRDefault="009453C6" w:rsidP="00725767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482C40">
        <w:rPr>
          <w:rFonts w:ascii="Times New Roman" w:hAnsi="Times New Roman" w:cs="Times New Roman"/>
          <w:sz w:val="28"/>
          <w:szCs w:val="28"/>
        </w:rPr>
        <w:t xml:space="preserve">Контрольные и проверочные работы по геометрии 7-11 классы, автор </w:t>
      </w:r>
      <w:proofErr w:type="spellStart"/>
      <w:r w:rsidRPr="00482C40">
        <w:rPr>
          <w:rFonts w:ascii="Times New Roman" w:hAnsi="Times New Roman" w:cs="Times New Roman"/>
          <w:sz w:val="28"/>
          <w:szCs w:val="28"/>
        </w:rPr>
        <w:t>Ме</w:t>
      </w:r>
      <w:r>
        <w:rPr>
          <w:rFonts w:ascii="Times New Roman" w:hAnsi="Times New Roman" w:cs="Times New Roman"/>
          <w:sz w:val="28"/>
          <w:szCs w:val="28"/>
        </w:rPr>
        <w:t>дяник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А.И., «Дрофа», Москва 2010</w:t>
      </w:r>
      <w:r w:rsidRPr="00482C40">
        <w:rPr>
          <w:rFonts w:ascii="Times New Roman" w:hAnsi="Times New Roman" w:cs="Times New Roman"/>
          <w:sz w:val="28"/>
          <w:szCs w:val="28"/>
        </w:rPr>
        <w:t>г.</w:t>
      </w:r>
      <w:r w:rsidRPr="00482C4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3 </w:t>
      </w:r>
      <w:r w:rsidRPr="00482C40">
        <w:rPr>
          <w:rFonts w:ascii="Times New Roman" w:hAnsi="Times New Roman" w:cs="Times New Roman"/>
          <w:sz w:val="28"/>
          <w:szCs w:val="28"/>
        </w:rPr>
        <w:t>.Дидакт</w:t>
      </w:r>
      <w:r>
        <w:rPr>
          <w:rFonts w:ascii="Times New Roman" w:hAnsi="Times New Roman" w:cs="Times New Roman"/>
          <w:sz w:val="28"/>
          <w:szCs w:val="28"/>
        </w:rPr>
        <w:t>ические материалы по геометрии 11</w:t>
      </w:r>
      <w:r w:rsidRPr="00482C40">
        <w:rPr>
          <w:rFonts w:ascii="Times New Roman" w:hAnsi="Times New Roman" w:cs="Times New Roman"/>
          <w:sz w:val="28"/>
          <w:szCs w:val="28"/>
        </w:rPr>
        <w:t xml:space="preserve"> класс, автор Веселовский С.Б., «Просвещение», Москва </w:t>
      </w:r>
      <w:r>
        <w:rPr>
          <w:rFonts w:ascii="Times New Roman" w:hAnsi="Times New Roman" w:cs="Times New Roman"/>
          <w:sz w:val="28"/>
          <w:szCs w:val="28"/>
        </w:rPr>
        <w:t>2011г.</w:t>
      </w:r>
      <w:r>
        <w:rPr>
          <w:rFonts w:ascii="Times New Roman" w:hAnsi="Times New Roman" w:cs="Times New Roman"/>
          <w:sz w:val="28"/>
          <w:szCs w:val="28"/>
        </w:rPr>
        <w:br/>
        <w:t xml:space="preserve">4.Тесты по геометрии 10-11 </w:t>
      </w:r>
      <w:r w:rsidRPr="00482C40">
        <w:rPr>
          <w:rFonts w:ascii="Times New Roman" w:hAnsi="Times New Roman" w:cs="Times New Roman"/>
          <w:sz w:val="28"/>
          <w:szCs w:val="28"/>
        </w:rPr>
        <w:t>классы, автор Алтынов П.И., «Дрофа», Москва 2001г.</w:t>
      </w:r>
      <w:r w:rsidRPr="00482C4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5</w:t>
      </w:r>
      <w:r w:rsidRPr="00482C40">
        <w:rPr>
          <w:rFonts w:ascii="Times New Roman" w:hAnsi="Times New Roman" w:cs="Times New Roman"/>
          <w:sz w:val="28"/>
          <w:szCs w:val="28"/>
        </w:rPr>
        <w:t>.Научно-методический журнал «Математика в школе», «Педагогика», Москва.</w:t>
      </w:r>
      <w:r w:rsidRPr="00482C4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6</w:t>
      </w:r>
      <w:r w:rsidRPr="00482C40">
        <w:rPr>
          <w:rFonts w:ascii="Times New Roman" w:hAnsi="Times New Roman" w:cs="Times New Roman"/>
          <w:sz w:val="28"/>
          <w:szCs w:val="28"/>
        </w:rPr>
        <w:t xml:space="preserve">.Устные упражнения по геометрии, </w:t>
      </w:r>
      <w:proofErr w:type="spellStart"/>
      <w:r w:rsidRPr="00482C40">
        <w:rPr>
          <w:rFonts w:ascii="Times New Roman" w:hAnsi="Times New Roman" w:cs="Times New Roman"/>
          <w:sz w:val="28"/>
          <w:szCs w:val="28"/>
        </w:rPr>
        <w:t>Асилевский</w:t>
      </w:r>
      <w:proofErr w:type="spellEnd"/>
      <w:r w:rsidRPr="00482C40">
        <w:rPr>
          <w:rFonts w:ascii="Times New Roman" w:hAnsi="Times New Roman" w:cs="Times New Roman"/>
          <w:sz w:val="28"/>
          <w:szCs w:val="28"/>
        </w:rPr>
        <w:t xml:space="preserve"> А.Б., «Народная </w:t>
      </w:r>
      <w:proofErr w:type="spellStart"/>
      <w:r w:rsidRPr="00482C40">
        <w:rPr>
          <w:rFonts w:ascii="Times New Roman" w:hAnsi="Times New Roman" w:cs="Times New Roman"/>
          <w:sz w:val="28"/>
          <w:szCs w:val="28"/>
        </w:rPr>
        <w:t>асвета</w:t>
      </w:r>
      <w:proofErr w:type="spellEnd"/>
      <w:proofErr w:type="gramEnd"/>
      <w:r w:rsidRPr="00482C40">
        <w:rPr>
          <w:rFonts w:ascii="Times New Roman" w:hAnsi="Times New Roman" w:cs="Times New Roman"/>
          <w:sz w:val="28"/>
          <w:szCs w:val="28"/>
        </w:rPr>
        <w:t>», Минск1983г.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геометрии в 11 классе направлено на достижение следующих </w:t>
      </w:r>
      <w:r w:rsidRPr="00943157">
        <w:rPr>
          <w:rFonts w:ascii="Times New Roman" w:hAnsi="Times New Roman" w:cs="Times New Roman"/>
          <w:b/>
          <w:sz w:val="28"/>
          <w:szCs w:val="28"/>
        </w:rPr>
        <w:t>целей: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систематическое изучение свойств геометрических тел в пространстве, развитие пространственных представлений учащихся, освоение способов вычисления практически важных геометрических величин и дальнейшее развитие логического мышления учащихся.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изучения учебного  курса «Геометрия» в 11 классе ученик </w:t>
      </w:r>
      <w:r w:rsidRPr="000C3CDA">
        <w:rPr>
          <w:rFonts w:ascii="Times New Roman" w:hAnsi="Times New Roman" w:cs="Times New Roman"/>
          <w:b/>
          <w:sz w:val="28"/>
          <w:szCs w:val="28"/>
        </w:rPr>
        <w:t>должен: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представления о широте применения геометрии в различных областях человеческой деятельности;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представления об аксиоматике геометрии; научиться проводить доказательства изученных в курсе теорем, а также доказательные рассуждения в ходе решения задач;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усвоить систематизированные сведения о пространственных формах; научиться проводить аналогии между плоскими и пространственными конфигурациями, видеть общность и различие свойств аналогичных структур на плоскости и в пространстве;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научиться иллюстрировать и моделировать проекционным чертежом пространственные формы, решать позиционные задачи на проекционном чертеже;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решать задачи на вычисление линейных и угловых элементов пространственных конфигураций, на нахождение площадей поверхностей и объёмов тел; 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научиться применять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векторно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координатный метод для изучения плоских и пространственных форм;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научиться применять тригонометрию и элементы математического анализа для решения геометрических задач.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E24D7E">
        <w:rPr>
          <w:rFonts w:ascii="Times New Roman" w:hAnsi="Times New Roman" w:cs="Times New Roman"/>
          <w:b/>
          <w:sz w:val="28"/>
          <w:szCs w:val="28"/>
        </w:rPr>
        <w:t>меть: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распознавать на моделях и по описанию основные пространственные тела, указывать их основные элементы, узнавать эти формы в окружающих предметах;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иллюстрировать чертежом либо моделью условие стереометрической задачи;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вычислять значения геометрических величин, применяя изученные формулы;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уметь решать несложные задачи на вычисление с использованием изученных свойств и формул.</w:t>
      </w:r>
    </w:p>
    <w:p w:rsidR="009453C6" w:rsidRDefault="009453C6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D0DFF" w:rsidRDefault="003D0DFF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D0DFF" w:rsidRDefault="003D0DFF" w:rsidP="00725767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453C6" w:rsidRDefault="009453C6" w:rsidP="00725767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</w:rPr>
        <w:t>ОСНОВНОЕ СОДЕРЖАНИЕ</w:t>
      </w:r>
    </w:p>
    <w:p w:rsidR="009453C6" w:rsidRDefault="009453C6" w:rsidP="0072576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A10595">
        <w:rPr>
          <w:rFonts w:ascii="Times New Roman" w:hAnsi="Times New Roman" w:cs="Times New Roman"/>
          <w:b/>
          <w:sz w:val="28"/>
          <w:szCs w:val="28"/>
        </w:rPr>
        <w:t>Метод координат в пространстве(15  ч)</w:t>
      </w:r>
    </w:p>
    <w:p w:rsidR="009453C6" w:rsidRPr="00A10595" w:rsidRDefault="009453C6" w:rsidP="0072576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цель- сформировать умение учащихся применять векторно- координатный метод к решению задач на вычисление углов между прямыми и плоскостями и расстояний между двумя точками, от точки до плоскости.</w:t>
      </w:r>
    </w:p>
    <w:p w:rsidR="009453C6" w:rsidRDefault="009453C6" w:rsidP="0072576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Pr="00A10595">
        <w:rPr>
          <w:rFonts w:ascii="Times New Roman" w:hAnsi="Times New Roman" w:cs="Times New Roman"/>
          <w:b/>
          <w:sz w:val="28"/>
          <w:szCs w:val="28"/>
        </w:rPr>
        <w:t xml:space="preserve">Цилиндр, конус и шар </w:t>
      </w:r>
      <w:proofErr w:type="gramStart"/>
      <w:r w:rsidRPr="00A10595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Pr="00A10595">
        <w:rPr>
          <w:rFonts w:ascii="Times New Roman" w:hAnsi="Times New Roman" w:cs="Times New Roman"/>
          <w:b/>
          <w:sz w:val="28"/>
          <w:szCs w:val="28"/>
        </w:rPr>
        <w:t>17 ч)</w:t>
      </w:r>
    </w:p>
    <w:p w:rsidR="009453C6" w:rsidRDefault="009453C6" w:rsidP="0072576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цель- дать учащимся систематические сведения об основных телах и поверхностях вращения – цилиндре, конусе, сфере, шаре.                          </w:t>
      </w:r>
      <w:r w:rsidRPr="00A10595">
        <w:rPr>
          <w:rFonts w:ascii="Times New Roman" w:hAnsi="Times New Roman" w:cs="Times New Roman"/>
          <w:b/>
          <w:sz w:val="28"/>
          <w:szCs w:val="28"/>
        </w:rPr>
        <w:t>3. Объёмы тел (22  ч)</w:t>
      </w:r>
    </w:p>
    <w:p w:rsidR="009453C6" w:rsidRPr="00A10595" w:rsidRDefault="009453C6" w:rsidP="0072576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Основная цель- ввести понятие объёма тела и вывести формулы для вычисления объёмов основных многогранников и круглых тел, изученных в курсе стереометрии.</w:t>
      </w:r>
    </w:p>
    <w:p w:rsidR="009453C6" w:rsidRPr="00A10595" w:rsidRDefault="009453C6" w:rsidP="00725767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</w:t>
      </w:r>
      <w:r w:rsidRPr="00A10595">
        <w:rPr>
          <w:rFonts w:ascii="Times New Roman" w:hAnsi="Times New Roman" w:cs="Times New Roman"/>
          <w:b/>
          <w:sz w:val="28"/>
          <w:szCs w:val="28"/>
        </w:rPr>
        <w:t>Итоговое повторение (14 ч)</w:t>
      </w:r>
    </w:p>
    <w:p w:rsidR="009453C6" w:rsidRDefault="009453C6" w:rsidP="009453C6">
      <w:pPr>
        <w:rPr>
          <w:rFonts w:ascii="Times New Roman" w:hAnsi="Times New Roman" w:cs="Times New Roman"/>
          <w:sz w:val="28"/>
          <w:szCs w:val="28"/>
        </w:rPr>
      </w:pPr>
    </w:p>
    <w:p w:rsidR="009453C6" w:rsidRDefault="009453C6" w:rsidP="009453C6">
      <w:pPr>
        <w:rPr>
          <w:rFonts w:ascii="Times New Roman" w:hAnsi="Times New Roman" w:cs="Times New Roman"/>
          <w:sz w:val="28"/>
          <w:szCs w:val="28"/>
        </w:rPr>
      </w:pPr>
    </w:p>
    <w:p w:rsidR="009453C6" w:rsidRDefault="009453C6" w:rsidP="009453C6">
      <w:bookmarkStart w:id="0" w:name="_GoBack"/>
      <w:bookmarkEnd w:id="0"/>
    </w:p>
    <w:p w:rsidR="00725767" w:rsidRDefault="00725767" w:rsidP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3D0DFF" w:rsidRDefault="003D0DFF">
      <w:pPr>
        <w:spacing w:line="360" w:lineRule="auto"/>
      </w:pPr>
    </w:p>
    <w:p w:rsidR="003D0DFF" w:rsidRDefault="003D0DFF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E54AA0" w:rsidRDefault="00E54AA0">
      <w:pPr>
        <w:spacing w:line="360" w:lineRule="auto"/>
      </w:pPr>
    </w:p>
    <w:p w:rsidR="00E54AA0" w:rsidRDefault="00E54AA0">
      <w:pPr>
        <w:spacing w:line="360" w:lineRule="auto"/>
      </w:pPr>
    </w:p>
    <w:p w:rsidR="00E54AA0" w:rsidRDefault="00E54AA0">
      <w:pPr>
        <w:spacing w:line="360" w:lineRule="auto"/>
      </w:pPr>
    </w:p>
    <w:p w:rsidR="00E54AA0" w:rsidRDefault="00E54AA0">
      <w:pPr>
        <w:spacing w:line="360" w:lineRule="auto"/>
      </w:pPr>
    </w:p>
    <w:p w:rsidR="00E54AA0" w:rsidRDefault="00E54AA0">
      <w:pPr>
        <w:spacing w:line="360" w:lineRule="auto"/>
      </w:pPr>
    </w:p>
    <w:p w:rsidR="00E54AA0" w:rsidRDefault="00E54AA0">
      <w:pPr>
        <w:spacing w:line="360" w:lineRule="auto"/>
      </w:pPr>
    </w:p>
    <w:p w:rsidR="00725767" w:rsidRDefault="00725767">
      <w:pPr>
        <w:spacing w:line="360" w:lineRule="auto"/>
      </w:pPr>
    </w:p>
    <w:p w:rsidR="00725767" w:rsidRPr="00A60DC6" w:rsidRDefault="00725767" w:rsidP="00725767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14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8"/>
        <w:gridCol w:w="3163"/>
        <w:gridCol w:w="1408"/>
        <w:gridCol w:w="1394"/>
        <w:gridCol w:w="1758"/>
        <w:gridCol w:w="3042"/>
        <w:gridCol w:w="1796"/>
        <w:gridCol w:w="1529"/>
      </w:tblGrid>
      <w:tr w:rsidR="00725767" w:rsidRPr="00BC4F66" w:rsidTr="006B4867">
        <w:tc>
          <w:tcPr>
            <w:tcW w:w="53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lastRenderedPageBreak/>
              <w:t>№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proofErr w:type="gramStart"/>
            <w:r w:rsidRPr="00BC4F66">
              <w:rPr>
                <w:rFonts w:ascii="Times New Roman" w:hAnsi="Times New Roman" w:cs="Times New Roman"/>
              </w:rPr>
              <w:t>п</w:t>
            </w:r>
            <w:proofErr w:type="gramEnd"/>
            <w:r w:rsidRPr="00BC4F6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163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Тема </w:t>
            </w:r>
          </w:p>
        </w:tc>
        <w:tc>
          <w:tcPr>
            <w:tcW w:w="140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Количество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Сроки проведения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уроков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Корректировка сроков проведения уроков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Практикумы, контрольные работы, лабораторные.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Оснащение урока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Примечание </w:t>
            </w:r>
          </w:p>
        </w:tc>
      </w:tr>
      <w:tr w:rsidR="00725767" w:rsidRPr="00BC4F66" w:rsidTr="006B4867">
        <w:tc>
          <w:tcPr>
            <w:tcW w:w="53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63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Повторение.</w:t>
            </w:r>
          </w:p>
        </w:tc>
        <w:tc>
          <w:tcPr>
            <w:tcW w:w="1408" w:type="dxa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07.09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Дидактический материал.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63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Входная контрольная работа.</w:t>
            </w:r>
          </w:p>
        </w:tc>
        <w:tc>
          <w:tcPr>
            <w:tcW w:w="1408" w:type="dxa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09.09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Листы с заданиями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rPr>
          <w:trHeight w:val="519"/>
        </w:trPr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0" w:type="dxa"/>
            <w:gridSpan w:val="7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F66">
              <w:rPr>
                <w:rFonts w:ascii="Times New Roman" w:hAnsi="Times New Roman" w:cs="Times New Roman"/>
                <w:b/>
                <w:bCs/>
                <w:color w:val="000000"/>
              </w:rPr>
              <w:t>Глава V. Метод координат в пространстве.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(15 часов)</w:t>
            </w:r>
          </w:p>
        </w:tc>
      </w:tr>
      <w:tr w:rsidR="00725767" w:rsidRPr="00BC4F66" w:rsidTr="006B4867">
        <w:trPr>
          <w:trHeight w:val="345"/>
        </w:trPr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pStyle w:val="a4"/>
              <w:rPr>
                <w:color w:val="000000"/>
                <w:sz w:val="22"/>
                <w:szCs w:val="22"/>
              </w:rPr>
            </w:pPr>
            <w:r w:rsidRPr="00BC4F66">
              <w:rPr>
                <w:sz w:val="22"/>
                <w:szCs w:val="22"/>
              </w:rPr>
              <w:t xml:space="preserve">Прямоугольная система координат в пространстве  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14.09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Изучение и первичное закрепление новых знаний (лекция); упражнения двух типов.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Модели тел, линейка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4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Координаты вектора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16.09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Усвоение изученного материала в процессе решения упражнений по выработки навыка выполнения действий над векторами.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Угольник. ДМ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Координаты вектора. 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21.09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Практикум по решению  упражнений.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F66">
              <w:rPr>
                <w:rFonts w:ascii="Times New Roman" w:hAnsi="Times New Roman" w:cs="Times New Roman"/>
              </w:rPr>
              <w:t>ДМ</w:t>
            </w:r>
            <w:proofErr w:type="gramStart"/>
            <w:r w:rsidRPr="00BC4F66">
              <w:rPr>
                <w:rFonts w:ascii="Times New Roman" w:hAnsi="Times New Roman" w:cs="Times New Roman"/>
              </w:rPr>
              <w:t>,у</w:t>
            </w:r>
            <w:proofErr w:type="gramEnd"/>
            <w:r w:rsidRPr="00BC4F66">
              <w:rPr>
                <w:rFonts w:ascii="Times New Roman" w:hAnsi="Times New Roman" w:cs="Times New Roman"/>
              </w:rPr>
              <w:t>гольник</w:t>
            </w:r>
            <w:proofErr w:type="spellEnd"/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pStyle w:val="a4"/>
              <w:rPr>
                <w:color w:val="000000"/>
                <w:sz w:val="22"/>
                <w:szCs w:val="22"/>
              </w:rPr>
            </w:pPr>
            <w:r w:rsidRPr="00BC4F66">
              <w:rPr>
                <w:color w:val="000000"/>
                <w:sz w:val="22"/>
                <w:szCs w:val="22"/>
              </w:rPr>
              <w:t xml:space="preserve">Связь между координатами векторов и координатами </w:t>
            </w:r>
            <w:r w:rsidRPr="00BC4F66">
              <w:rPr>
                <w:color w:val="000000"/>
                <w:sz w:val="22"/>
                <w:szCs w:val="22"/>
              </w:rPr>
              <w:lastRenderedPageBreak/>
              <w:t>точек</w:t>
            </w:r>
            <w:proofErr w:type="gramStart"/>
            <w:r w:rsidRPr="00BC4F66"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23.09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Практикум по решению  </w:t>
            </w:r>
            <w:r w:rsidRPr="00BC4F66">
              <w:rPr>
                <w:rFonts w:ascii="Times New Roman" w:hAnsi="Times New Roman" w:cs="Times New Roman"/>
              </w:rPr>
              <w:lastRenderedPageBreak/>
              <w:t xml:space="preserve">упражнений. СР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lastRenderedPageBreak/>
              <w:t xml:space="preserve"> </w:t>
            </w:r>
            <w:proofErr w:type="spellStart"/>
            <w:r w:rsidRPr="00BC4F66">
              <w:rPr>
                <w:rFonts w:ascii="Times New Roman" w:hAnsi="Times New Roman" w:cs="Times New Roman"/>
              </w:rPr>
              <w:t>ДМ</w:t>
            </w:r>
            <w:proofErr w:type="gramStart"/>
            <w:r w:rsidRPr="00BC4F66">
              <w:rPr>
                <w:rFonts w:ascii="Times New Roman" w:hAnsi="Times New Roman" w:cs="Times New Roman"/>
              </w:rPr>
              <w:t>,у</w:t>
            </w:r>
            <w:proofErr w:type="gramEnd"/>
            <w:r w:rsidRPr="00BC4F66">
              <w:rPr>
                <w:rFonts w:ascii="Times New Roman" w:hAnsi="Times New Roman" w:cs="Times New Roman"/>
              </w:rPr>
              <w:t>гольник</w:t>
            </w:r>
            <w:proofErr w:type="spellEnd"/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lastRenderedPageBreak/>
              <w:t>7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pStyle w:val="a4"/>
              <w:rPr>
                <w:color w:val="000000"/>
                <w:sz w:val="22"/>
                <w:szCs w:val="22"/>
              </w:rPr>
            </w:pPr>
            <w:r w:rsidRPr="00BC4F66">
              <w:rPr>
                <w:color w:val="000000"/>
                <w:sz w:val="22"/>
                <w:szCs w:val="22"/>
              </w:rPr>
              <w:t>Простейшие задачи в координатах</w:t>
            </w:r>
            <w:proofErr w:type="gramStart"/>
            <w:r w:rsidRPr="00BC4F66"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28.09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BC4F66">
              <w:rPr>
                <w:rFonts w:ascii="Times New Roman" w:hAnsi="Times New Roman" w:cs="Times New Roman"/>
              </w:rPr>
              <w:t xml:space="preserve"> Закрепление материала в процессе решения задач.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проектор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30.09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Урок обобщения и систематизации знаний. МД. Практикум по решению задач.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9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Контрольная работа №1 </w:t>
            </w:r>
            <w:r w:rsidRPr="00BC4F66">
              <w:rPr>
                <w:rFonts w:ascii="Times New Roman" w:hAnsi="Times New Roman" w:cs="Times New Roman"/>
              </w:rPr>
              <w:t>«</w:t>
            </w:r>
            <w:r w:rsidRPr="00BC4F66">
              <w:rPr>
                <w:rFonts w:ascii="Times New Roman" w:hAnsi="Times New Roman" w:cs="Times New Roman"/>
                <w:bCs/>
                <w:color w:val="000000"/>
              </w:rPr>
              <w:t>Координаты точки и координаты вектора</w:t>
            </w:r>
            <w:r w:rsidRPr="00BC4F66">
              <w:rPr>
                <w:rFonts w:ascii="Times New Roman" w:hAnsi="Times New Roman" w:cs="Times New Roman"/>
              </w:rPr>
              <w:t xml:space="preserve">» 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05.10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контроля, оценки и коррекции знаний учащихся. ФК.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Листы с КР.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pStyle w:val="a4"/>
              <w:rPr>
                <w:color w:val="000000"/>
                <w:sz w:val="22"/>
                <w:szCs w:val="22"/>
              </w:rPr>
            </w:pPr>
            <w:r w:rsidRPr="00BC4F66">
              <w:rPr>
                <w:color w:val="000000"/>
                <w:sz w:val="22"/>
                <w:szCs w:val="22"/>
              </w:rPr>
              <w:t>Угол между векторами. Скалярное произведение векторов</w:t>
            </w:r>
            <w:proofErr w:type="gramStart"/>
            <w:r w:rsidRPr="00BC4F66"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BC4F66">
              <w:rPr>
                <w:rFonts w:ascii="Times New Roman" w:eastAsia="Arial Unicode MS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07.10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Лекция с примерами.  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F66">
              <w:rPr>
                <w:rFonts w:ascii="Times New Roman" w:hAnsi="Times New Roman" w:cs="Times New Roman"/>
              </w:rPr>
              <w:t>ДМ</w:t>
            </w:r>
            <w:proofErr w:type="gramStart"/>
            <w:r w:rsidRPr="00BC4F66">
              <w:rPr>
                <w:rFonts w:ascii="Times New Roman" w:hAnsi="Times New Roman" w:cs="Times New Roman"/>
              </w:rPr>
              <w:t>,у</w:t>
            </w:r>
            <w:proofErr w:type="gramEnd"/>
            <w:r w:rsidRPr="00BC4F66">
              <w:rPr>
                <w:rFonts w:ascii="Times New Roman" w:hAnsi="Times New Roman" w:cs="Times New Roman"/>
              </w:rPr>
              <w:t>гольник</w:t>
            </w:r>
            <w:proofErr w:type="spellEnd"/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pStyle w:val="a4"/>
              <w:rPr>
                <w:color w:val="000000"/>
                <w:sz w:val="22"/>
                <w:szCs w:val="22"/>
              </w:rPr>
            </w:pPr>
            <w:r w:rsidRPr="00BC4F66">
              <w:rPr>
                <w:color w:val="000000"/>
                <w:sz w:val="22"/>
                <w:szCs w:val="22"/>
              </w:rPr>
              <w:t>Скалярное произведение векторов</w:t>
            </w:r>
            <w:proofErr w:type="gramStart"/>
            <w:r w:rsidRPr="00BC4F66">
              <w:rPr>
                <w:color w:val="000000"/>
                <w:sz w:val="22"/>
                <w:szCs w:val="22"/>
              </w:rPr>
              <w:t xml:space="preserve"> .</w:t>
            </w:r>
            <w:proofErr w:type="gramEnd"/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BC4F66">
              <w:rPr>
                <w:rFonts w:ascii="Times New Roman" w:eastAsia="Arial Unicode MS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12.10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Практикум. Обучающая СР.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F66">
              <w:rPr>
                <w:rFonts w:ascii="Times New Roman" w:hAnsi="Times New Roman" w:cs="Times New Roman"/>
              </w:rPr>
              <w:t>ДМ</w:t>
            </w:r>
            <w:proofErr w:type="gramStart"/>
            <w:r w:rsidRPr="00BC4F66">
              <w:rPr>
                <w:rFonts w:ascii="Times New Roman" w:hAnsi="Times New Roman" w:cs="Times New Roman"/>
              </w:rPr>
              <w:t>,у</w:t>
            </w:r>
            <w:proofErr w:type="gramEnd"/>
            <w:r w:rsidRPr="00BC4F66">
              <w:rPr>
                <w:rFonts w:ascii="Times New Roman" w:hAnsi="Times New Roman" w:cs="Times New Roman"/>
              </w:rPr>
              <w:t>гольник</w:t>
            </w:r>
            <w:proofErr w:type="spellEnd"/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Вычисление углов между прямыми и плоскостями</w:t>
            </w:r>
            <w:proofErr w:type="gramStart"/>
            <w:r w:rsidRPr="00BC4F66"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eastAsia="Arial Unicode MS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лекция с необходимым минимумом задач. СК.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Повторение теории, решение задач по теме.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eastAsia="Arial Unicode MS" w:hAnsi="Times New Roman" w:cs="Times New Roman"/>
              </w:rPr>
            </w:pPr>
            <w:r w:rsidRPr="00BC4F66">
              <w:rPr>
                <w:rFonts w:ascii="Times New Roman" w:eastAsia="Arial Unicode MS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19.10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обобщения и систематизации знаний. Практикум по решению задач. ГК устный контроль.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Центральная симметрия. Осевая симметрия. Зеркальная симметрия. Параллельный </w:t>
            </w:r>
            <w:r w:rsidRPr="00BC4F66">
              <w:rPr>
                <w:rFonts w:ascii="Times New Roman" w:hAnsi="Times New Roman" w:cs="Times New Roman"/>
                <w:color w:val="000000"/>
              </w:rPr>
              <w:lastRenderedPageBreak/>
              <w:t>перенос 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21.10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усвоения новых знаний, умений и навыков. Обучающий, тест.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Проектор, слайды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lastRenderedPageBreak/>
              <w:t>15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Повторение теории, решение задач по теме.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26.10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Урок обобщения и систематизации знаний. Решение задач. С/Р Индивидуальный контроль.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Контрольная работа №2 </w:t>
            </w:r>
            <w:r w:rsidRPr="00BC4F66">
              <w:rPr>
                <w:rFonts w:ascii="Times New Roman" w:hAnsi="Times New Roman" w:cs="Times New Roman"/>
              </w:rPr>
              <w:t>«</w:t>
            </w:r>
            <w:r w:rsidRPr="00BC4F66">
              <w:rPr>
                <w:rFonts w:ascii="Times New Roman" w:hAnsi="Times New Roman" w:cs="Times New Roman"/>
                <w:bCs/>
                <w:color w:val="000000"/>
              </w:rPr>
              <w:t>Скалярное произведение векторов. Движения</w:t>
            </w:r>
            <w:proofErr w:type="gramStart"/>
            <w:r w:rsidRPr="00BC4F66">
              <w:rPr>
                <w:rFonts w:ascii="Times New Roman" w:hAnsi="Times New Roman" w:cs="Times New Roman"/>
                <w:bCs/>
                <w:color w:val="000000"/>
              </w:rPr>
              <w:t>.</w:t>
            </w:r>
            <w:r w:rsidRPr="00BC4F66">
              <w:rPr>
                <w:rFonts w:ascii="Times New Roman" w:hAnsi="Times New Roman" w:cs="Times New Roman"/>
              </w:rPr>
              <w:t xml:space="preserve">»  </w:t>
            </w:r>
            <w:proofErr w:type="gramEnd"/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28.10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контроля, оценки и коррекции знаний учащихся. Фронтальный тематический контроль.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Листы с заданиями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b/>
                <w:color w:val="000000"/>
              </w:rPr>
              <w:t xml:space="preserve">ЗАЧЕТ№1 </w:t>
            </w:r>
            <w:r w:rsidRPr="00BC4F66">
              <w:rPr>
                <w:rFonts w:ascii="Times New Roman" w:hAnsi="Times New Roman" w:cs="Times New Roman"/>
                <w:color w:val="000000"/>
              </w:rPr>
              <w:t>по теме «</w:t>
            </w:r>
            <w:r w:rsidRPr="00BC4F66">
              <w:rPr>
                <w:rFonts w:ascii="Times New Roman" w:hAnsi="Times New Roman" w:cs="Times New Roman"/>
                <w:bCs/>
                <w:color w:val="000000"/>
              </w:rPr>
              <w:t>Метод координат в пространстве</w:t>
            </w:r>
            <w:r w:rsidRPr="00BC4F66">
              <w:rPr>
                <w:rFonts w:ascii="Times New Roman" w:hAnsi="Times New Roman" w:cs="Times New Roman"/>
                <w:color w:val="000000"/>
              </w:rPr>
              <w:t>».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– зачет. Закрепление пройденного материала. Индивидуальный контр</w:t>
            </w:r>
            <w:proofErr w:type="gramStart"/>
            <w:r w:rsidRPr="00BC4F66">
              <w:rPr>
                <w:rFonts w:ascii="Times New Roman" w:hAnsi="Times New Roman" w:cs="Times New Roman"/>
              </w:rPr>
              <w:t>.</w:t>
            </w:r>
            <w:proofErr w:type="gramEnd"/>
            <w:r w:rsidRPr="00BC4F6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BC4F66">
              <w:rPr>
                <w:rFonts w:ascii="Times New Roman" w:hAnsi="Times New Roman" w:cs="Times New Roman"/>
              </w:rPr>
              <w:t>у</w:t>
            </w:r>
            <w:proofErr w:type="gramEnd"/>
            <w:r w:rsidRPr="00BC4F66">
              <w:rPr>
                <w:rFonts w:ascii="Times New Roman" w:hAnsi="Times New Roman" w:cs="Times New Roman"/>
              </w:rPr>
              <w:t>стный по карточкам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Листы с вопросами.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0" w:type="dxa"/>
            <w:gridSpan w:val="7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BC4F66">
              <w:rPr>
                <w:rStyle w:val="a5"/>
                <w:rFonts w:ascii="Times New Roman" w:hAnsi="Times New Roman" w:cs="Times New Roman"/>
                <w:color w:val="000000"/>
              </w:rPr>
              <w:t>Глава VI. Цилиндр, конус и шар.</w:t>
            </w:r>
            <w:r>
              <w:rPr>
                <w:rStyle w:val="a5"/>
                <w:rFonts w:ascii="Times New Roman" w:hAnsi="Times New Roman" w:cs="Times New Roman"/>
                <w:color w:val="000000"/>
              </w:rPr>
              <w:t>(16 часов)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18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Понятие цилиндра. Площадь поверхности цилиндра.    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лекция с необходимым минимумом задач. СК.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F66">
              <w:rPr>
                <w:rFonts w:ascii="Times New Roman" w:hAnsi="Times New Roman" w:cs="Times New Roman"/>
              </w:rPr>
              <w:t>ДМ</w:t>
            </w:r>
            <w:proofErr w:type="gramStart"/>
            <w:r w:rsidRPr="00BC4F66">
              <w:rPr>
                <w:rFonts w:ascii="Times New Roman" w:hAnsi="Times New Roman" w:cs="Times New Roman"/>
              </w:rPr>
              <w:t>,у</w:t>
            </w:r>
            <w:proofErr w:type="gramEnd"/>
            <w:r w:rsidRPr="00BC4F66">
              <w:rPr>
                <w:rFonts w:ascii="Times New Roman" w:hAnsi="Times New Roman" w:cs="Times New Roman"/>
              </w:rPr>
              <w:t>гольник</w:t>
            </w:r>
            <w:proofErr w:type="spellEnd"/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19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Решение задач по теме «Цилиндр».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Решение задач.   Индивидуальный контроль.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20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Решение задач по теме «Цилиндр». СР.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СР.   Индивидуальный контроль.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Листы с СР.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21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Понятие конуса. Площадь </w:t>
            </w:r>
            <w:r w:rsidRPr="00BC4F66">
              <w:rPr>
                <w:rFonts w:ascii="Times New Roman" w:hAnsi="Times New Roman" w:cs="Times New Roman"/>
                <w:color w:val="000000"/>
              </w:rPr>
              <w:lastRenderedPageBreak/>
              <w:t>поверхности конуса 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Урок лекция с необходимым </w:t>
            </w:r>
            <w:r w:rsidRPr="00BC4F66">
              <w:rPr>
                <w:rFonts w:ascii="Times New Roman" w:hAnsi="Times New Roman" w:cs="Times New Roman"/>
              </w:rPr>
              <w:lastRenderedPageBreak/>
              <w:t>минимумом задач.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lastRenderedPageBreak/>
              <w:t xml:space="preserve"> </w:t>
            </w:r>
            <w:proofErr w:type="spellStart"/>
            <w:r w:rsidRPr="00BC4F66">
              <w:rPr>
                <w:rFonts w:ascii="Times New Roman" w:hAnsi="Times New Roman" w:cs="Times New Roman"/>
              </w:rPr>
              <w:t>ДМ</w:t>
            </w:r>
            <w:proofErr w:type="gramStart"/>
            <w:r w:rsidRPr="00BC4F66">
              <w:rPr>
                <w:rFonts w:ascii="Times New Roman" w:hAnsi="Times New Roman" w:cs="Times New Roman"/>
              </w:rPr>
              <w:t>,у</w:t>
            </w:r>
            <w:proofErr w:type="gramEnd"/>
            <w:r w:rsidRPr="00BC4F66">
              <w:rPr>
                <w:rFonts w:ascii="Times New Roman" w:hAnsi="Times New Roman" w:cs="Times New Roman"/>
              </w:rPr>
              <w:t>гольник</w:t>
            </w:r>
            <w:proofErr w:type="spellEnd"/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lastRenderedPageBreak/>
              <w:t>22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Усеченный</w:t>
            </w:r>
            <w:r w:rsidRPr="00BC4F66">
              <w:rPr>
                <w:rFonts w:ascii="Times New Roman" w:hAnsi="Times New Roman" w:cs="Times New Roman"/>
              </w:rPr>
              <w:t xml:space="preserve"> </w:t>
            </w:r>
            <w:r w:rsidRPr="00BC4F66">
              <w:rPr>
                <w:rFonts w:ascii="Times New Roman" w:hAnsi="Times New Roman" w:cs="Times New Roman"/>
                <w:color w:val="000000"/>
              </w:rPr>
              <w:t>конус</w:t>
            </w:r>
            <w:proofErr w:type="gramStart"/>
            <w:r w:rsidRPr="00BC4F66"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25.11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лекция с необходимым минимумом задач. Практикум по решению задач.  МД.</w:t>
            </w:r>
          </w:p>
        </w:tc>
        <w:tc>
          <w:tcPr>
            <w:tcW w:w="1796" w:type="dxa"/>
          </w:tcPr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4F66">
              <w:rPr>
                <w:rFonts w:ascii="Times New Roman" w:hAnsi="Times New Roman" w:cs="Times New Roman"/>
              </w:rPr>
              <w:t>ДМ</w:t>
            </w:r>
            <w:proofErr w:type="gramStart"/>
            <w:r w:rsidRPr="00BC4F66">
              <w:rPr>
                <w:rFonts w:ascii="Times New Roman" w:hAnsi="Times New Roman" w:cs="Times New Roman"/>
              </w:rPr>
              <w:t>,у</w:t>
            </w:r>
            <w:proofErr w:type="gramEnd"/>
            <w:r w:rsidRPr="00BC4F66">
              <w:rPr>
                <w:rFonts w:ascii="Times New Roman" w:hAnsi="Times New Roman" w:cs="Times New Roman"/>
              </w:rPr>
              <w:t>гольник</w:t>
            </w:r>
            <w:proofErr w:type="spellEnd"/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23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Решение задач по теме «Конус».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30.11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повторения и обобщения некоторых подходов к решению задач на конус. СР. ИК.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24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Сфера и шар. Уравнение сферы 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Лекция с набором задач. Решение задач. СР обучающая. ВК, СК.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Взаимное расположение сферы и плоскости</w:t>
            </w:r>
            <w:proofErr w:type="gramStart"/>
            <w:r w:rsidRPr="00BC4F66"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  <w:r w:rsidRPr="00BC4F66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07.12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Практическая работа. Решение задач. МД. СК, ИК.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26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Касательная плоскость к сфере.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09.12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Фронтальная работа по обсуждению подходов к решению задач по теме урока. СР обучающая. СК, ВК.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27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Площадь сферы</w:t>
            </w:r>
            <w:proofErr w:type="gramStart"/>
            <w:r w:rsidRPr="00BC4F66"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Фронтальная работа по обсуждению подходов к решению задач по теме урока. СР контр. СК, ВК.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Решение задач на многогранники, цилиндр, конус и шар. Повторение </w:t>
            </w:r>
            <w:r w:rsidRPr="00BC4F66">
              <w:rPr>
                <w:rFonts w:ascii="Times New Roman" w:hAnsi="Times New Roman" w:cs="Times New Roman"/>
                <w:color w:val="000000"/>
              </w:rPr>
              <w:lastRenderedPageBreak/>
              <w:t>вопросов теории.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394" w:type="dxa"/>
          </w:tcPr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Уроки обобщения и систематизации знаний. Решение задач. С/Р </w:t>
            </w:r>
            <w:r w:rsidRPr="00BC4F66">
              <w:rPr>
                <w:rFonts w:ascii="Times New Roman" w:hAnsi="Times New Roman" w:cs="Times New Roman"/>
              </w:rPr>
              <w:lastRenderedPageBreak/>
              <w:t>Индивидуальный контроль.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Дидактический материал, индивидуальные </w:t>
            </w:r>
            <w:r>
              <w:rPr>
                <w:rFonts w:ascii="Times New Roman" w:hAnsi="Times New Roman" w:cs="Times New Roman"/>
              </w:rPr>
              <w:lastRenderedPageBreak/>
              <w:t>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30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Контрольная работа №3 </w:t>
            </w:r>
            <w:r w:rsidRPr="00BC4F66">
              <w:rPr>
                <w:rFonts w:ascii="Times New Roman" w:hAnsi="Times New Roman" w:cs="Times New Roman"/>
              </w:rPr>
              <w:t>«</w:t>
            </w:r>
            <w:r w:rsidRPr="00BC4F66">
              <w:rPr>
                <w:rStyle w:val="a5"/>
                <w:rFonts w:ascii="Times New Roman" w:hAnsi="Times New Roman" w:cs="Times New Roman"/>
                <w:b w:val="0"/>
                <w:color w:val="000000"/>
              </w:rPr>
              <w:t>Цилиндр, конус и шар</w:t>
            </w:r>
            <w:r w:rsidRPr="00BC4F66">
              <w:rPr>
                <w:rFonts w:ascii="Times New Roman" w:hAnsi="Times New Roman" w:cs="Times New Roman"/>
              </w:rPr>
              <w:t xml:space="preserve">». </w:t>
            </w:r>
            <w:r>
              <w:rPr>
                <w:rFonts w:ascii="Times New Roman" w:hAnsi="Times New Roman" w:cs="Times New Roman"/>
              </w:rPr>
              <w:t>Итоговая КР за 1 полугодие.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23.12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контроля, оценки и коррекции знаний учащихся. Фронтальный тематический контроль.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Листы с заданиями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  <w:color w:val="000000"/>
              </w:rPr>
              <w:t xml:space="preserve">ЗАЧЕТ№2 </w:t>
            </w:r>
            <w:r w:rsidRPr="00BC4F66">
              <w:rPr>
                <w:rFonts w:ascii="Times New Roman" w:hAnsi="Times New Roman" w:cs="Times New Roman"/>
                <w:color w:val="000000"/>
              </w:rPr>
              <w:t xml:space="preserve">по теме </w:t>
            </w:r>
            <w:r w:rsidRPr="00BC4F66">
              <w:rPr>
                <w:rFonts w:ascii="Times New Roman" w:hAnsi="Times New Roman" w:cs="Times New Roman"/>
              </w:rPr>
              <w:t>«</w:t>
            </w:r>
            <w:r w:rsidRPr="00BC4F66">
              <w:rPr>
                <w:rStyle w:val="a5"/>
                <w:rFonts w:ascii="Times New Roman" w:hAnsi="Times New Roman" w:cs="Times New Roman"/>
                <w:b w:val="0"/>
                <w:color w:val="000000"/>
              </w:rPr>
              <w:t>Цилиндр, конус и шар</w:t>
            </w:r>
            <w:r w:rsidRPr="00BC4F66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– зачет. Закрепление пройденного материала. ИК устный по карточкам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Листы с вопросами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Решение задач, повторение ведущих вопросов курса геометрии за первое полугодие.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4" w:type="dxa"/>
          </w:tcPr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13.01,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Уроки обобщения и систематизации знаний. Решение задач.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C4F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0" w:type="dxa"/>
            <w:gridSpan w:val="7"/>
            <w:vAlign w:val="center"/>
          </w:tcPr>
          <w:p w:rsidR="00725767" w:rsidRPr="00BC4F66" w:rsidRDefault="00725767" w:rsidP="006B4867">
            <w:pPr>
              <w:pStyle w:val="a4"/>
              <w:jc w:val="center"/>
              <w:rPr>
                <w:rStyle w:val="a5"/>
                <w:color w:val="000000"/>
              </w:rPr>
            </w:pPr>
            <w:r w:rsidRPr="00BC4F66">
              <w:rPr>
                <w:rStyle w:val="a5"/>
                <w:color w:val="000000"/>
              </w:rPr>
              <w:t>Глава VII. Объемы тел.</w:t>
            </w:r>
            <w:r>
              <w:rPr>
                <w:rStyle w:val="a5"/>
                <w:color w:val="000000"/>
              </w:rPr>
              <w:t>(22 часа)</w:t>
            </w:r>
          </w:p>
          <w:p w:rsidR="00725767" w:rsidRPr="00BC4F66" w:rsidRDefault="00725767" w:rsidP="006B4867">
            <w:pPr>
              <w:pStyle w:val="a4"/>
              <w:rPr>
                <w:color w:val="000000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Понятие объема. Объем прямоугольного параллелепипеда .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Комбинированный урок: лекция, практическая работа, работа с учебником.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Объем прямой призмы, основанием которой является прямоугольный треугольник.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Практический урок + объяснение.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Проверочная работа.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Повторение вопросов теории и 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27.01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spacing w:before="100" w:beforeAutospacing="1" w:after="100" w:afterAutospacing="1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Усвоение изученного материала в процессе решения задач. СР.              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37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Теоремы об объеме прямой призмы и цилиндра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Комбинированный урок: лекция, практическая работа, работа с учебником.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Тела, ДМ 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Теоремы об объеме прямой призмы и цилиндра 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Усвоение изученного материала в процессе решения задач.                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Повторение вопросов теории и 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Усвоение изученного материала в процессе решения задач. МД.              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Вычисление объемов тел с помощью определенного интеграла.  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 Лекция 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Проектор.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41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Объем наклонной призмы.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Проверочная СР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Тела, ДМ 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42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Объем пирамиды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  лекция, исследование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Тела, ДМ 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43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Объем пирамиды. 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практикум.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44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Объем пирамиды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24.02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СР контролирующая.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Плакаты, геом. Тела, ДМ </w:t>
            </w:r>
            <w:r>
              <w:rPr>
                <w:rFonts w:ascii="Times New Roman" w:hAnsi="Times New Roman" w:cs="Times New Roman"/>
              </w:rPr>
              <w:lastRenderedPageBreak/>
              <w:t>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45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Объем конуса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01.03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Лекция. Усвоение изученного материала в процессе решения задач.              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Тела, ДМ 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46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Объем конуса. 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03.03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практикум.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47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Контрольная работа №4 </w:t>
            </w:r>
            <w:r w:rsidRPr="00BC4F66">
              <w:rPr>
                <w:rFonts w:ascii="Times New Roman" w:hAnsi="Times New Roman" w:cs="Times New Roman"/>
              </w:rPr>
              <w:t>«</w:t>
            </w:r>
            <w:r w:rsidRPr="00BC4F66">
              <w:rPr>
                <w:rStyle w:val="a5"/>
                <w:rFonts w:ascii="Times New Roman" w:hAnsi="Times New Roman" w:cs="Times New Roman"/>
                <w:b w:val="0"/>
                <w:color w:val="000000"/>
              </w:rPr>
              <w:t>Объемы тел</w:t>
            </w:r>
            <w:r w:rsidRPr="00BC4F66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контроля, оценки и коррекции знаний. Фронтальный письменный контроль.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Листы с заданиями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48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Объем шара 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i/>
              </w:rPr>
            </w:pPr>
            <w:r w:rsidRPr="00BC4F66">
              <w:rPr>
                <w:rFonts w:ascii="Times New Roman" w:hAnsi="Times New Roman" w:cs="Times New Roman"/>
              </w:rPr>
              <w:t xml:space="preserve">Лекция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Тела, ДМ 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Объем шара</w:t>
            </w:r>
            <w:proofErr w:type="gramStart"/>
            <w:r w:rsidRPr="00BC4F66">
              <w:rPr>
                <w:rFonts w:ascii="Times New Roman" w:hAnsi="Times New Roman" w:cs="Times New Roman"/>
                <w:color w:val="000000"/>
              </w:rPr>
              <w:t xml:space="preserve"> .</w:t>
            </w:r>
            <w:proofErr w:type="gramEnd"/>
            <w:r w:rsidRPr="00BC4F66">
              <w:rPr>
                <w:rFonts w:ascii="Times New Roman" w:hAnsi="Times New Roman" w:cs="Times New Roman"/>
                <w:color w:val="000000"/>
              </w:rPr>
              <w:t>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практикум.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50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Объем шарового сегмента, шарового слоя и шарового сектора 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Лекция. Исследовательская деятельность.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Тела, ДМ 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>Объем шарового сегмента, шарового слоя и шарового сектора. 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05.04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практикум.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52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color w:val="000000"/>
              </w:rPr>
              <w:t xml:space="preserve">Площадь сферы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Комбинированный урок: лекция, практическая работа, работа с учебником.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Плакаты, геом. Тела, ДМ 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53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Решение задач.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12.04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Усвоение изученного материала в процессе решения задач.  СР.              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54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Контрольная работа №5 </w:t>
            </w:r>
            <w:r w:rsidRPr="00BC4F66">
              <w:rPr>
                <w:rFonts w:ascii="Times New Roman" w:hAnsi="Times New Roman" w:cs="Times New Roman"/>
              </w:rPr>
              <w:t>«</w:t>
            </w:r>
            <w:r w:rsidRPr="00BC4F66">
              <w:rPr>
                <w:rStyle w:val="a5"/>
                <w:rFonts w:ascii="Times New Roman" w:hAnsi="Times New Roman" w:cs="Times New Roman"/>
                <w:b w:val="0"/>
                <w:color w:val="000000"/>
              </w:rPr>
              <w:t>Цилиндр, конус и шар</w:t>
            </w:r>
            <w:r w:rsidRPr="00BC4F66">
              <w:rPr>
                <w:rFonts w:ascii="Times New Roman" w:hAnsi="Times New Roman" w:cs="Times New Roman"/>
              </w:rPr>
              <w:t xml:space="preserve">»     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14.04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контроля, оценки и коррекции знаний. Фронтальный письменный контроль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Листы с заданиями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  <w:color w:val="000000"/>
              </w:rPr>
              <w:t xml:space="preserve">ЗАЧЕТ№3 </w:t>
            </w:r>
            <w:r w:rsidRPr="00BC4F66">
              <w:rPr>
                <w:rFonts w:ascii="Times New Roman" w:hAnsi="Times New Roman" w:cs="Times New Roman"/>
                <w:color w:val="000000"/>
              </w:rPr>
              <w:t xml:space="preserve">по теме </w:t>
            </w:r>
            <w:r w:rsidRPr="00BC4F66">
              <w:rPr>
                <w:rFonts w:ascii="Times New Roman" w:hAnsi="Times New Roman" w:cs="Times New Roman"/>
              </w:rPr>
              <w:t>«</w:t>
            </w:r>
            <w:r w:rsidRPr="00BC4F66">
              <w:rPr>
                <w:rStyle w:val="a5"/>
                <w:rFonts w:ascii="Times New Roman" w:hAnsi="Times New Roman" w:cs="Times New Roman"/>
                <w:b w:val="0"/>
                <w:color w:val="000000"/>
              </w:rPr>
              <w:t>Объемы тел</w:t>
            </w:r>
            <w:r w:rsidRPr="00BC4F66">
              <w:rPr>
                <w:rFonts w:ascii="Times New Roman" w:hAnsi="Times New Roman" w:cs="Times New Roman"/>
              </w:rPr>
              <w:t>».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BC4F66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– зачет.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контроля, оценки и коррекции знаний. ФК устный контроль.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Листы с вопросами.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723" w:type="dxa"/>
            <w:gridSpan w:val="4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C4F66">
              <w:rPr>
                <w:rStyle w:val="a5"/>
                <w:rFonts w:ascii="Times New Roman" w:hAnsi="Times New Roman" w:cs="Times New Roman"/>
                <w:color w:val="000000"/>
              </w:rPr>
              <w:t>Итоговое повторение.</w:t>
            </w:r>
            <w:r>
              <w:rPr>
                <w:rStyle w:val="a5"/>
                <w:rFonts w:ascii="Times New Roman" w:hAnsi="Times New Roman" w:cs="Times New Roman"/>
                <w:color w:val="000000"/>
              </w:rPr>
              <w:t>(10часов)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67" w:type="dxa"/>
            <w:gridSpan w:val="3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b/>
                <w:bCs/>
              </w:rPr>
              <w:t xml:space="preserve">Основная цель: </w:t>
            </w:r>
            <w:r w:rsidRPr="00BC4F66">
              <w:rPr>
                <w:rFonts w:ascii="Times New Roman" w:hAnsi="Times New Roman" w:cs="Times New Roman"/>
              </w:rPr>
              <w:t>обобщить и систематизировать и углубить изученный в базовой школе материал курса геометрии.</w:t>
            </w: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56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57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Аксиомы стереометрии и их следствия. Параллельность прямых, прямой и плоскости. Скрещивающиеся прямые. Параллельность плоскостей.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94" w:type="dxa"/>
          </w:tcPr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26.04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Merge w:val="restart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Уроки обобщения и систематизации знаний. Практикумы по решению задач.  СР контролирующего характера с использованием материалов ЕГЭ и задач, аналогичных задачам из экзаменационных билетов по </w:t>
            </w:r>
            <w:r w:rsidRPr="00BC4F66">
              <w:rPr>
                <w:rFonts w:ascii="Times New Roman" w:hAnsi="Times New Roman" w:cs="Times New Roman"/>
              </w:rPr>
              <w:lastRenderedPageBreak/>
              <w:t>геометрии.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Плакаты, геом. Тела, ДМ угольник.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Перпендикулярность прямой и плоскости. Теорема о трех перпендикулярах. Угол между </w:t>
            </w:r>
            <w:r w:rsidRPr="00BC4F66">
              <w:rPr>
                <w:rFonts w:ascii="Times New Roman" w:hAnsi="Times New Roman" w:cs="Times New Roman"/>
              </w:rPr>
              <w:lastRenderedPageBreak/>
              <w:t>прямой и плоскостью.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Merge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Дидактический материал, индивидуальные </w:t>
            </w:r>
            <w:r>
              <w:rPr>
                <w:rFonts w:ascii="Times New Roman" w:hAnsi="Times New Roman" w:cs="Times New Roman"/>
              </w:rPr>
              <w:lastRenderedPageBreak/>
              <w:t>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59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Двугранный угол. Перпендикулярность плоскостей.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03.05</w:t>
            </w: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Merge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Merge w:val="restart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60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61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62</w:t>
            </w:r>
          </w:p>
        </w:tc>
        <w:tc>
          <w:tcPr>
            <w:tcW w:w="3163" w:type="dxa"/>
            <w:vMerge w:val="restart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bCs/>
                <w:color w:val="000000"/>
              </w:rPr>
              <w:t xml:space="preserve">Многогранники: параллелепипед, призма, пирамида, площади их поверхностей.   </w:t>
            </w:r>
            <w:r w:rsidRPr="00BC4F66">
              <w:rPr>
                <w:rFonts w:ascii="Times New Roman" w:hAnsi="Times New Roman" w:cs="Times New Roman"/>
              </w:rPr>
              <w:t xml:space="preserve">          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  <w:bCs/>
                <w:color w:val="000000"/>
              </w:rPr>
              <w:t>Векторы в пространстве. Действия над векторами. Скалярное произведение векторов.</w:t>
            </w:r>
          </w:p>
        </w:tc>
        <w:tc>
          <w:tcPr>
            <w:tcW w:w="1408" w:type="dxa"/>
            <w:vMerge w:val="restart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94" w:type="dxa"/>
            <w:vMerge w:val="restart"/>
          </w:tcPr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</w:t>
            </w:r>
          </w:p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10.05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</w:t>
            </w:r>
          </w:p>
        </w:tc>
        <w:tc>
          <w:tcPr>
            <w:tcW w:w="1758" w:type="dxa"/>
            <w:vMerge w:val="restart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Merge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Merge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63" w:type="dxa"/>
            <w:vMerge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1408" w:type="dxa"/>
            <w:vMerge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94" w:type="dxa"/>
            <w:vMerge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  <w:vMerge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vMerge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63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Cs/>
                <w:color w:val="000000"/>
              </w:rPr>
            </w:pPr>
            <w:r w:rsidRPr="00BC4F66">
              <w:rPr>
                <w:rFonts w:ascii="Times New Roman" w:hAnsi="Times New Roman" w:cs="Times New Roman"/>
                <w:bCs/>
                <w:color w:val="000000"/>
              </w:rPr>
              <w:t>Цилиндр, конус и шар, площади их поверхностей.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17.05</w:t>
            </w: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58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tcBorders>
              <w:top w:val="nil"/>
            </w:tcBorders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Дидактический материал, индивидуальные карточки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64</w:t>
            </w:r>
          </w:p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4F6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Итоговая контрольная работа за год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</w:t>
            </w:r>
          </w:p>
        </w:tc>
        <w:tc>
          <w:tcPr>
            <w:tcW w:w="1758" w:type="dxa"/>
          </w:tcPr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</w:p>
          <w:p w:rsidR="00725767" w:rsidRDefault="00725767" w:rsidP="006B4867">
            <w:pPr>
              <w:rPr>
                <w:rFonts w:ascii="Times New Roman" w:hAnsi="Times New Roman" w:cs="Times New Roman"/>
              </w:rPr>
            </w:pPr>
          </w:p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tcBorders>
              <w:top w:val="single" w:sz="4" w:space="0" w:color="auto"/>
            </w:tcBorders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Урок контроля, оценки и коррекции знаний. Фронтальный письменный контроль</w:t>
            </w:r>
          </w:p>
        </w:tc>
        <w:tc>
          <w:tcPr>
            <w:tcW w:w="1796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 xml:space="preserve"> Листы с заданиями</w:t>
            </w:r>
          </w:p>
        </w:tc>
        <w:tc>
          <w:tcPr>
            <w:tcW w:w="1529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  <w:tr w:rsidR="00725767" w:rsidRPr="00BC4F66" w:rsidTr="006B4867">
        <w:trPr>
          <w:trHeight w:val="17"/>
        </w:trPr>
        <w:tc>
          <w:tcPr>
            <w:tcW w:w="53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65</w:t>
            </w:r>
          </w:p>
        </w:tc>
        <w:tc>
          <w:tcPr>
            <w:tcW w:w="3163" w:type="dxa"/>
            <w:vAlign w:val="center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Решение задач с ЕГЭ.</w:t>
            </w:r>
          </w:p>
        </w:tc>
        <w:tc>
          <w:tcPr>
            <w:tcW w:w="1408" w:type="dxa"/>
            <w:vAlign w:val="center"/>
          </w:tcPr>
          <w:p w:rsidR="00725767" w:rsidRPr="00BC4F66" w:rsidRDefault="00725767" w:rsidP="006B4867">
            <w:pPr>
              <w:jc w:val="center"/>
              <w:rPr>
                <w:rFonts w:ascii="Times New Roman" w:hAnsi="Times New Roman" w:cs="Times New Roman"/>
              </w:rPr>
            </w:pPr>
            <w:r w:rsidRPr="00BC4F6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94" w:type="dxa"/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</w:t>
            </w:r>
          </w:p>
        </w:tc>
        <w:tc>
          <w:tcPr>
            <w:tcW w:w="1758" w:type="dxa"/>
            <w:tcBorders>
              <w:top w:val="single" w:sz="4" w:space="0" w:color="auto"/>
            </w:tcBorders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42" w:type="dxa"/>
            <w:tcBorders>
              <w:top w:val="single" w:sz="4" w:space="0" w:color="auto"/>
            </w:tcBorders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Практикум.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Сборник задач ЕГЭ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</w:tc>
        <w:tc>
          <w:tcPr>
            <w:tcW w:w="1529" w:type="dxa"/>
            <w:tcBorders>
              <w:top w:val="single" w:sz="4" w:space="0" w:color="auto"/>
            </w:tcBorders>
          </w:tcPr>
          <w:p w:rsidR="00725767" w:rsidRPr="00BC4F66" w:rsidRDefault="00725767" w:rsidP="006B4867">
            <w:pPr>
              <w:rPr>
                <w:rFonts w:ascii="Times New Roman" w:hAnsi="Times New Roman" w:cs="Times New Roman"/>
              </w:rPr>
            </w:pPr>
          </w:p>
        </w:tc>
      </w:tr>
    </w:tbl>
    <w:p w:rsidR="00725767" w:rsidRDefault="00725767" w:rsidP="00725767">
      <w:pPr>
        <w:pStyle w:val="a4"/>
      </w:pPr>
    </w:p>
    <w:p w:rsidR="00725767" w:rsidRDefault="00725767">
      <w:pPr>
        <w:spacing w:line="360" w:lineRule="auto"/>
      </w:pPr>
    </w:p>
    <w:tbl>
      <w:tblPr>
        <w:tblpPr w:leftFromText="180" w:rightFromText="180" w:vertAnchor="text" w:horzAnchor="margin" w:tblpY="-479"/>
        <w:tblOverlap w:val="never"/>
        <w:tblW w:w="15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4208"/>
        <w:gridCol w:w="1134"/>
        <w:gridCol w:w="1417"/>
        <w:gridCol w:w="1134"/>
        <w:gridCol w:w="3402"/>
        <w:gridCol w:w="2565"/>
        <w:gridCol w:w="1080"/>
      </w:tblGrid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z1-1"/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FC4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Корректировка сроков проведения уроков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Практикумы, контрольные работы, лабораторные.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Оснащение урока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Повторение.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Повторение. Решение уравнений.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Контрольный тест.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FC44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>Первообразная</w:t>
            </w:r>
            <w:proofErr w:type="gramEnd"/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интеграл.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(24 часа)</w:t>
            </w: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Определение первообразной.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Определение первообразной.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материал,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Основное свойство первообразной.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Основное свойство первообразной. ПР.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Три правила нахождения первообразной.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Три правила нахождения первообразной.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Три правила нахождения первообразной.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Три правила нахождения первообразной. Тест.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тестами.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Три правила нахождения первообразной. Подготовка к КР.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«Первообразная».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работа№1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трапеции.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Площадь криволинейной трапеции.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Урок изучения и первичного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Дидактический материал,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Площадь криволинейной трапеции.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Площадь криволинейной трапеции. ПР.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Интеграл. Формула Ньютона-Лейбница.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Интеграл. Формула Ньютона-Лейбница.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Интеграл. Формула Ньютона-Лейбница. Практическая работа.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Интеграл. Формула Ньютона-Лейбница.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Интеграл. Формула Ньютона-Лейбница. Тест.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тестами.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Применение интеграла.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Применение интеграла.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Интеграл.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«Интеграл».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FC44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>. Показательная, логарифмическая и степенная функции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(62 часа)</w:t>
            </w: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r w:rsidRPr="00FC4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-й степени и его свойства.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Дидактический материал, индивидуальные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r w:rsidRPr="00FC4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-й степени и его свойства.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r w:rsidRPr="00FC4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-й степени и его свойства. Решение уравнений.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Корень </w:t>
            </w:r>
            <w:r w:rsidRPr="00FC44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-й степени и его свойства.  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30.10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уравнения. Тест.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тестами.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уравнения. 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материал, индивидуальные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Степень с рациональным показателем. Тест.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тестами.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«Обобщение понятия степени».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3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Показательная функция.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Показательная функция.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Показательная функция.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уравнений и неравенств.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уравнений и неравенств.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уравнений и неравенств. Практическая работа.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уравнений и неравенств.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показательных уравнений и неравенств.  Тест.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тестами.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Логарифмы и их свойства.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Логарифмы и их свойства.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Логарифмы и их свойства.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Логарифмы и их свойства.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Логарифмическая функция.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Логарифмическая функция.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уравнений и неравенств.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уравнений и неравенств.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уравнений и неравенств. 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СР.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контрольная работа за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полугодие.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уравнений и неравенств. 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уравнений и неравенств. Тест.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тестами.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уравнений и неравенств. Обобщение.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Понятие об обратной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Понятие об обратной функции.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и показательных уравнений и неравенств.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логарифмических и показательных уравнений и неравенств.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« Показательная и логарифмическая функции».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4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 показательной функции. Число 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 показательной функции. Число е.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 показательной функции. Число е.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 логарифмической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Дидактический материал, индивидуальные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 логарифмической функции.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 логарифмической функции. 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СР.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 логарифмической функции. Тест.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тестами.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Степенная функция.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Степенная функция. Закрепление.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Степенная функция. СР.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СР.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Решение задач по теме: Производная показательной и логарифмической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материал,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Понятие о дифференциальных уравнениях.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изученного материала в процессе выполнения практической работы и решения задач.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Понятие о дифференциальных уравнениях.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изучения и первичного закрепления новых знаний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Понятие о дифференциальных уравнениях. 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Проектор, ЭК.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контрольной работе.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 логарифмической функции.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индивидуальные 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Решение задач по теме: Производная показательной и логарифмической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Дидактический материал, индивидуальные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« Производная показательной и логарифмической функции».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 № 5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 w:rsidRPr="00FC44A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FC44AD">
              <w:rPr>
                <w:rFonts w:ascii="Times New Roman" w:hAnsi="Times New Roman" w:cs="Times New Roman"/>
                <w:b/>
                <w:sz w:val="24"/>
                <w:szCs w:val="24"/>
              </w:rPr>
              <w:t>. Повторение всего курса алгебры.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(44 часа)</w:t>
            </w:r>
          </w:p>
          <w:p w:rsidR="001662EF" w:rsidRPr="00FC44AD" w:rsidRDefault="001662EF" w:rsidP="006B4867">
            <w:pPr>
              <w:tabs>
                <w:tab w:val="left" w:pos="405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Действительные числа.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Действительные числа. Повторение.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Тождественные преобразования.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Тождественные преобразования.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Функции. Работа по графикам.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Уравнения, неравенства, системы уравнений и неравенств.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Уравнения, неравенства, системы уравнений и неравенств. Решение </w:t>
            </w: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практикум.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Уравнения, неравенства, системы уравнений и неравенств.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Уравнения, неравенства, системы уравнений и неравенств. 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Производная, первообразная, интеграл и их применения.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Производная, первообразная, интеграл и их применения. Решение упражнений.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Уравнения, неравенства, системы уравнений и неравенств. Тест.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тестами.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Уравнения, неравенства, системы уравнений и неравенств. Решение задач 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Уравнения, неравенства, системы уравнений и неравенств.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Уравнения, неравенства, системы уравнений и неравенств. Решение задач.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Уравнения, неравенства, системы уравнений и неравенств. ПР.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Рациональные и иррациональные числа.</w:t>
            </w:r>
          </w:p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Проценты. Пропорции.</w:t>
            </w:r>
          </w:p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Иррациональные уравнения.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Показательные уравнения.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Показательные уравнения и неравенства.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Показательные уравнения и неравенства.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Работа с графиками.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  Тригонометрические уравнения и неравенства.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Логарифмические уравнения.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Логарифмические уравнения и неравенства.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Задачи на составление уравнений и систем уравнений.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Задачи на нахождение объёмов тел.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Дробные рациональные уравнения.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2EF" w:rsidRPr="00FC44AD" w:rsidRDefault="001662EF" w:rsidP="006B4867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Урок контроля, оценки и коррекции знаний учащихся. 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Дробные рациональные уравнения.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Тригонометрические тождества.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Соотношения в прямоугольном треугольнике.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Производная произведения и частного.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125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Наибольшее и наименьшее значения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Экстремумы.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Возрастание и убывание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ЕГЭ. Производная логарифмической функции.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Подготовка к ЕГЭ. Производная показательной функции.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>Дидактический материал, компьютер.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КР за год.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r w:rsidRPr="008E4594">
              <w:rPr>
                <w:rFonts w:ascii="Times New Roman" w:hAnsi="Times New Roman" w:cs="Times New Roman"/>
                <w:sz w:val="24"/>
                <w:szCs w:val="24"/>
              </w:rPr>
              <w:t>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Итоговая КР за год.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r w:rsidRPr="008E4594">
              <w:rPr>
                <w:rFonts w:ascii="Times New Roman" w:hAnsi="Times New Roman" w:cs="Times New Roman"/>
                <w:sz w:val="24"/>
                <w:szCs w:val="24"/>
              </w:rPr>
              <w:t>Фронтальный контроль.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Листы с КР.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ЕГЭ.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задач.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62EF" w:rsidRPr="00FC44AD" w:rsidTr="006B4867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ЕГЭ.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C44AD">
              <w:rPr>
                <w:rFonts w:ascii="Times New Roman" w:hAnsi="Times New Roman" w:cs="Times New Roman"/>
                <w:sz w:val="24"/>
                <w:szCs w:val="24"/>
              </w:rPr>
              <w:t xml:space="preserve">  Практикум по решению задач.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Сборник задач.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2EF" w:rsidRPr="00FC44AD" w:rsidRDefault="001662EF" w:rsidP="006B4867">
            <w:pPr>
              <w:tabs>
                <w:tab w:val="left" w:pos="40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62EF" w:rsidRPr="00FC44AD" w:rsidRDefault="001662EF" w:rsidP="001662EF">
      <w:pPr>
        <w:pStyle w:val="a4"/>
      </w:pPr>
    </w:p>
    <w:bookmarkEnd w:id="1"/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p w:rsidR="00725767" w:rsidRDefault="00725767">
      <w:pPr>
        <w:spacing w:line="360" w:lineRule="auto"/>
      </w:pPr>
    </w:p>
    <w:sectPr w:rsidR="00725767" w:rsidSect="00E54AA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60E40"/>
    <w:multiLevelType w:val="hybridMultilevel"/>
    <w:tmpl w:val="4C442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06FB0"/>
    <w:multiLevelType w:val="hybridMultilevel"/>
    <w:tmpl w:val="F13C38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C06902"/>
    <w:multiLevelType w:val="hybridMultilevel"/>
    <w:tmpl w:val="26525DBE"/>
    <w:lvl w:ilvl="0" w:tplc="A230B4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1F2A3F"/>
    <w:multiLevelType w:val="hybridMultilevel"/>
    <w:tmpl w:val="C2A4B3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53C6"/>
    <w:rsid w:val="001662EF"/>
    <w:rsid w:val="003D0DFF"/>
    <w:rsid w:val="0069414E"/>
    <w:rsid w:val="00725767"/>
    <w:rsid w:val="009453C6"/>
    <w:rsid w:val="00C7531D"/>
    <w:rsid w:val="00D40D3E"/>
    <w:rsid w:val="00DD7FA9"/>
    <w:rsid w:val="00E271E9"/>
    <w:rsid w:val="00E5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3C6"/>
    <w:pPr>
      <w:ind w:left="720"/>
      <w:contextualSpacing/>
    </w:pPr>
  </w:style>
  <w:style w:type="paragraph" w:styleId="a4">
    <w:name w:val="Normal (Web)"/>
    <w:basedOn w:val="a"/>
    <w:rsid w:val="007257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qFormat/>
    <w:rsid w:val="00725767"/>
    <w:rPr>
      <w:b/>
      <w:bCs/>
    </w:rPr>
  </w:style>
  <w:style w:type="table" w:styleId="a6">
    <w:name w:val="Table Grid"/>
    <w:basedOn w:val="a1"/>
    <w:rsid w:val="001662E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a0"/>
    <w:rsid w:val="001662EF"/>
  </w:style>
  <w:style w:type="paragraph" w:styleId="a7">
    <w:name w:val="Plain Text"/>
    <w:basedOn w:val="a"/>
    <w:link w:val="a8"/>
    <w:rsid w:val="001662E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rsid w:val="001662EF"/>
    <w:rPr>
      <w:rFonts w:ascii="Courier New" w:eastAsia="Times New Roman" w:hAnsi="Courier New" w:cs="Courier New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3D0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D0D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38</Pages>
  <Words>5457</Words>
  <Characters>31111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</dc:creator>
  <cp:keywords/>
  <dc:description/>
  <cp:lastModifiedBy>динар</cp:lastModifiedBy>
  <cp:revision>7</cp:revision>
  <cp:lastPrinted>2013-11-05T04:38:00Z</cp:lastPrinted>
  <dcterms:created xsi:type="dcterms:W3CDTF">2013-11-03T14:48:00Z</dcterms:created>
  <dcterms:modified xsi:type="dcterms:W3CDTF">2014-10-06T15:49:00Z</dcterms:modified>
</cp:coreProperties>
</file>