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20A" w:rsidRPr="00E73F49" w:rsidRDefault="00BD720A" w:rsidP="00BD720A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73F4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Пояснительная записка</w:t>
      </w:r>
    </w:p>
    <w:p w:rsidR="00BD720A" w:rsidRPr="00A730BF" w:rsidRDefault="00BD720A" w:rsidP="00BD720A">
      <w:pPr>
        <w:spacing w:after="24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30BF">
        <w:rPr>
          <w:rFonts w:ascii="Times New Roman" w:hAnsi="Times New Roman" w:cs="Times New Roman"/>
          <w:color w:val="000000"/>
          <w:sz w:val="24"/>
          <w:szCs w:val="24"/>
        </w:rPr>
        <w:t xml:space="preserve">Данная программа написана на основе федерального компонента государственного стандарта общего образования 2004 года по предмету «История», а также в соответствии с концепцией и </w:t>
      </w:r>
      <w:proofErr w:type="spellStart"/>
      <w:proofErr w:type="gramStart"/>
      <w:r w:rsidRPr="00A730BF">
        <w:rPr>
          <w:rFonts w:ascii="Times New Roman" w:hAnsi="Times New Roman" w:cs="Times New Roman"/>
          <w:color w:val="000000"/>
          <w:sz w:val="24"/>
          <w:szCs w:val="24"/>
        </w:rPr>
        <w:t>психолого</w:t>
      </w:r>
      <w:proofErr w:type="spellEnd"/>
      <w:r w:rsidRPr="00A730BF">
        <w:rPr>
          <w:rFonts w:ascii="Times New Roman" w:hAnsi="Times New Roman" w:cs="Times New Roman"/>
          <w:color w:val="000000"/>
          <w:sz w:val="24"/>
          <w:szCs w:val="24"/>
        </w:rPr>
        <w:t xml:space="preserve"> - педагогическими</w:t>
      </w:r>
      <w:proofErr w:type="gramEnd"/>
      <w:r w:rsidRPr="00A730BF">
        <w:rPr>
          <w:rFonts w:ascii="Times New Roman" w:hAnsi="Times New Roman" w:cs="Times New Roman"/>
          <w:color w:val="000000"/>
          <w:sz w:val="24"/>
          <w:szCs w:val="24"/>
        </w:rPr>
        <w:t xml:space="preserve"> принципами развивающей Образовательной системы «Школа 2100». В соответствии с формой Государственного образовательного стандарта и принципом минимакса «Школы 2100» уровень предъявления в программе больше, чем уровень требований, иными словами: даем возможность ученикам взять материал по максимуму, а спрашиваем и контролируем по необходимому минимуму. </w:t>
      </w:r>
      <w:r w:rsidRPr="00A730B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Кроме того, в тексте программы указаны наиболее важные научные и учебные проблемы, обсуждение и поиск решения которых предлагается ученикам на каждом уроке изучения нового материала в соответствии с принятой в Образовательной системе «Школа 2100» технологией проблемно-диалогического обучения. </w:t>
      </w:r>
    </w:p>
    <w:p w:rsidR="00BD720A" w:rsidRPr="00E73F49" w:rsidRDefault="00BD720A" w:rsidP="00BD720A">
      <w:pPr>
        <w:spacing w:after="240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E73F49">
        <w:rPr>
          <w:rFonts w:ascii="Times New Roman" w:hAnsi="Times New Roman" w:cs="Times New Roman"/>
          <w:b/>
          <w:bCs/>
          <w:i/>
          <w:color w:val="000000"/>
          <w:sz w:val="24"/>
          <w:szCs w:val="24"/>
          <w:u w:val="single"/>
        </w:rPr>
        <w:t>Особенности структуры и содержания программы</w:t>
      </w:r>
    </w:p>
    <w:p w:rsidR="00BD720A" w:rsidRPr="00A730BF" w:rsidRDefault="00BD720A" w:rsidP="00BD720A">
      <w:pPr>
        <w:pStyle w:val="a3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A730BF">
        <w:rPr>
          <w:color w:val="000000"/>
        </w:rPr>
        <w:t xml:space="preserve">Отличительной особенностью программы является ее </w:t>
      </w:r>
      <w:proofErr w:type="spellStart"/>
      <w:r w:rsidRPr="00A730BF">
        <w:rPr>
          <w:color w:val="000000"/>
        </w:rPr>
        <w:t>интегративность</w:t>
      </w:r>
      <w:proofErr w:type="spellEnd"/>
      <w:r w:rsidRPr="00A730BF">
        <w:rPr>
          <w:color w:val="000000"/>
        </w:rPr>
        <w:t xml:space="preserve">, </w:t>
      </w:r>
      <w:r w:rsidRPr="00A730BF">
        <w:rPr>
          <w:bCs/>
          <w:color w:val="000000"/>
        </w:rPr>
        <w:t xml:space="preserve">объединение курсов всеобщей и отечественной истории при сохранении их самостоятельности и </w:t>
      </w:r>
      <w:proofErr w:type="spellStart"/>
      <w:r w:rsidRPr="00A730BF">
        <w:rPr>
          <w:bCs/>
          <w:color w:val="000000"/>
        </w:rPr>
        <w:t>самоценности</w:t>
      </w:r>
      <w:proofErr w:type="spellEnd"/>
      <w:r w:rsidRPr="00A730BF">
        <w:rPr>
          <w:bCs/>
          <w:color w:val="000000"/>
        </w:rPr>
        <w:t>.</w:t>
      </w:r>
      <w:r w:rsidRPr="00A730BF">
        <w:rPr>
          <w:color w:val="000000"/>
        </w:rPr>
        <w:t xml:space="preserve"> Цель изучения всеобщей истории – это формирование общей картины исторического развития человечества, получение учениками представлений об общих, ведущих процессах, явлениях и понятиях. При этом, учитывая небольшой объем времени, выделяемый на всеобщую историю, необходимо опускать многие второстепенные детали и делать акцент на определяющих явлениях, помогающих, в первую очередь понять и объяснять современный мир. Цель преподавания отечественной истории – детальное и подробное изучение истории родной страны, глубокое понимание ее противоречивых процессов, различных точек зрения и трактовок. Соответственно изучение зарубежной истории, помогает нам понять место России в общем потоке истории человечества, увидеть наши особенности и то, что нас сближает с другими.</w:t>
      </w:r>
      <w:r w:rsidRPr="00A730BF">
        <w:rPr>
          <w:color w:val="000000"/>
        </w:rPr>
        <w:br/>
        <w:t xml:space="preserve">           Второй отличительной особенностью структуры программы является ее деление не только на темы, но и на </w:t>
      </w:r>
      <w:r w:rsidRPr="00A730BF">
        <w:rPr>
          <w:bCs/>
          <w:color w:val="000000"/>
        </w:rPr>
        <w:t>модули</w:t>
      </w:r>
      <w:r w:rsidRPr="00A730BF">
        <w:rPr>
          <w:color w:val="000000"/>
        </w:rPr>
        <w:t xml:space="preserve"> – группы тем, связанных дидактическим единством и системой изучения материала: определение целей в начале модуля, обобщение и контроль. </w:t>
      </w:r>
    </w:p>
    <w:p w:rsidR="00BD720A" w:rsidRPr="00A730BF" w:rsidRDefault="00BD720A" w:rsidP="00BD720A">
      <w:pPr>
        <w:pStyle w:val="a3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A730BF">
        <w:rPr>
          <w:color w:val="000000"/>
        </w:rPr>
        <w:t xml:space="preserve">Третьей отличительной особенностью данной программы является использование </w:t>
      </w:r>
      <w:r w:rsidRPr="00A730BF">
        <w:rPr>
          <w:bCs/>
          <w:color w:val="000000"/>
        </w:rPr>
        <w:t>учебно-методологической системы понятий</w:t>
      </w:r>
      <w:r w:rsidRPr="00A730BF">
        <w:rPr>
          <w:color w:val="000000"/>
        </w:rPr>
        <w:t>, с помощью которой происходит осмысление исторического процесса. В основу этой системы понятий авторы положили сочетание разных подходов к изучению истории (</w:t>
      </w:r>
      <w:proofErr w:type="spellStart"/>
      <w:r w:rsidRPr="00A730BF">
        <w:rPr>
          <w:color w:val="000000"/>
        </w:rPr>
        <w:t>цивилизационно-локального</w:t>
      </w:r>
      <w:proofErr w:type="spellEnd"/>
      <w:r w:rsidRPr="00A730BF">
        <w:rPr>
          <w:color w:val="000000"/>
        </w:rPr>
        <w:t xml:space="preserve">, </w:t>
      </w:r>
      <w:proofErr w:type="spellStart"/>
      <w:r w:rsidRPr="00A730BF">
        <w:rPr>
          <w:color w:val="000000"/>
        </w:rPr>
        <w:t>цивилизационно-стадиального</w:t>
      </w:r>
      <w:proofErr w:type="spellEnd"/>
      <w:r w:rsidRPr="00A730BF">
        <w:rPr>
          <w:color w:val="000000"/>
        </w:rPr>
        <w:t xml:space="preserve">, </w:t>
      </w:r>
      <w:proofErr w:type="spellStart"/>
      <w:r w:rsidRPr="00A730BF">
        <w:rPr>
          <w:color w:val="000000"/>
        </w:rPr>
        <w:t>модернизационного</w:t>
      </w:r>
      <w:proofErr w:type="spellEnd"/>
      <w:r w:rsidRPr="00A730BF">
        <w:rPr>
          <w:color w:val="000000"/>
        </w:rPr>
        <w:t xml:space="preserve">, </w:t>
      </w:r>
      <w:proofErr w:type="gramStart"/>
      <w:r w:rsidRPr="00A730BF">
        <w:rPr>
          <w:color w:val="000000"/>
        </w:rPr>
        <w:t>формационного</w:t>
      </w:r>
      <w:proofErr w:type="gramEnd"/>
      <w:r w:rsidRPr="00A730BF">
        <w:rPr>
          <w:color w:val="000000"/>
        </w:rPr>
        <w:t xml:space="preserve">). Основой системы понятий в 5–6-м классах являются: «первобытное общество» и «цивилизация» (в двух значениях – «ступень развития» и «культурная общность»). В 7–9-м классах система достраивается с помощью понятий, «аграрное (традиционное) общество», «модернизация», «индустриальное общество», «информационное общество». Для описания социально-экономических процессов активно используются категории «феодальные отношения», «капиталистические отношения», «социализм» и т.п. В 5–9-м классах, собрав основные понятия в непротиворечивую учебную схему, с ее помощью мы учим школьников научно </w:t>
      </w:r>
      <w:proofErr w:type="gramStart"/>
      <w:r w:rsidRPr="00A730BF">
        <w:rPr>
          <w:color w:val="000000"/>
        </w:rPr>
        <w:t>осмысливать</w:t>
      </w:r>
      <w:proofErr w:type="gramEnd"/>
      <w:r w:rsidRPr="00A730BF">
        <w:rPr>
          <w:color w:val="000000"/>
        </w:rPr>
        <w:t xml:space="preserve"> ход истории. С 8–9-го классов – постепенно знакомим учеников с тем, что </w:t>
      </w:r>
      <w:r w:rsidRPr="00A730BF">
        <w:rPr>
          <w:color w:val="000000"/>
        </w:rPr>
        <w:lastRenderedPageBreak/>
        <w:t>существует несколько разных теорий, объясняющих исторический процесс. В 10–11-м классах – учим объяснять одни и те же исторические процессы с разных теоретических позиций.</w:t>
      </w:r>
    </w:p>
    <w:p w:rsidR="00BD720A" w:rsidRPr="00E73F49" w:rsidRDefault="00BD720A" w:rsidP="00BD720A">
      <w:pPr>
        <w:pStyle w:val="a3"/>
        <w:spacing w:line="276" w:lineRule="auto"/>
        <w:jc w:val="center"/>
        <w:rPr>
          <w:b/>
          <w:bCs/>
          <w:i/>
          <w:color w:val="000000"/>
        </w:rPr>
      </w:pPr>
      <w:r w:rsidRPr="00E73F49">
        <w:rPr>
          <w:b/>
          <w:bCs/>
          <w:i/>
          <w:color w:val="000000"/>
          <w:u w:val="single"/>
        </w:rPr>
        <w:t>Содержание программы</w:t>
      </w:r>
    </w:p>
    <w:p w:rsidR="00BD720A" w:rsidRPr="00A730BF" w:rsidRDefault="00BD720A" w:rsidP="00BD720A">
      <w:pPr>
        <w:pStyle w:val="a3"/>
        <w:jc w:val="both"/>
        <w:rPr>
          <w:color w:val="000000"/>
        </w:rPr>
      </w:pPr>
      <w:r w:rsidRPr="00A730BF">
        <w:rPr>
          <w:color w:val="000000"/>
        </w:rPr>
        <w:t>РОССИЙСКАЯ И ВСЕОБЩАЯ ИСТОРИЯ (68 ч)</w:t>
      </w:r>
    </w:p>
    <w:p w:rsidR="00BD720A" w:rsidRPr="00A730BF" w:rsidRDefault="00BD720A" w:rsidP="00BD720A">
      <w:pPr>
        <w:pStyle w:val="a3"/>
        <w:jc w:val="both"/>
        <w:rPr>
          <w:color w:val="000000"/>
        </w:rPr>
      </w:pPr>
      <w:r w:rsidRPr="00A730BF">
        <w:rPr>
          <w:b/>
          <w:color w:val="000000"/>
        </w:rPr>
        <w:t>Цели обучения</w:t>
      </w:r>
      <w:r w:rsidRPr="00A730BF">
        <w:rPr>
          <w:color w:val="000000"/>
        </w:rPr>
        <w:t xml:space="preserve">: развивать умения по применению исторических знаний в жизни. </w:t>
      </w:r>
    </w:p>
    <w:p w:rsidR="00BD720A" w:rsidRPr="00A730BF" w:rsidRDefault="00BD720A" w:rsidP="00BD720A">
      <w:pPr>
        <w:pStyle w:val="a3"/>
        <w:spacing w:before="0" w:beforeAutospacing="0" w:after="0" w:afterAutospacing="0"/>
        <w:jc w:val="both"/>
        <w:rPr>
          <w:color w:val="000000"/>
        </w:rPr>
      </w:pPr>
      <w:r w:rsidRPr="00A730BF">
        <w:rPr>
          <w:color w:val="000000"/>
        </w:rPr>
        <w:t xml:space="preserve">1-я и 2-я линии развития. Объяснять разнообразие современного мира, связывая в целостную картину различные факты и понятия Новой истории XIX – начала XX </w:t>
      </w:r>
      <w:proofErr w:type="gramStart"/>
      <w:r w:rsidRPr="00A730BF">
        <w:rPr>
          <w:color w:val="000000"/>
        </w:rPr>
        <w:t>века</w:t>
      </w:r>
      <w:proofErr w:type="gramEnd"/>
      <w:r w:rsidRPr="00A730BF">
        <w:rPr>
          <w:color w:val="000000"/>
        </w:rPr>
        <w:t xml:space="preserve"> как в России, так и в мире в целом. </w:t>
      </w:r>
    </w:p>
    <w:p w:rsidR="00BD720A" w:rsidRPr="00A730BF" w:rsidRDefault="00BD720A" w:rsidP="00BD720A">
      <w:pPr>
        <w:pStyle w:val="a3"/>
        <w:spacing w:before="0" w:beforeAutospacing="0" w:after="0" w:afterAutospacing="0"/>
        <w:jc w:val="both"/>
        <w:rPr>
          <w:color w:val="000000"/>
        </w:rPr>
      </w:pPr>
      <w:r w:rsidRPr="00A730BF">
        <w:rPr>
          <w:color w:val="000000"/>
        </w:rPr>
        <w:t xml:space="preserve">3-я линия развития. Рассматривать в развитии процессы модернизации, формирования индустриального общества на Западе, в России и на Востоке, выделять истоки современных общественных явлений, ценностей, которые зародились в XIX – начале XX века. </w:t>
      </w:r>
    </w:p>
    <w:p w:rsidR="00BD720A" w:rsidRPr="00A730BF" w:rsidRDefault="00BD720A" w:rsidP="00BD720A">
      <w:pPr>
        <w:pStyle w:val="a3"/>
        <w:spacing w:before="0" w:beforeAutospacing="0" w:after="0" w:afterAutospacing="0"/>
        <w:jc w:val="both"/>
        <w:rPr>
          <w:color w:val="000000"/>
        </w:rPr>
      </w:pPr>
      <w:r w:rsidRPr="00A730BF">
        <w:rPr>
          <w:color w:val="000000"/>
        </w:rPr>
        <w:t>4-я линия развития. Делать нравственный выбор (и объяснять его) в ситуациях значительных общественных перемен, смены традиций и системы ценностей, которые были характерны для мировой и российской истории в XIX – начале XX века.</w:t>
      </w:r>
    </w:p>
    <w:p w:rsidR="00BD720A" w:rsidRPr="00A730BF" w:rsidRDefault="00BD720A" w:rsidP="00BD720A">
      <w:pPr>
        <w:pStyle w:val="a3"/>
        <w:spacing w:before="0" w:beforeAutospacing="0" w:after="0" w:afterAutospacing="0"/>
        <w:jc w:val="both"/>
        <w:rPr>
          <w:color w:val="000000"/>
        </w:rPr>
      </w:pPr>
      <w:r w:rsidRPr="00A730BF">
        <w:rPr>
          <w:color w:val="000000"/>
        </w:rPr>
        <w:t>5-я линия развития. Делать мировоззренческий и гражданско-патриотический выбор (подтверждать его аргументами и фактами) в ситуациях резких общественных перемен, быстрой смены традиций и системы ценностей, которые были характерны для мировой и российской истории в эпоху XIX – начала XX века. В дискуссии с теми, кто придерживается иных оценок, обосновывать свою позицию аргументами и фактами, сравнивать свою позицию и иную, учиться договариваться с людьми иных позиций.</w:t>
      </w:r>
    </w:p>
    <w:p w:rsidR="00BD720A" w:rsidRPr="00A730BF" w:rsidRDefault="00BD720A" w:rsidP="00BD720A">
      <w:pPr>
        <w:pStyle w:val="a3"/>
        <w:jc w:val="both"/>
        <w:rPr>
          <w:color w:val="000000"/>
        </w:rPr>
      </w:pPr>
      <w:r w:rsidRPr="00A730BF">
        <w:rPr>
          <w:b/>
          <w:color w:val="000000"/>
        </w:rPr>
        <w:t>Модуль 1.</w:t>
      </w:r>
      <w:r w:rsidRPr="00A730BF">
        <w:rPr>
          <w:color w:val="000000"/>
        </w:rPr>
        <w:t xml:space="preserve"> Всеобщая история: Рождение индустриального Запада</w:t>
      </w:r>
    </w:p>
    <w:p w:rsidR="00BD720A" w:rsidRPr="00A730BF" w:rsidRDefault="00BD720A" w:rsidP="00BD720A">
      <w:pPr>
        <w:pStyle w:val="a3"/>
        <w:jc w:val="both"/>
        <w:rPr>
          <w:color w:val="000000"/>
        </w:rPr>
      </w:pPr>
      <w:r w:rsidRPr="00A730BF">
        <w:rPr>
          <w:color w:val="000000"/>
        </w:rPr>
        <w:t xml:space="preserve">Вводная тема. 2 ч. </w:t>
      </w:r>
    </w:p>
    <w:p w:rsidR="00BD720A" w:rsidRPr="00A730BF" w:rsidRDefault="00BD720A" w:rsidP="00BD720A">
      <w:pPr>
        <w:pStyle w:val="a3"/>
        <w:spacing w:before="0" w:beforeAutospacing="0" w:after="0" w:afterAutospacing="0"/>
        <w:jc w:val="both"/>
        <w:rPr>
          <w:color w:val="000000"/>
        </w:rPr>
      </w:pPr>
      <w:r w:rsidRPr="00A730BF">
        <w:rPr>
          <w:color w:val="000000"/>
        </w:rPr>
        <w:t xml:space="preserve">Вопрос о принципиальных отличиях Нового времени. Модернизация – переход от </w:t>
      </w:r>
      <w:proofErr w:type="gramStart"/>
      <w:r w:rsidRPr="00A730BF">
        <w:rPr>
          <w:color w:val="000000"/>
        </w:rPr>
        <w:t>аграрного</w:t>
      </w:r>
      <w:proofErr w:type="gramEnd"/>
      <w:r w:rsidRPr="00A730BF">
        <w:rPr>
          <w:color w:val="000000"/>
        </w:rPr>
        <w:t xml:space="preserve"> к индустриальному обществу.</w:t>
      </w:r>
    </w:p>
    <w:p w:rsidR="00BD720A" w:rsidRPr="00A730BF" w:rsidRDefault="00BD720A" w:rsidP="00BD720A">
      <w:pPr>
        <w:pStyle w:val="a3"/>
        <w:spacing w:before="0" w:beforeAutospacing="0" w:after="0" w:afterAutospacing="0"/>
        <w:jc w:val="both"/>
        <w:rPr>
          <w:color w:val="000000"/>
        </w:rPr>
      </w:pPr>
      <w:r w:rsidRPr="00A730BF">
        <w:rPr>
          <w:color w:val="000000"/>
        </w:rPr>
        <w:t>Основные идеи эпохи Просвещения и их реализация в ходе Великой французской революции. Вопрос о целях и средствах в общественном прогрессе.</w:t>
      </w:r>
    </w:p>
    <w:p w:rsidR="00BD720A" w:rsidRPr="00A730BF" w:rsidRDefault="00BD720A" w:rsidP="00BD720A">
      <w:pPr>
        <w:pStyle w:val="a3"/>
        <w:jc w:val="both"/>
        <w:rPr>
          <w:color w:val="000000"/>
        </w:rPr>
      </w:pPr>
      <w:r w:rsidRPr="00A730BF">
        <w:rPr>
          <w:i/>
          <w:color w:val="000000"/>
          <w:u w:val="single"/>
        </w:rPr>
        <w:t>Тема 1.</w:t>
      </w:r>
      <w:r w:rsidRPr="00A730BF">
        <w:rPr>
          <w:color w:val="000000"/>
        </w:rPr>
        <w:t xml:space="preserve"> Особенности западной цивилизации XIX века. 1800–1880-е годы. (4 ч.)</w:t>
      </w:r>
    </w:p>
    <w:p w:rsidR="00BD720A" w:rsidRPr="00A730BF" w:rsidRDefault="00BD720A" w:rsidP="00BD720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A730BF">
        <w:rPr>
          <w:color w:val="000000"/>
        </w:rPr>
        <w:t xml:space="preserve">Возникновение научной картины мира: атомная теория строения вещества, периодическая система химических элементов Д.Менделеева, клеточная теория строения живых организмов, эволюционная теория Ч.Дарвина. Изменение взгляда человека на общество и природу: «мир не храм, а мастерская!» Технический прогресс в Новое время как принципиальное расширение возможностей человечества: паровоз и пароход, телеграф и телефон, система электроосвещения и другие достижения. </w:t>
      </w:r>
    </w:p>
    <w:p w:rsidR="00BD720A" w:rsidRPr="00A730BF" w:rsidRDefault="00BD720A" w:rsidP="00BD720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A730BF">
        <w:rPr>
          <w:color w:val="000000"/>
        </w:rPr>
        <w:t>Промышленный переворот и его социальные последствия: утверждение капиталистических отношений, развитие фабричного машинного производства и мирового рынка, классы буржуазии и пролетариата и противоречия между ними.</w:t>
      </w:r>
    </w:p>
    <w:p w:rsidR="00BD720A" w:rsidRPr="00A730BF" w:rsidRDefault="00BD720A" w:rsidP="00BD720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A730BF">
        <w:rPr>
          <w:color w:val="000000"/>
        </w:rPr>
        <w:t xml:space="preserve">Формирование идеологии либерализма, социализма, консерватизма: основные идейные отличия в целях и средствах. Марксизм (К.Маркс, и Ф.Энгельс) – вариант социалистического учения, коммунизм. </w:t>
      </w:r>
    </w:p>
    <w:p w:rsidR="00BD720A" w:rsidRPr="00A730BF" w:rsidRDefault="00BD720A" w:rsidP="00BD720A">
      <w:pPr>
        <w:pStyle w:val="a3"/>
        <w:spacing w:before="0" w:beforeAutospacing="0" w:after="0" w:afterAutospacing="0"/>
        <w:jc w:val="both"/>
        <w:rPr>
          <w:color w:val="000000"/>
        </w:rPr>
      </w:pPr>
      <w:r w:rsidRPr="00A730BF">
        <w:rPr>
          <w:color w:val="000000"/>
        </w:rPr>
        <w:lastRenderedPageBreak/>
        <w:t>Культурное наследие Нового времени: смена основных художественных стилей западной цивилизации XIX века: классицизм, романтизм, реализм, импрессионизм. Их идейные отличия и основные достижения в литературе и искусстве.</w:t>
      </w:r>
    </w:p>
    <w:p w:rsidR="00BD720A" w:rsidRPr="00A730BF" w:rsidRDefault="00BD720A" w:rsidP="00BD720A">
      <w:pPr>
        <w:pStyle w:val="a3"/>
        <w:jc w:val="both"/>
        <w:rPr>
          <w:color w:val="000000"/>
        </w:rPr>
      </w:pPr>
      <w:r w:rsidRPr="00A730BF">
        <w:rPr>
          <w:i/>
          <w:color w:val="000000"/>
          <w:u w:val="single"/>
        </w:rPr>
        <w:t>Тема 2</w:t>
      </w:r>
      <w:r w:rsidRPr="00A730BF">
        <w:rPr>
          <w:color w:val="000000"/>
        </w:rPr>
        <w:t>. Разрушение аграрного общества Европы. 1799–1849 гг. (6 ч.)</w:t>
      </w:r>
    </w:p>
    <w:p w:rsidR="00BD720A" w:rsidRPr="00A730BF" w:rsidRDefault="00BD720A" w:rsidP="00BD720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A730BF">
        <w:rPr>
          <w:color w:val="000000"/>
        </w:rPr>
        <w:t xml:space="preserve">Наполеон Бонапарт (годы правления 1799–1815 гг.), судьба и особенности личности. Империя Наполеона во Франции (1804 г.), Гражданский кодекс. Наполеоновские войны в Европе: причины, основные события (1805, 1812, 1815 гг.), последствия: утрата национальной независимости и уничтожение преград на пути перехода </w:t>
      </w:r>
      <w:proofErr w:type="gramStart"/>
      <w:r w:rsidRPr="00A730BF">
        <w:rPr>
          <w:color w:val="000000"/>
        </w:rPr>
        <w:t>от</w:t>
      </w:r>
      <w:proofErr w:type="gramEnd"/>
      <w:r w:rsidRPr="00A730BF">
        <w:rPr>
          <w:color w:val="000000"/>
        </w:rPr>
        <w:t xml:space="preserve"> аграрного к индустриальному обществу в Европе.</w:t>
      </w:r>
    </w:p>
    <w:p w:rsidR="00BD720A" w:rsidRPr="00A730BF" w:rsidRDefault="00BD720A" w:rsidP="00BD720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A730BF">
        <w:rPr>
          <w:color w:val="000000"/>
        </w:rPr>
        <w:t xml:space="preserve">Венский конгресс 1815 г.: противоречия между великими державами, установление новых границ и правил международных отношений Нового времени. Реставрация дореволюционных монархий и Священный Союз. </w:t>
      </w:r>
    </w:p>
    <w:p w:rsidR="00BD720A" w:rsidRPr="00A730BF" w:rsidRDefault="00BD720A" w:rsidP="00BD720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proofErr w:type="gramStart"/>
      <w:r w:rsidRPr="00A730BF">
        <w:rPr>
          <w:color w:val="000000"/>
        </w:rPr>
        <w:t>Варианты перехода от аграрного к индустриальному обществу в Европе: парламентские реформы и рабочее чартистское движение в Англии, революции в континентальной Европе.</w:t>
      </w:r>
      <w:proofErr w:type="gramEnd"/>
      <w:r w:rsidRPr="00A730BF">
        <w:rPr>
          <w:color w:val="000000"/>
        </w:rPr>
        <w:t xml:space="preserve"> Восточный вопрос международных европейских отношений.</w:t>
      </w:r>
    </w:p>
    <w:p w:rsidR="00BD720A" w:rsidRPr="00A730BF" w:rsidRDefault="00BD720A" w:rsidP="00BD720A">
      <w:pPr>
        <w:pStyle w:val="a3"/>
        <w:spacing w:before="0" w:beforeAutospacing="0" w:after="0" w:afterAutospacing="0"/>
        <w:jc w:val="both"/>
        <w:rPr>
          <w:color w:val="000000"/>
        </w:rPr>
      </w:pPr>
      <w:r w:rsidRPr="00A730BF">
        <w:rPr>
          <w:color w:val="000000"/>
        </w:rPr>
        <w:t>Европейские революции 1848–1849 гг.: причины, основные события в разных странах, результаты.</w:t>
      </w:r>
    </w:p>
    <w:p w:rsidR="00BD720A" w:rsidRPr="00A730BF" w:rsidRDefault="00BD720A" w:rsidP="00BD720A">
      <w:pPr>
        <w:pStyle w:val="a3"/>
        <w:spacing w:before="0" w:beforeAutospacing="0" w:after="0" w:afterAutospacing="0"/>
        <w:jc w:val="both"/>
        <w:rPr>
          <w:color w:val="000000"/>
        </w:rPr>
      </w:pPr>
      <w:r w:rsidRPr="00A730BF">
        <w:rPr>
          <w:color w:val="000000"/>
        </w:rPr>
        <w:t xml:space="preserve">Обобщение и контроль по модулю 1 (2 ч.). </w:t>
      </w:r>
    </w:p>
    <w:p w:rsidR="00BD720A" w:rsidRPr="00A730BF" w:rsidRDefault="00BD720A" w:rsidP="00BD720A">
      <w:pPr>
        <w:pStyle w:val="a3"/>
        <w:jc w:val="both"/>
        <w:rPr>
          <w:color w:val="000000"/>
        </w:rPr>
      </w:pPr>
      <w:r w:rsidRPr="00A730BF">
        <w:rPr>
          <w:b/>
          <w:color w:val="000000"/>
        </w:rPr>
        <w:t>Модуль 2.</w:t>
      </w:r>
      <w:r w:rsidRPr="00A730BF">
        <w:rPr>
          <w:color w:val="000000"/>
        </w:rPr>
        <w:t xml:space="preserve"> Всеобщая история: Мировая победа индустрии</w:t>
      </w:r>
    </w:p>
    <w:p w:rsidR="00BD720A" w:rsidRPr="00A730BF" w:rsidRDefault="00BD720A" w:rsidP="00BD720A">
      <w:pPr>
        <w:pStyle w:val="a3"/>
        <w:jc w:val="both"/>
        <w:rPr>
          <w:color w:val="000000"/>
        </w:rPr>
      </w:pPr>
      <w:r w:rsidRPr="00A730BF">
        <w:rPr>
          <w:i/>
          <w:color w:val="000000"/>
          <w:u w:val="single"/>
        </w:rPr>
        <w:t>Тема 3.</w:t>
      </w:r>
      <w:r w:rsidRPr="00A730BF">
        <w:rPr>
          <w:color w:val="000000"/>
        </w:rPr>
        <w:t xml:space="preserve"> Модернизация стран Запада к 1880-м годам. (3 ч.)</w:t>
      </w:r>
    </w:p>
    <w:p w:rsidR="00BD720A" w:rsidRPr="00A730BF" w:rsidRDefault="00BD720A" w:rsidP="00BD720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A730BF">
        <w:rPr>
          <w:color w:val="000000"/>
        </w:rPr>
        <w:t>Национальные идеи и образование единых госуда</w:t>
      </w:r>
      <w:proofErr w:type="gramStart"/>
      <w:r w:rsidRPr="00A730BF">
        <w:rPr>
          <w:color w:val="000000"/>
        </w:rPr>
        <w:t>рств в Г</w:t>
      </w:r>
      <w:proofErr w:type="gramEnd"/>
      <w:r w:rsidRPr="00A730BF">
        <w:rPr>
          <w:color w:val="000000"/>
        </w:rPr>
        <w:t xml:space="preserve">ермании (1871 г.) и Италии (1861 г.): причины, основные события и результаты (Итальянское королевство и Германская империя). Роль О. фон Бисмарка (особенности личности и политических взглядов). Роль Д.Гарибальди. Борьба народов Юго-Восточной Европы за независимость от Османской империи и образование национальных государств. </w:t>
      </w:r>
    </w:p>
    <w:p w:rsidR="00BD720A" w:rsidRPr="00A730BF" w:rsidRDefault="00BD720A" w:rsidP="00BD720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A730BF">
        <w:rPr>
          <w:color w:val="000000"/>
        </w:rPr>
        <w:t xml:space="preserve">Ускорение модернизации и формирование индустриального общества в ведущих европейских странах. Социальный реформизм во второй половине XIX в.: расширение избирательных прав, появление профсоюзов рабочих и рост их влияния. Рост общественных противоречий: парламентская борьба в Англии, Парижская коммуна, социал-демократическая партия Германии. </w:t>
      </w:r>
    </w:p>
    <w:p w:rsidR="00BD720A" w:rsidRPr="00A730BF" w:rsidRDefault="00BD720A" w:rsidP="00BD720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A730BF">
        <w:rPr>
          <w:color w:val="000000"/>
        </w:rPr>
        <w:t xml:space="preserve">Превращение США в великую державу. Гражданская война в США (1861–1865 гг.): причины противоречий Севера и Юга, основные события, результаты (отмена рабства и ускорение модернизации Юга). Роль А. Линкольна (особенности личности и политические взгляды). </w:t>
      </w:r>
    </w:p>
    <w:p w:rsidR="00BD720A" w:rsidRPr="00A730BF" w:rsidRDefault="00BD720A" w:rsidP="00BD720A">
      <w:pPr>
        <w:pStyle w:val="a3"/>
        <w:jc w:val="both"/>
        <w:rPr>
          <w:color w:val="000000"/>
        </w:rPr>
      </w:pPr>
      <w:r w:rsidRPr="00A730BF">
        <w:rPr>
          <w:i/>
          <w:color w:val="000000"/>
          <w:u w:val="single"/>
        </w:rPr>
        <w:t>Тема 4.</w:t>
      </w:r>
      <w:r w:rsidRPr="00A730BF">
        <w:rPr>
          <w:color w:val="000000"/>
        </w:rPr>
        <w:t xml:space="preserve"> Мир за пределами западной цивилизации. 1800–1880-е годы. (5 ч.)</w:t>
      </w:r>
    </w:p>
    <w:p w:rsidR="00BD720A" w:rsidRPr="00A730BF" w:rsidRDefault="00BD720A" w:rsidP="00BD720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A730BF">
        <w:rPr>
          <w:color w:val="000000"/>
        </w:rPr>
        <w:t>Индустриальный Запад и аграрный Восток в XIX веке: колонизация и создание колониальных империй. Судьба Тропической Африки. Провозглашение независимых госуда</w:t>
      </w:r>
      <w:proofErr w:type="gramStart"/>
      <w:r w:rsidRPr="00A730BF">
        <w:rPr>
          <w:color w:val="000000"/>
        </w:rPr>
        <w:t>рств в Л</w:t>
      </w:r>
      <w:proofErr w:type="gramEnd"/>
      <w:r w:rsidRPr="00A730BF">
        <w:rPr>
          <w:color w:val="000000"/>
        </w:rPr>
        <w:t>атинской Америке (</w:t>
      </w:r>
      <w:proofErr w:type="spellStart"/>
      <w:r w:rsidRPr="00A730BF">
        <w:rPr>
          <w:color w:val="000000"/>
        </w:rPr>
        <w:t>Симон</w:t>
      </w:r>
      <w:proofErr w:type="spellEnd"/>
      <w:r w:rsidRPr="00A730BF">
        <w:rPr>
          <w:color w:val="000000"/>
        </w:rPr>
        <w:t xml:space="preserve"> Боливар, полуколониальное положение).</w:t>
      </w:r>
    </w:p>
    <w:p w:rsidR="00BD720A" w:rsidRPr="00A730BF" w:rsidRDefault="00BD720A" w:rsidP="00BD720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A730BF">
        <w:rPr>
          <w:color w:val="000000"/>
        </w:rPr>
        <w:t xml:space="preserve">Нарастание кризисных явлений в традиционных аграрных обществах Востока: проникновение европейцев и их порядков в страны исламского мира, превращение Индии в колонию Британской империи (причины и последствия), принудительное «открытие» Китая и Японии для контактов с европейцами. Черты модернизации в странах Востока. </w:t>
      </w:r>
    </w:p>
    <w:p w:rsidR="00BD720A" w:rsidRPr="00A730BF" w:rsidRDefault="00BD720A" w:rsidP="00BD720A">
      <w:pPr>
        <w:pStyle w:val="a3"/>
        <w:spacing w:before="0" w:beforeAutospacing="0" w:after="0" w:afterAutospacing="0"/>
        <w:jc w:val="both"/>
        <w:rPr>
          <w:color w:val="000000"/>
        </w:rPr>
      </w:pPr>
      <w:r w:rsidRPr="00A730BF">
        <w:rPr>
          <w:color w:val="000000"/>
        </w:rPr>
        <w:t>Начало модернизации в Японии: причины и цели, восстановление власти императора (</w:t>
      </w:r>
      <w:proofErr w:type="spellStart"/>
      <w:r w:rsidRPr="00A730BF">
        <w:rPr>
          <w:color w:val="000000"/>
        </w:rPr>
        <w:t>Муцухито</w:t>
      </w:r>
      <w:proofErr w:type="spellEnd"/>
      <w:r w:rsidRPr="00A730BF">
        <w:rPr>
          <w:color w:val="000000"/>
        </w:rPr>
        <w:t xml:space="preserve">), основные реформы </w:t>
      </w:r>
      <w:proofErr w:type="spellStart"/>
      <w:r w:rsidRPr="00A730BF">
        <w:rPr>
          <w:color w:val="000000"/>
        </w:rPr>
        <w:t>Мейдзи</w:t>
      </w:r>
      <w:proofErr w:type="spellEnd"/>
      <w:r w:rsidRPr="00A730BF">
        <w:rPr>
          <w:color w:val="000000"/>
        </w:rPr>
        <w:t xml:space="preserve"> (с 1868 г.), первые результаты и особенности японской модернизации. </w:t>
      </w:r>
    </w:p>
    <w:p w:rsidR="00BD720A" w:rsidRPr="00A730BF" w:rsidRDefault="00BD720A" w:rsidP="00BD720A">
      <w:pPr>
        <w:pStyle w:val="a3"/>
        <w:jc w:val="both"/>
        <w:rPr>
          <w:color w:val="000000"/>
        </w:rPr>
      </w:pPr>
      <w:r w:rsidRPr="00A730BF">
        <w:rPr>
          <w:i/>
          <w:color w:val="000000"/>
          <w:u w:val="single"/>
        </w:rPr>
        <w:lastRenderedPageBreak/>
        <w:t>Тема 5</w:t>
      </w:r>
      <w:r w:rsidRPr="00A730BF">
        <w:rPr>
          <w:color w:val="000000"/>
        </w:rPr>
        <w:t xml:space="preserve">. На пороге общечеловеческой цивилизации (рубеж XIX–XX веков). (4 ч.) </w:t>
      </w:r>
    </w:p>
    <w:p w:rsidR="00BD720A" w:rsidRPr="00A730BF" w:rsidRDefault="00BD720A" w:rsidP="00BD720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A730BF">
        <w:rPr>
          <w:color w:val="000000"/>
        </w:rPr>
        <w:t xml:space="preserve">Научно-технический прогресс на рубеже XIX–XX веков и рост возможностей человечества (двигатель внутреннего сгорания, революция в естествознании и другие достижения). Монополистический капитализм: монополии, финансовая олигархия, массовое производство. Духовный кризис индустриального общества на рубеже XIX–XX вв.: противоречия между высокой культурой («модерн») и запросами массовой культуры, снижение значения моральных ценностей в условиях монополистического капитализма. </w:t>
      </w:r>
    </w:p>
    <w:p w:rsidR="00BD720A" w:rsidRPr="00A730BF" w:rsidRDefault="00BD720A" w:rsidP="00BD720A">
      <w:pPr>
        <w:pStyle w:val="a3"/>
        <w:spacing w:before="0" w:beforeAutospacing="0" w:after="0" w:afterAutospacing="0"/>
        <w:jc w:val="both"/>
        <w:rPr>
          <w:color w:val="000000"/>
        </w:rPr>
      </w:pPr>
      <w:r w:rsidRPr="00A730BF">
        <w:rPr>
          <w:color w:val="000000"/>
        </w:rPr>
        <w:t xml:space="preserve">Обострение противоречий в развитии индустриального общества в условиях монополистического капитализма: экономические кризисы, рост социального недовольства, борьба за демократизацию общества, усиление популярности социалистических идей и разделение социалистов на революционное и реформистское крыло. Социальный реформизм в начале XX века: расширение избирательных прав, деятельности профсоюзов и массовых политических партий, начало создания государственной системы социального обеспечения и регуляции отношений труда и капитала. </w:t>
      </w:r>
    </w:p>
    <w:p w:rsidR="00BD720A" w:rsidRPr="00A730BF" w:rsidRDefault="00BD720A" w:rsidP="00BD720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A730BF">
        <w:rPr>
          <w:color w:val="000000"/>
        </w:rPr>
        <w:t>Кризис традиционного аграрного общества в странах Азии на рубеже XIX–XX вв. и рост антиколониальных выступлений: революции в Турции и Иране, массовое движение в Индии, революция в Китае (с 1911 г.).</w:t>
      </w:r>
    </w:p>
    <w:p w:rsidR="00BD720A" w:rsidRPr="00A730BF" w:rsidRDefault="00BD720A" w:rsidP="00BD720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A730BF">
        <w:rPr>
          <w:color w:val="000000"/>
        </w:rPr>
        <w:t xml:space="preserve">Завершение колониального раздела мира и противоречия между великими державами в колониях и в Европе. Начало борьбы за передел мира: первые войны за передел мира, образование противостоящих блоков Тройственного союза (к 1882 г.) и Антанты (к 1907 г.). Гонка вооружений и усиление военных настроений. </w:t>
      </w:r>
    </w:p>
    <w:p w:rsidR="00BD720A" w:rsidRPr="00A730BF" w:rsidRDefault="00BD720A" w:rsidP="00BD720A">
      <w:pPr>
        <w:pStyle w:val="a3"/>
        <w:jc w:val="both"/>
        <w:rPr>
          <w:color w:val="000000"/>
        </w:rPr>
      </w:pPr>
      <w:r w:rsidRPr="00A730BF">
        <w:rPr>
          <w:color w:val="000000"/>
        </w:rPr>
        <w:t>Обобщение и контроль по модулю 2 (2 ч.).</w:t>
      </w:r>
    </w:p>
    <w:p w:rsidR="00BD720A" w:rsidRPr="00A730BF" w:rsidRDefault="00BD720A" w:rsidP="00BD720A">
      <w:pPr>
        <w:pStyle w:val="a3"/>
        <w:jc w:val="both"/>
        <w:rPr>
          <w:color w:val="000000"/>
        </w:rPr>
      </w:pPr>
      <w:r w:rsidRPr="00A730BF">
        <w:rPr>
          <w:b/>
          <w:color w:val="000000"/>
        </w:rPr>
        <w:t>Модуль 3.</w:t>
      </w:r>
      <w:r w:rsidRPr="00A730BF">
        <w:rPr>
          <w:color w:val="000000"/>
        </w:rPr>
        <w:t xml:space="preserve"> Российская история: Нужна ли России модернизация? </w:t>
      </w:r>
    </w:p>
    <w:p w:rsidR="00BD720A" w:rsidRPr="00A730BF" w:rsidRDefault="00BD720A" w:rsidP="00BD720A">
      <w:pPr>
        <w:pStyle w:val="a3"/>
        <w:jc w:val="both"/>
        <w:rPr>
          <w:color w:val="000000"/>
        </w:rPr>
      </w:pPr>
      <w:r w:rsidRPr="00A730BF">
        <w:rPr>
          <w:i/>
          <w:color w:val="000000"/>
          <w:u w:val="single"/>
        </w:rPr>
        <w:t>Тема 6.</w:t>
      </w:r>
      <w:r w:rsidRPr="00A730BF">
        <w:rPr>
          <w:color w:val="000000"/>
        </w:rPr>
        <w:t xml:space="preserve"> Выбор пути развития России при Александре I. 1801–1825 гг. (7 ч.) </w:t>
      </w:r>
    </w:p>
    <w:p w:rsidR="00BD720A" w:rsidRPr="00A730BF" w:rsidRDefault="00BD720A" w:rsidP="00BD720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A730BF">
        <w:rPr>
          <w:color w:val="000000"/>
        </w:rPr>
        <w:t>Вопрос о месте России в системе мировых цивилизаций. Уровень модернизации России к началу XIX века и сдерживающие факторы (крепостничество, крестьянская община, сословный строй, привилегии дворян-помещиков и т.д.).</w:t>
      </w:r>
    </w:p>
    <w:p w:rsidR="00BD720A" w:rsidRPr="00A730BF" w:rsidRDefault="00BD720A" w:rsidP="00BD720A">
      <w:pPr>
        <w:pStyle w:val="a3"/>
        <w:spacing w:before="0" w:beforeAutospacing="0" w:after="0" w:afterAutospacing="0"/>
        <w:jc w:val="both"/>
        <w:rPr>
          <w:color w:val="000000"/>
        </w:rPr>
      </w:pPr>
      <w:r w:rsidRPr="00A730BF">
        <w:rPr>
          <w:color w:val="000000"/>
        </w:rPr>
        <w:t>Внутренняя политика Александра I (1801–1825 гг.): попытка либеральной модернизации (указ о вольных хлебопашцах, ослабление цензуры, проект Конституции). Роль М.М. Сперанского (</w:t>
      </w:r>
      <w:proofErr w:type="spellStart"/>
      <w:proofErr w:type="gramStart"/>
      <w:r w:rsidRPr="00A730BF">
        <w:rPr>
          <w:color w:val="000000"/>
        </w:rPr>
        <w:t>особенно-сти</w:t>
      </w:r>
      <w:proofErr w:type="spellEnd"/>
      <w:proofErr w:type="gramEnd"/>
      <w:r w:rsidRPr="00A730BF">
        <w:rPr>
          <w:color w:val="000000"/>
        </w:rPr>
        <w:t xml:space="preserve"> личности и взглядов).</w:t>
      </w:r>
    </w:p>
    <w:p w:rsidR="00BD720A" w:rsidRPr="00A730BF" w:rsidRDefault="00BD720A" w:rsidP="00BD720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A730BF">
        <w:rPr>
          <w:color w:val="000000"/>
        </w:rPr>
        <w:t xml:space="preserve">Основные направления и цели внешней политики России в XIX веке. </w:t>
      </w:r>
    </w:p>
    <w:p w:rsidR="00BD720A" w:rsidRPr="00A730BF" w:rsidRDefault="00BD720A" w:rsidP="00BD720A">
      <w:pPr>
        <w:pStyle w:val="a3"/>
        <w:spacing w:before="0" w:beforeAutospacing="0" w:after="0" w:afterAutospacing="0"/>
        <w:jc w:val="both"/>
        <w:rPr>
          <w:color w:val="000000"/>
        </w:rPr>
      </w:pPr>
      <w:r w:rsidRPr="00A730BF">
        <w:rPr>
          <w:color w:val="000000"/>
        </w:rPr>
        <w:t>Отечественная война 1812 г.: причины, основные события, Бородинское сражение, роль М.И. Кутузова и героизма простого народа, результаты и значение. Заграничный поход русской армии. Россия и образование Священного Союза.</w:t>
      </w:r>
    </w:p>
    <w:p w:rsidR="00BD720A" w:rsidRPr="00A730BF" w:rsidRDefault="00BD720A" w:rsidP="00BD720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A730BF">
        <w:rPr>
          <w:color w:val="000000"/>
        </w:rPr>
        <w:t xml:space="preserve">Постепенный отказ Александра I от либеральных планов (Аракчеев, военные поселения). Зарождение движения декабристов, их цели и средства. </w:t>
      </w:r>
    </w:p>
    <w:p w:rsidR="00BD720A" w:rsidRPr="00A730BF" w:rsidRDefault="00BD720A" w:rsidP="00BD720A">
      <w:pPr>
        <w:pStyle w:val="a3"/>
        <w:spacing w:before="0" w:beforeAutospacing="0" w:after="0" w:afterAutospacing="0"/>
        <w:jc w:val="both"/>
        <w:rPr>
          <w:color w:val="000000"/>
        </w:rPr>
      </w:pPr>
      <w:r w:rsidRPr="00A730BF">
        <w:rPr>
          <w:color w:val="000000"/>
        </w:rPr>
        <w:t xml:space="preserve">Восстание декабристов 14 декабря 1825 года: цели, средства, результаты. Вопрос об оценке выступления декабристов. </w:t>
      </w:r>
    </w:p>
    <w:p w:rsidR="00BD720A" w:rsidRPr="00A730BF" w:rsidRDefault="00BD720A" w:rsidP="00BD720A">
      <w:pPr>
        <w:pStyle w:val="a3"/>
        <w:jc w:val="both"/>
        <w:rPr>
          <w:color w:val="000000"/>
        </w:rPr>
      </w:pPr>
      <w:r w:rsidRPr="00A730BF">
        <w:rPr>
          <w:i/>
          <w:color w:val="000000"/>
          <w:u w:val="single"/>
        </w:rPr>
        <w:t>Тема 7.</w:t>
      </w:r>
      <w:r w:rsidRPr="00A730BF">
        <w:rPr>
          <w:color w:val="000000"/>
        </w:rPr>
        <w:t xml:space="preserve"> Консервативный путь развития Россия при Николае I. 1825–1855 гг. (6 ч.) </w:t>
      </w:r>
    </w:p>
    <w:p w:rsidR="00BD720A" w:rsidRPr="00A730BF" w:rsidRDefault="00BD720A" w:rsidP="00BD720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A730BF">
        <w:rPr>
          <w:color w:val="000000"/>
        </w:rPr>
        <w:t>Крепостнический характер экономики (рост оброков и барщины) и зарождение буржуазных отношений (втягивание помещичьих хозяйств в рынок, развитие промышленности и торговли). Начало промышленного переворота: 1830–1840-е гг., первые русские фабрики, железная дорога Москва – Санкт-Петербург (1851 г.).</w:t>
      </w:r>
    </w:p>
    <w:p w:rsidR="00BD720A" w:rsidRPr="00A730BF" w:rsidRDefault="00BD720A" w:rsidP="00BD720A">
      <w:pPr>
        <w:pStyle w:val="a3"/>
        <w:spacing w:before="0" w:beforeAutospacing="0" w:after="0" w:afterAutospacing="0"/>
        <w:jc w:val="both"/>
        <w:rPr>
          <w:color w:val="000000"/>
        </w:rPr>
      </w:pPr>
      <w:r w:rsidRPr="00A730BF">
        <w:rPr>
          <w:color w:val="000000"/>
        </w:rPr>
        <w:lastRenderedPageBreak/>
        <w:t xml:space="preserve">Внутренняя политика Николая I (1825–1855 гг.): русский консерватизм, укрепление абсолютной монархии (III Отделение, «Свод законов»). Вопрос об оценке курса Николая I. </w:t>
      </w:r>
    </w:p>
    <w:p w:rsidR="00BD720A" w:rsidRPr="00A730BF" w:rsidRDefault="00BD720A" w:rsidP="00BD720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A730BF">
        <w:rPr>
          <w:color w:val="000000"/>
        </w:rPr>
        <w:t xml:space="preserve">Общественная мысль во второй четверти XIX </w:t>
      </w:r>
      <w:proofErr w:type="gramStart"/>
      <w:r w:rsidRPr="00A730BF">
        <w:rPr>
          <w:color w:val="000000"/>
        </w:rPr>
        <w:t>в</w:t>
      </w:r>
      <w:proofErr w:type="gramEnd"/>
      <w:r w:rsidRPr="00A730BF">
        <w:rPr>
          <w:color w:val="000000"/>
        </w:rPr>
        <w:t xml:space="preserve">.: </w:t>
      </w:r>
      <w:proofErr w:type="gramStart"/>
      <w:r w:rsidRPr="00A730BF">
        <w:rPr>
          <w:color w:val="000000"/>
        </w:rPr>
        <w:t>официальная</w:t>
      </w:r>
      <w:proofErr w:type="gramEnd"/>
      <w:r w:rsidRPr="00A730BF">
        <w:rPr>
          <w:color w:val="000000"/>
        </w:rPr>
        <w:t xml:space="preserve"> государственная идеология: консервативная «теория официальной народности», западники и славянофилы (варианты либеральной оппозиции – общее и различия), утопический социализм: идеи А.И.Герцена. </w:t>
      </w:r>
    </w:p>
    <w:p w:rsidR="00BD720A" w:rsidRPr="00A730BF" w:rsidRDefault="00BD720A" w:rsidP="00BD720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A730BF">
        <w:rPr>
          <w:color w:val="000000"/>
        </w:rPr>
        <w:t xml:space="preserve">Светский, рациональный характер культуры: наука (мировое значение открытий Н.И. Лобачевского), образование (увеличение числа университетов и школ, сдерживание этого процесса). Золотой век русской литературы и искусства: значение А.С. Пушкина, национальные достижения русской </w:t>
      </w:r>
      <w:proofErr w:type="gramStart"/>
      <w:r w:rsidRPr="00A730BF">
        <w:rPr>
          <w:color w:val="000000"/>
        </w:rPr>
        <w:t>культуры</w:t>
      </w:r>
      <w:proofErr w:type="gramEnd"/>
      <w:r w:rsidRPr="00A730BF">
        <w:rPr>
          <w:color w:val="000000"/>
        </w:rPr>
        <w:t xml:space="preserve"> созданные в разных общеевропейских стилях (классицизм-ампир, романтизм, реализм). Взаимосвязь и взаимовлияние российской и мировой культуры. </w:t>
      </w:r>
    </w:p>
    <w:p w:rsidR="00BD720A" w:rsidRPr="00A730BF" w:rsidRDefault="00BD720A" w:rsidP="00BD720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A730BF">
        <w:rPr>
          <w:color w:val="000000"/>
        </w:rPr>
        <w:t>Великодержавная внешняя политика Николая I. Присоединение Кавказа: причины, ход, начало Кавказской войны (1817–1864 гг.), имам Шамиль.</w:t>
      </w:r>
    </w:p>
    <w:p w:rsidR="00BD720A" w:rsidRPr="00A730BF" w:rsidRDefault="00BD720A" w:rsidP="00BD720A">
      <w:pPr>
        <w:pStyle w:val="a3"/>
        <w:jc w:val="both"/>
        <w:rPr>
          <w:color w:val="000000"/>
        </w:rPr>
      </w:pPr>
      <w:r w:rsidRPr="00A730BF">
        <w:rPr>
          <w:color w:val="000000"/>
        </w:rPr>
        <w:t>Обобщение и контроль по модулю 3 (2 ч.).</w:t>
      </w:r>
    </w:p>
    <w:p w:rsidR="00BD720A" w:rsidRPr="00A730BF" w:rsidRDefault="00BD720A" w:rsidP="00BD720A">
      <w:pPr>
        <w:pStyle w:val="a3"/>
        <w:jc w:val="both"/>
        <w:rPr>
          <w:color w:val="000000"/>
        </w:rPr>
      </w:pPr>
      <w:r w:rsidRPr="00A730BF">
        <w:rPr>
          <w:b/>
          <w:color w:val="000000"/>
        </w:rPr>
        <w:t>Модуль 4.</w:t>
      </w:r>
      <w:r w:rsidRPr="00A730BF">
        <w:rPr>
          <w:color w:val="000000"/>
        </w:rPr>
        <w:t xml:space="preserve"> Российская история: Ускоренная модернизация России</w:t>
      </w:r>
    </w:p>
    <w:p w:rsidR="00BD720A" w:rsidRPr="00A730BF" w:rsidRDefault="00BD720A" w:rsidP="00BD720A">
      <w:pPr>
        <w:pStyle w:val="a3"/>
        <w:jc w:val="both"/>
        <w:rPr>
          <w:color w:val="000000"/>
        </w:rPr>
      </w:pPr>
      <w:r w:rsidRPr="00A730BF">
        <w:rPr>
          <w:i/>
          <w:color w:val="000000"/>
          <w:u w:val="single"/>
        </w:rPr>
        <w:t>Тема 8.</w:t>
      </w:r>
      <w:r w:rsidRPr="00A730BF">
        <w:rPr>
          <w:color w:val="000000"/>
        </w:rPr>
        <w:t xml:space="preserve"> Освободительные реформы Александра II. 1855–1881 гг. (9 ч.)</w:t>
      </w:r>
    </w:p>
    <w:p w:rsidR="00BD720A" w:rsidRPr="00A730BF" w:rsidRDefault="00BD720A" w:rsidP="00BD720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A730BF">
        <w:rPr>
          <w:color w:val="000000"/>
        </w:rPr>
        <w:t xml:space="preserve">Крымская война (1853–1856 гг.): причины, участники, основные события, оборона Севастополя, героизм русских воинов и причины поражения России. </w:t>
      </w:r>
    </w:p>
    <w:p w:rsidR="00BD720A" w:rsidRPr="00A730BF" w:rsidRDefault="00BD720A" w:rsidP="00BD720A">
      <w:pPr>
        <w:pStyle w:val="a3"/>
        <w:spacing w:before="0" w:beforeAutospacing="0" w:after="0" w:afterAutospacing="0"/>
        <w:jc w:val="both"/>
        <w:rPr>
          <w:color w:val="000000"/>
        </w:rPr>
      </w:pPr>
      <w:r w:rsidRPr="00A730BF">
        <w:rPr>
          <w:color w:val="000000"/>
        </w:rPr>
        <w:t xml:space="preserve">Кризис николаевской системы и вступление на престол Александра II (1855–1881 гг.), особенности личности. Подготовка реформ либеральной правительственной группировкой и представителями общества. </w:t>
      </w:r>
    </w:p>
    <w:p w:rsidR="00BD720A" w:rsidRPr="00A730BF" w:rsidRDefault="00BD720A" w:rsidP="00BD720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A730BF">
        <w:rPr>
          <w:color w:val="000000"/>
        </w:rPr>
        <w:t xml:space="preserve">Великие реформы 1860 – 1870-х гг. Отмена крепостного права (19 февраля 1861 г.) и его условия: выкуп, </w:t>
      </w:r>
      <w:proofErr w:type="spellStart"/>
      <w:r w:rsidRPr="00A730BF">
        <w:rPr>
          <w:color w:val="000000"/>
        </w:rPr>
        <w:t>временнообязанные</w:t>
      </w:r>
      <w:proofErr w:type="spellEnd"/>
      <w:r w:rsidRPr="00A730BF">
        <w:rPr>
          <w:color w:val="000000"/>
        </w:rPr>
        <w:t>, отрезки. Земская (1864 г.) и городская (1870 г.) реформы: земские собрания и городские думы. Судебная реформа (1864 г.): суды присяжных и другие черты. Военная реформа (1874 г.): всеобщая воинская повинность. Реформы образования и печати. Значение реформ для ликвидации сословного строя и других преград на пути модернизации России. Частичный отказ от либеральной политики правительства после покушения Каракозова (1866 г.)</w:t>
      </w:r>
    </w:p>
    <w:p w:rsidR="00BD720A" w:rsidRPr="00A730BF" w:rsidRDefault="00BD720A" w:rsidP="00BD720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A730BF">
        <w:rPr>
          <w:color w:val="000000"/>
        </w:rPr>
        <w:t xml:space="preserve">Завершение промышленного переворота к 1890-м годам, формирование классов индустриального общества (буржуазия и пролетариат). Противоречия и непоследовательность ускоренной модернизации в городе и деревне. </w:t>
      </w:r>
    </w:p>
    <w:p w:rsidR="00BD720A" w:rsidRPr="00A730BF" w:rsidRDefault="00BD720A" w:rsidP="00BD720A">
      <w:pPr>
        <w:pStyle w:val="a3"/>
        <w:spacing w:before="0" w:beforeAutospacing="0" w:after="0" w:afterAutospacing="0"/>
        <w:jc w:val="both"/>
        <w:rPr>
          <w:color w:val="000000"/>
        </w:rPr>
      </w:pPr>
      <w:r w:rsidRPr="00A730BF">
        <w:rPr>
          <w:color w:val="000000"/>
        </w:rPr>
        <w:t xml:space="preserve">Общественные движения второй половины XIX </w:t>
      </w:r>
      <w:proofErr w:type="gramStart"/>
      <w:r w:rsidRPr="00A730BF">
        <w:rPr>
          <w:color w:val="000000"/>
        </w:rPr>
        <w:t>в</w:t>
      </w:r>
      <w:proofErr w:type="gramEnd"/>
      <w:r w:rsidRPr="00A730BF">
        <w:rPr>
          <w:color w:val="000000"/>
        </w:rPr>
        <w:t>.: оценка консерваторами, либералами и социалистами великих реформ. Народничество и его революционно-террористическое крыло («хождение в народ» и общество «Земля и воля»). Проблема целей и сре</w:t>
      </w:r>
      <w:proofErr w:type="gramStart"/>
      <w:r w:rsidRPr="00A730BF">
        <w:rPr>
          <w:color w:val="000000"/>
        </w:rPr>
        <w:t>дств дл</w:t>
      </w:r>
      <w:proofErr w:type="gramEnd"/>
      <w:r w:rsidRPr="00A730BF">
        <w:rPr>
          <w:color w:val="000000"/>
        </w:rPr>
        <w:t>я русской интеллигенции XIX века.</w:t>
      </w:r>
    </w:p>
    <w:p w:rsidR="00BD720A" w:rsidRPr="00A730BF" w:rsidRDefault="00BD720A" w:rsidP="00BD720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A730BF">
        <w:rPr>
          <w:color w:val="000000"/>
        </w:rPr>
        <w:t xml:space="preserve">Восстановление положения России как великой державы: присоединения в Средней Азии, на Дальнем Востоке, русско-турецкая война 1877–1878 гг. Правительственный кризис на рубеже 1870–1880-х годов: выбор между консервативной и либеральной линией, террор «Народной воли» (цели, средства, результаты). Убийство Александра II 1 марта 1881 года. </w:t>
      </w:r>
    </w:p>
    <w:p w:rsidR="00BD720A" w:rsidRPr="00A730BF" w:rsidRDefault="00BD720A" w:rsidP="00BD720A">
      <w:pPr>
        <w:pStyle w:val="a3"/>
        <w:spacing w:before="0" w:beforeAutospacing="0" w:after="0" w:afterAutospacing="0"/>
        <w:jc w:val="both"/>
        <w:rPr>
          <w:color w:val="000000"/>
        </w:rPr>
      </w:pPr>
      <w:r w:rsidRPr="00A730BF">
        <w:rPr>
          <w:color w:val="000000"/>
        </w:rPr>
        <w:t>Взаимосвязь и взаимовлияние российской и мировой культуры – достижения второй половины XIX века: расширение системы образования, научные открытия (Д.И. Менделеев), вклад в национальную и мировую культуру творчества Ф.М. Достоевского и Л.Н. Толстого, художников-передвижников, русских композиторов и т.д.</w:t>
      </w:r>
    </w:p>
    <w:p w:rsidR="00BD720A" w:rsidRDefault="00BD720A" w:rsidP="00BD720A">
      <w:pPr>
        <w:pStyle w:val="a3"/>
        <w:jc w:val="both"/>
        <w:rPr>
          <w:i/>
          <w:color w:val="000000"/>
          <w:u w:val="single"/>
        </w:rPr>
      </w:pPr>
    </w:p>
    <w:p w:rsidR="00BD720A" w:rsidRPr="00A730BF" w:rsidRDefault="00BD720A" w:rsidP="00BD720A">
      <w:pPr>
        <w:pStyle w:val="a3"/>
        <w:jc w:val="both"/>
        <w:rPr>
          <w:color w:val="000000"/>
        </w:rPr>
      </w:pPr>
      <w:r w:rsidRPr="00A730BF">
        <w:rPr>
          <w:i/>
          <w:color w:val="000000"/>
          <w:u w:val="single"/>
        </w:rPr>
        <w:lastRenderedPageBreak/>
        <w:t>Тема 9.</w:t>
      </w:r>
      <w:r w:rsidRPr="00A730BF">
        <w:rPr>
          <w:color w:val="000000"/>
        </w:rPr>
        <w:t xml:space="preserve"> Россия на рубеже XIX–XX веков – между реформами и революцией. (9 ч.) </w:t>
      </w:r>
    </w:p>
    <w:p w:rsidR="00BD720A" w:rsidRPr="00A730BF" w:rsidRDefault="00BD720A" w:rsidP="00BD720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A730BF">
        <w:rPr>
          <w:color w:val="000000"/>
        </w:rPr>
        <w:t xml:space="preserve">Александр III (1881–1894 гг.): особенности личности и контрреформы, усиление полицейского контроля. Ужесточение национальной политики и рост антиимперских настроений на окраинах. С.Ю. Витте (личность и взгляды) и продолжение экономической модернизации. </w:t>
      </w:r>
    </w:p>
    <w:p w:rsidR="00BD720A" w:rsidRPr="00A730BF" w:rsidRDefault="00BD720A" w:rsidP="00BD720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A730BF">
        <w:rPr>
          <w:color w:val="000000"/>
        </w:rPr>
        <w:t>Промышленный подъем на рубеже XIX–XX веков и формирование монополий. Государственный капитализм. Иностранный капитал в России. Обострение социальных противоречий в условиях форсированной модернизации: крестьянский вопрос и рабочий вопрос, национальный вопрос, политический вопрос. Проблема неизбежности революции.</w:t>
      </w:r>
    </w:p>
    <w:p w:rsidR="00BD720A" w:rsidRPr="00A730BF" w:rsidRDefault="00BD720A" w:rsidP="00BD720A">
      <w:pPr>
        <w:pStyle w:val="a3"/>
        <w:spacing w:before="0" w:beforeAutospacing="0" w:after="0" w:afterAutospacing="0"/>
        <w:jc w:val="both"/>
        <w:rPr>
          <w:color w:val="000000"/>
        </w:rPr>
      </w:pPr>
      <w:r w:rsidRPr="00A730BF">
        <w:rPr>
          <w:color w:val="000000"/>
        </w:rPr>
        <w:t xml:space="preserve">Нарастание общественных противоречий в начале правления Николая II (1894–1917 гг.), формирование подпольных партий: социал-демократы (большевики и меньшевики), социалисты-революционеры. В.И. Ленин (особенности личности и политических взглядов). </w:t>
      </w:r>
    </w:p>
    <w:p w:rsidR="00BD720A" w:rsidRPr="00A730BF" w:rsidRDefault="00BD720A" w:rsidP="00BD720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A730BF">
        <w:rPr>
          <w:color w:val="000000"/>
        </w:rPr>
        <w:t>Россия в военно-политических блоках: противостояние с Тройственным союзом и создание Антанты (1894–1907 гг.). Русско-японская война (1904–1905 гг.): причины поражения русских войск и героизм русских воинов, итоги.</w:t>
      </w:r>
    </w:p>
    <w:p w:rsidR="00BD720A" w:rsidRPr="00A730BF" w:rsidRDefault="00BD720A" w:rsidP="00BD720A">
      <w:pPr>
        <w:pStyle w:val="a3"/>
        <w:spacing w:before="0" w:beforeAutospacing="0" w:after="0" w:afterAutospacing="0"/>
        <w:jc w:val="both"/>
        <w:rPr>
          <w:color w:val="000000"/>
        </w:rPr>
      </w:pPr>
      <w:r w:rsidRPr="00A730BF">
        <w:rPr>
          <w:color w:val="000000"/>
        </w:rPr>
        <w:t xml:space="preserve">Революция 1905–1907 гг.: причины, основные этапы, события 9 января 1905 года, Манифест 17 октября и его значение, отношения правительства и Государственной Думы, окончание и значение революции для модернизации России. </w:t>
      </w:r>
    </w:p>
    <w:p w:rsidR="00BD720A" w:rsidRPr="00A730BF" w:rsidRDefault="00BD720A" w:rsidP="00BD720A">
      <w:pPr>
        <w:pStyle w:val="a3"/>
        <w:spacing w:before="0" w:beforeAutospacing="0" w:after="0" w:afterAutospacing="0"/>
        <w:jc w:val="both"/>
        <w:rPr>
          <w:color w:val="000000"/>
        </w:rPr>
      </w:pPr>
      <w:r w:rsidRPr="00A730BF">
        <w:rPr>
          <w:color w:val="000000"/>
        </w:rPr>
        <w:t xml:space="preserve">Политические партии России: черносотенцы, либералы (кадеты и октябристы), социалисты: различия в подходах к решению основных общественных противоречий. </w:t>
      </w:r>
    </w:p>
    <w:p w:rsidR="00BD720A" w:rsidRPr="00A730BF" w:rsidRDefault="00BD720A" w:rsidP="00BD720A">
      <w:pPr>
        <w:pStyle w:val="a3"/>
        <w:spacing w:before="0" w:beforeAutospacing="0" w:after="0" w:afterAutospacing="0"/>
        <w:jc w:val="both"/>
        <w:rPr>
          <w:color w:val="000000"/>
        </w:rPr>
      </w:pPr>
      <w:r w:rsidRPr="00A730BF">
        <w:rPr>
          <w:color w:val="000000"/>
        </w:rPr>
        <w:t xml:space="preserve">Стабилизация социально-экономической и политической ситуации в 1907–1913 гг. П.А. Столыпин (особенности личности и политических взглядов). Аграрная реформа Столыпина: основные черты и значение. </w:t>
      </w:r>
    </w:p>
    <w:p w:rsidR="00BD720A" w:rsidRPr="00A730BF" w:rsidRDefault="00BD720A" w:rsidP="00BD720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A730BF">
        <w:rPr>
          <w:color w:val="000000"/>
        </w:rPr>
        <w:t xml:space="preserve">Взаимосвязь и взаимовлияние российской и мировой культуры: достижения науки (Нобелевские премии Павлова и Мечников) и высокой культуры Серебряного века (модерн, авангард). Демократизация культурной жизни на рубеже XIX–XX вв.: рост грамотности, появление массовой культуры. </w:t>
      </w:r>
    </w:p>
    <w:p w:rsidR="00BD720A" w:rsidRPr="00A730BF" w:rsidRDefault="00BD720A" w:rsidP="00BD720A">
      <w:pPr>
        <w:pStyle w:val="a3"/>
        <w:spacing w:before="0" w:beforeAutospacing="0" w:after="0" w:afterAutospacing="0"/>
        <w:jc w:val="both"/>
        <w:rPr>
          <w:color w:val="000000"/>
        </w:rPr>
      </w:pPr>
      <w:r w:rsidRPr="00A730BF">
        <w:rPr>
          <w:color w:val="000000"/>
        </w:rPr>
        <w:t>Обобщение и контроль по модулю 4 (2 ч.)</w:t>
      </w:r>
    </w:p>
    <w:p w:rsidR="00BD720A" w:rsidRPr="00E73F49" w:rsidRDefault="00BD720A" w:rsidP="00BD720A">
      <w:pPr>
        <w:pStyle w:val="a3"/>
        <w:rPr>
          <w:b/>
          <w:i/>
          <w:color w:val="000000"/>
          <w:u w:val="single"/>
        </w:rPr>
      </w:pPr>
      <w:r w:rsidRPr="00E73F49">
        <w:rPr>
          <w:b/>
          <w:i/>
          <w:color w:val="000000"/>
          <w:u w:val="single"/>
        </w:rPr>
        <w:t>Требования к уровню подготовки учащихся в 8-м классе</w:t>
      </w:r>
    </w:p>
    <w:p w:rsidR="00BD720A" w:rsidRPr="00A730BF" w:rsidRDefault="00BD720A" w:rsidP="00BD720A">
      <w:pPr>
        <w:pStyle w:val="a3"/>
        <w:jc w:val="both"/>
        <w:rPr>
          <w:color w:val="000000"/>
        </w:rPr>
      </w:pPr>
      <w:r w:rsidRPr="00A730BF">
        <w:rPr>
          <w:color w:val="000000"/>
        </w:rPr>
        <w:t xml:space="preserve">1-я и 2-я линии развития. Умение объяснять разнообразие современного мира. </w:t>
      </w:r>
    </w:p>
    <w:p w:rsidR="00BD720A" w:rsidRPr="00A730BF" w:rsidRDefault="00BD720A" w:rsidP="00BD720A">
      <w:pPr>
        <w:pStyle w:val="a3"/>
        <w:spacing w:before="0" w:beforeAutospacing="0" w:after="0" w:afterAutospacing="0"/>
        <w:jc w:val="both"/>
        <w:rPr>
          <w:color w:val="000000"/>
        </w:rPr>
      </w:pPr>
      <w:r w:rsidRPr="00A730BF">
        <w:rPr>
          <w:color w:val="000000"/>
        </w:rPr>
        <w:t xml:space="preserve">• Учиться добывать, сопоставлять и критически проверять историческую информацию, полученную из различных источников (в том числе Интернет, СМИ и т.д.). </w:t>
      </w:r>
    </w:p>
    <w:p w:rsidR="00BD720A" w:rsidRPr="00A730BF" w:rsidRDefault="00BD720A" w:rsidP="00BD720A">
      <w:pPr>
        <w:pStyle w:val="a3"/>
        <w:spacing w:before="0" w:beforeAutospacing="0" w:after="0" w:afterAutospacing="0"/>
        <w:jc w:val="both"/>
        <w:rPr>
          <w:color w:val="000000"/>
        </w:rPr>
      </w:pPr>
      <w:r w:rsidRPr="00A730BF">
        <w:rPr>
          <w:color w:val="000000"/>
        </w:rPr>
        <w:t xml:space="preserve">• Разделять российскую и всеобщую историю Нового времени на этапы и объяснять выбранное деление. </w:t>
      </w:r>
    </w:p>
    <w:p w:rsidR="00BD720A" w:rsidRPr="00A730BF" w:rsidRDefault="00BD720A" w:rsidP="00BD720A">
      <w:pPr>
        <w:pStyle w:val="a3"/>
        <w:spacing w:before="0" w:beforeAutospacing="0" w:after="0" w:afterAutospacing="0"/>
        <w:jc w:val="both"/>
        <w:rPr>
          <w:color w:val="000000"/>
        </w:rPr>
      </w:pPr>
      <w:r w:rsidRPr="00A730BF">
        <w:rPr>
          <w:color w:val="000000"/>
        </w:rPr>
        <w:t xml:space="preserve">• Определять уровень развития общества, используя понятия: аграрное общество, модернизация, индустриальное общество. </w:t>
      </w:r>
    </w:p>
    <w:p w:rsidR="00BD720A" w:rsidRPr="00A730BF" w:rsidRDefault="00BD720A" w:rsidP="00BD720A">
      <w:pPr>
        <w:pStyle w:val="a3"/>
        <w:spacing w:before="0" w:beforeAutospacing="0" w:after="0" w:afterAutospacing="0"/>
        <w:jc w:val="both"/>
        <w:rPr>
          <w:color w:val="000000"/>
        </w:rPr>
      </w:pPr>
      <w:r w:rsidRPr="00A730BF">
        <w:rPr>
          <w:color w:val="000000"/>
        </w:rPr>
        <w:t xml:space="preserve">• Определять и доказывать собственное мнение о цели и значении модернизации России XIX – начала XX века. </w:t>
      </w:r>
    </w:p>
    <w:p w:rsidR="00BD720A" w:rsidRPr="00A730BF" w:rsidRDefault="00BD720A" w:rsidP="00BD720A">
      <w:pPr>
        <w:pStyle w:val="a3"/>
        <w:spacing w:before="0" w:beforeAutospacing="0" w:after="0" w:afterAutospacing="0"/>
        <w:jc w:val="both"/>
        <w:rPr>
          <w:color w:val="000000"/>
        </w:rPr>
      </w:pPr>
      <w:proofErr w:type="gramStart"/>
      <w:r w:rsidRPr="00A730BF">
        <w:rPr>
          <w:color w:val="000000"/>
        </w:rPr>
        <w:t xml:space="preserve">• В ходе решения учебных задач классифицировать и обобщать понятия (явления), развившиеся в эпоху Нового времени: в экономике – капиталистические отношения, промышленный переворот; в общественном делении – классы, гражданское общество; в государственной жизни – революция, реформы, консерватизм, либерализм, социализм; в культуре – научная картина мира и т.д. </w:t>
      </w:r>
      <w:proofErr w:type="gramEnd"/>
    </w:p>
    <w:p w:rsidR="00BD720A" w:rsidRPr="00A730BF" w:rsidRDefault="00BD720A" w:rsidP="00BD720A">
      <w:pPr>
        <w:pStyle w:val="a3"/>
        <w:jc w:val="both"/>
        <w:rPr>
          <w:color w:val="000000"/>
        </w:rPr>
      </w:pPr>
      <w:r w:rsidRPr="00A730BF">
        <w:rPr>
          <w:color w:val="000000"/>
        </w:rPr>
        <w:t>3-я линия развития. Умение рассматривать общественные процессы в развитии.</w:t>
      </w:r>
    </w:p>
    <w:p w:rsidR="00BD720A" w:rsidRPr="00A730BF" w:rsidRDefault="00BD720A" w:rsidP="00BD720A">
      <w:pPr>
        <w:pStyle w:val="a3"/>
        <w:spacing w:before="0" w:beforeAutospacing="0" w:after="0" w:afterAutospacing="0"/>
        <w:jc w:val="both"/>
        <w:rPr>
          <w:color w:val="000000"/>
        </w:rPr>
      </w:pPr>
      <w:r w:rsidRPr="00A730BF">
        <w:rPr>
          <w:color w:val="000000"/>
        </w:rPr>
        <w:lastRenderedPageBreak/>
        <w:t xml:space="preserve">• Определять основные причины и следствия модернизации в странах Запада, в России и на Востоке; а также реформ, революций и колониальных войн. </w:t>
      </w:r>
    </w:p>
    <w:p w:rsidR="00BD720A" w:rsidRPr="00A730BF" w:rsidRDefault="00BD720A" w:rsidP="00BD720A">
      <w:pPr>
        <w:pStyle w:val="a3"/>
        <w:spacing w:before="0" w:beforeAutospacing="0" w:after="0" w:afterAutospacing="0"/>
        <w:jc w:val="both"/>
        <w:rPr>
          <w:color w:val="000000"/>
        </w:rPr>
      </w:pPr>
      <w:r w:rsidRPr="00A730BF">
        <w:rPr>
          <w:color w:val="000000"/>
        </w:rPr>
        <w:t xml:space="preserve">• Предлагать варианты мотивов </w:t>
      </w:r>
      <w:proofErr w:type="gramStart"/>
      <w:r w:rsidRPr="00A730BF">
        <w:rPr>
          <w:color w:val="000000"/>
        </w:rPr>
        <w:t>поступков</w:t>
      </w:r>
      <w:proofErr w:type="gramEnd"/>
      <w:r w:rsidRPr="00A730BF">
        <w:rPr>
          <w:color w:val="000000"/>
        </w:rPr>
        <w:t xml:space="preserve"> как известных исторических личностей, так и представителей различных общественных слоев и цивилизаций Нового времени. </w:t>
      </w:r>
    </w:p>
    <w:p w:rsidR="00BD720A" w:rsidRPr="00A730BF" w:rsidRDefault="00BD720A" w:rsidP="00BD720A">
      <w:pPr>
        <w:pStyle w:val="a3"/>
        <w:jc w:val="both"/>
        <w:rPr>
          <w:color w:val="000000"/>
        </w:rPr>
      </w:pPr>
      <w:r w:rsidRPr="00A730BF">
        <w:rPr>
          <w:color w:val="000000"/>
        </w:rPr>
        <w:t xml:space="preserve">4-я линия развития. Нравственное самоопределение. </w:t>
      </w:r>
    </w:p>
    <w:p w:rsidR="00BD720A" w:rsidRPr="00A730BF" w:rsidRDefault="00BD720A" w:rsidP="00BD720A">
      <w:pPr>
        <w:pStyle w:val="a3"/>
        <w:jc w:val="both"/>
        <w:rPr>
          <w:color w:val="000000"/>
        </w:rPr>
      </w:pPr>
      <w:r w:rsidRPr="00A730BF">
        <w:rPr>
          <w:color w:val="000000"/>
        </w:rPr>
        <w:t xml:space="preserve">• Давать нравственную оценку (и объяснять ее с позиции гуманистических духовных ценностей) использованию власти, поступкам различных общественных деятелей во времена реформ, революций, войн XIX – начала XX века. </w:t>
      </w:r>
    </w:p>
    <w:p w:rsidR="00BD720A" w:rsidRPr="00A730BF" w:rsidRDefault="00BD720A" w:rsidP="00BD720A">
      <w:pPr>
        <w:pStyle w:val="a3"/>
        <w:jc w:val="both"/>
        <w:rPr>
          <w:color w:val="000000"/>
        </w:rPr>
      </w:pPr>
      <w:r w:rsidRPr="00A730BF">
        <w:rPr>
          <w:color w:val="000000"/>
        </w:rPr>
        <w:t xml:space="preserve">5-я линия развития. Культурное и гражданско-патриотическое самоопределение. </w:t>
      </w:r>
    </w:p>
    <w:p w:rsidR="00BD720A" w:rsidRPr="00A730BF" w:rsidRDefault="00BD720A" w:rsidP="00BD720A">
      <w:pPr>
        <w:pStyle w:val="a3"/>
        <w:spacing w:before="0" w:beforeAutospacing="0" w:after="0" w:afterAutospacing="0"/>
        <w:jc w:val="both"/>
        <w:rPr>
          <w:color w:val="000000"/>
        </w:rPr>
      </w:pPr>
      <w:r w:rsidRPr="00A730BF">
        <w:rPr>
          <w:color w:val="000000"/>
        </w:rPr>
        <w:t>• Давать и подтверждать аргументами и фактами собственные оценки действиям деятелей всеобщей и российской истории (в том числе безымянным) по защите своей родины, изменению общественных порядков.</w:t>
      </w:r>
    </w:p>
    <w:p w:rsidR="00BD720A" w:rsidRPr="00A730BF" w:rsidRDefault="00BD720A" w:rsidP="00BD720A">
      <w:pPr>
        <w:pStyle w:val="a3"/>
        <w:spacing w:before="0" w:beforeAutospacing="0" w:after="0" w:afterAutospacing="0"/>
        <w:jc w:val="both"/>
        <w:rPr>
          <w:color w:val="000000"/>
        </w:rPr>
      </w:pPr>
      <w:r w:rsidRPr="00A730BF">
        <w:rPr>
          <w:color w:val="000000"/>
        </w:rPr>
        <w:t xml:space="preserve">• Вступать в дискуссию с теми, кто придерживается иных взглядов и оценок прошлого. </w:t>
      </w:r>
      <w:proofErr w:type="gramStart"/>
      <w:r w:rsidRPr="00A730BF">
        <w:rPr>
          <w:color w:val="000000"/>
        </w:rPr>
        <w:t>Различать в исторических текстах (речи): мнения, доказательства (аргументы), факты, гипотезы (предположения).</w:t>
      </w:r>
      <w:proofErr w:type="gramEnd"/>
      <w:r w:rsidRPr="00A730BF">
        <w:rPr>
          <w:color w:val="000000"/>
        </w:rPr>
        <w:t xml:space="preserve"> Отстаивая свою позицию, выдвигать контраргументы и перефразировать мысль. Уметь взглянуть на ситуацию с другой позиции, договариваться с людьми.</w:t>
      </w:r>
    </w:p>
    <w:p w:rsidR="00BD720A" w:rsidRPr="00A730BF" w:rsidRDefault="00BD720A" w:rsidP="00BD720A">
      <w:pPr>
        <w:pStyle w:val="a3"/>
        <w:spacing w:before="0" w:beforeAutospacing="0" w:after="0" w:afterAutospacing="0"/>
        <w:jc w:val="both"/>
        <w:rPr>
          <w:color w:val="000000"/>
        </w:rPr>
      </w:pPr>
      <w:r w:rsidRPr="00A730BF">
        <w:rPr>
          <w:color w:val="000000"/>
        </w:rPr>
        <w:t>• Определять свое собственное отношение к разным позициям в спорах и конфликтах эпохи Нового времени. Находить или предлагать варианты терпимого, уважительного отношения к иным позициям как в прошлом, так и в современности.</w:t>
      </w:r>
    </w:p>
    <w:p w:rsidR="00BD720A" w:rsidRPr="00E73F49" w:rsidRDefault="00BD720A" w:rsidP="00BD720A">
      <w:pPr>
        <w:pStyle w:val="a3"/>
        <w:rPr>
          <w:i/>
          <w:color w:val="000000"/>
          <w:u w:val="single"/>
        </w:rPr>
      </w:pPr>
      <w:proofErr w:type="spellStart"/>
      <w:r w:rsidRPr="00E73F49">
        <w:rPr>
          <w:b/>
          <w:i/>
          <w:color w:val="000000"/>
          <w:u w:val="single"/>
        </w:rPr>
        <w:t>Межпредметные</w:t>
      </w:r>
      <w:proofErr w:type="spellEnd"/>
      <w:r w:rsidRPr="00E73F49">
        <w:rPr>
          <w:b/>
          <w:i/>
          <w:color w:val="000000"/>
          <w:u w:val="single"/>
        </w:rPr>
        <w:t xml:space="preserve"> связи в рамках Образовательной системы «Школа 2100»</w:t>
      </w:r>
    </w:p>
    <w:p w:rsidR="00BD720A" w:rsidRPr="00A730BF" w:rsidRDefault="00BD720A" w:rsidP="00BD720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A730BF">
        <w:rPr>
          <w:color w:val="000000"/>
        </w:rPr>
        <w:t xml:space="preserve">Обществознание, 8-й класс: наращивание единой с историей системы обществоведческих понятий, структуры общественных связей. </w:t>
      </w:r>
    </w:p>
    <w:p w:rsidR="00BD720A" w:rsidRPr="00A730BF" w:rsidRDefault="00BD720A" w:rsidP="00BD720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A730BF">
        <w:rPr>
          <w:color w:val="000000"/>
        </w:rPr>
        <w:t xml:space="preserve">Литература, 8-й класс: общая с историей ориентация на интерес личности подростка к внутреннему духовному миру и миру межличностных отношений, проявляемая в схожих формах и приемах анализа литературных произведений и исторических явлений, действий литературных и исторических персонажей. </w:t>
      </w:r>
    </w:p>
    <w:p w:rsidR="00BD720A" w:rsidRPr="00A730BF" w:rsidRDefault="00BD720A" w:rsidP="00BD720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A730BF">
        <w:rPr>
          <w:color w:val="000000"/>
        </w:rPr>
        <w:t xml:space="preserve">География, 8-й класс: закономерности взаимодействия общества и природы, номенклатура географических названий. </w:t>
      </w:r>
    </w:p>
    <w:p w:rsidR="00BD720A" w:rsidRPr="00A730BF" w:rsidRDefault="00BD720A" w:rsidP="00BD720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A730BF">
        <w:rPr>
          <w:color w:val="000000"/>
        </w:rPr>
        <w:t>Биология, 8-й класс: общие закономерности развития и функционирования человеческого организма, позволяющие устанавливать взаимосвязи проявлений биологического и социально-психологического в поведении человека.</w:t>
      </w:r>
    </w:p>
    <w:p w:rsidR="00BD720A" w:rsidRDefault="00BD720A" w:rsidP="00BD720A">
      <w:pPr>
        <w:pStyle w:val="a3"/>
        <w:rPr>
          <w:b/>
          <w:bCs/>
          <w:i/>
          <w:color w:val="000000"/>
          <w:u w:val="single"/>
        </w:rPr>
      </w:pPr>
      <w:r>
        <w:rPr>
          <w:b/>
          <w:bCs/>
          <w:i/>
          <w:color w:val="000000"/>
          <w:u w:val="single"/>
        </w:rPr>
        <w:t>Учебно-методический комплекс</w:t>
      </w:r>
    </w:p>
    <w:p w:rsidR="00BD720A" w:rsidRPr="00E73F49" w:rsidRDefault="00BD720A" w:rsidP="00BD720A">
      <w:pPr>
        <w:pStyle w:val="a3"/>
        <w:spacing w:before="0" w:beforeAutospacing="0" w:after="0" w:afterAutospacing="0"/>
      </w:pPr>
      <w:r w:rsidRPr="00E73F49">
        <w:rPr>
          <w:b/>
          <w:i/>
        </w:rPr>
        <w:t>Учебники:</w:t>
      </w:r>
      <w:r w:rsidRPr="00E73F49">
        <w:t xml:space="preserve"> 1. Данилов Д.Д. История России. </w:t>
      </w:r>
      <w:r w:rsidRPr="00E73F49">
        <w:rPr>
          <w:lang w:val="en-US"/>
        </w:rPr>
        <w:t>XIX</w:t>
      </w:r>
      <w:r w:rsidRPr="00E73F49">
        <w:t xml:space="preserve"> – начало </w:t>
      </w:r>
      <w:r w:rsidRPr="00E73F49">
        <w:rPr>
          <w:lang w:val="en-US"/>
        </w:rPr>
        <w:t>XX</w:t>
      </w:r>
      <w:r w:rsidRPr="00E73F49">
        <w:t xml:space="preserve"> веков: Учебник для 8 – го класса основной </w:t>
      </w:r>
      <w:proofErr w:type="spellStart"/>
      <w:r w:rsidRPr="00E73F49">
        <w:t>школы\</w:t>
      </w:r>
      <w:proofErr w:type="spellEnd"/>
      <w:r w:rsidRPr="00E73F49">
        <w:t xml:space="preserve"> Д.Д. Данилов, С.С. </w:t>
      </w:r>
      <w:proofErr w:type="gramStart"/>
      <w:r w:rsidRPr="00E73F49">
        <w:t>Кузнецова.,</w:t>
      </w:r>
      <w:proofErr w:type="gramEnd"/>
      <w:r w:rsidRPr="00E73F49">
        <w:t xml:space="preserve"> Н.С. Павлова, В.А. Рогожкин, Е.В. </w:t>
      </w:r>
      <w:proofErr w:type="spellStart"/>
      <w:r w:rsidRPr="00E73F49">
        <w:t>Сизова</w:t>
      </w:r>
      <w:proofErr w:type="spellEnd"/>
      <w:r w:rsidRPr="00E73F49">
        <w:t xml:space="preserve">. – Изд. 2-е, </w:t>
      </w:r>
      <w:proofErr w:type="spellStart"/>
      <w:r w:rsidRPr="00E73F49">
        <w:t>испр</w:t>
      </w:r>
      <w:proofErr w:type="spellEnd"/>
      <w:r w:rsidRPr="00E73F49">
        <w:t xml:space="preserve">. – М.: Баланс, 2010. </w:t>
      </w:r>
    </w:p>
    <w:p w:rsidR="00BD720A" w:rsidRPr="00E73F49" w:rsidRDefault="00BD720A" w:rsidP="00BD720A">
      <w:pPr>
        <w:pStyle w:val="a3"/>
        <w:spacing w:before="0" w:beforeAutospacing="0" w:after="0" w:afterAutospacing="0"/>
      </w:pPr>
      <w:r w:rsidRPr="00E73F49">
        <w:t xml:space="preserve">2. Данилов Д.Д., Кузнецов А. В., Кузнецов С.С., Павлова Н.С., </w:t>
      </w:r>
      <w:proofErr w:type="spellStart"/>
      <w:r w:rsidRPr="00E73F49">
        <w:t>Репников</w:t>
      </w:r>
      <w:proofErr w:type="spellEnd"/>
      <w:r w:rsidRPr="00E73F49">
        <w:t xml:space="preserve"> А.В., Рогожкин В.А. Всеобщая история. История Нового времени. Учебник для 8 класса основной школы. – М.: Баланс, 2010.</w:t>
      </w:r>
    </w:p>
    <w:p w:rsidR="00BD720A" w:rsidRPr="00E73F49" w:rsidRDefault="00BD720A" w:rsidP="00BD72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F49">
        <w:rPr>
          <w:rFonts w:ascii="Times New Roman" w:hAnsi="Times New Roman" w:cs="Times New Roman"/>
          <w:b/>
          <w:i/>
          <w:sz w:val="24"/>
          <w:szCs w:val="24"/>
        </w:rPr>
        <w:t>Рабочие тетради:</w:t>
      </w:r>
      <w:r w:rsidRPr="00E73F49">
        <w:rPr>
          <w:rFonts w:ascii="Times New Roman" w:hAnsi="Times New Roman" w:cs="Times New Roman"/>
          <w:sz w:val="24"/>
          <w:szCs w:val="24"/>
        </w:rPr>
        <w:t>1. Данилов Д.Д., Давыдова С.М. Рабочая тетрадь к учебнику «Всеобщая история. История Нового времени», 8 класс. – М.</w:t>
      </w:r>
      <w:proofErr w:type="gramStart"/>
      <w:r w:rsidRPr="00E73F4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73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3F49">
        <w:rPr>
          <w:rFonts w:ascii="Times New Roman" w:hAnsi="Times New Roman" w:cs="Times New Roman"/>
          <w:sz w:val="24"/>
          <w:szCs w:val="24"/>
        </w:rPr>
        <w:t>Баласс</w:t>
      </w:r>
      <w:proofErr w:type="spellEnd"/>
      <w:r w:rsidRPr="00E73F49">
        <w:rPr>
          <w:rFonts w:ascii="Times New Roman" w:hAnsi="Times New Roman" w:cs="Times New Roman"/>
          <w:sz w:val="24"/>
          <w:szCs w:val="24"/>
        </w:rPr>
        <w:t>, 2010. – 96 с.: ил. (Образовательная система «Школа 2100»).</w:t>
      </w:r>
    </w:p>
    <w:p w:rsidR="00BD720A" w:rsidRPr="00E73F49" w:rsidRDefault="00BD720A" w:rsidP="00BD72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F49">
        <w:rPr>
          <w:rFonts w:ascii="Times New Roman" w:hAnsi="Times New Roman" w:cs="Times New Roman"/>
          <w:sz w:val="24"/>
          <w:szCs w:val="24"/>
        </w:rPr>
        <w:t>2. Данилов Д.Д., Давыдова С.М. Рабочая тетрадь к учебнику «История России», 8"</w:t>
      </w:r>
      <w:proofErr w:type="spellStart"/>
      <w:r w:rsidRPr="00E73F49">
        <w:rPr>
          <w:rFonts w:ascii="Times New Roman" w:hAnsi="Times New Roman" w:cs="Times New Roman"/>
          <w:sz w:val="24"/>
          <w:szCs w:val="24"/>
        </w:rPr>
        <w:t>й</w:t>
      </w:r>
      <w:proofErr w:type="spellEnd"/>
      <w:r w:rsidRPr="00E73F49">
        <w:rPr>
          <w:rFonts w:ascii="Times New Roman" w:hAnsi="Times New Roman" w:cs="Times New Roman"/>
          <w:sz w:val="24"/>
          <w:szCs w:val="24"/>
        </w:rPr>
        <w:t xml:space="preserve"> класс. – М.</w:t>
      </w:r>
      <w:proofErr w:type="gramStart"/>
      <w:r w:rsidRPr="00E73F4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73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3F49">
        <w:rPr>
          <w:rFonts w:ascii="Times New Roman" w:hAnsi="Times New Roman" w:cs="Times New Roman"/>
          <w:sz w:val="24"/>
          <w:szCs w:val="24"/>
        </w:rPr>
        <w:t>Баласс</w:t>
      </w:r>
      <w:proofErr w:type="spellEnd"/>
      <w:r w:rsidRPr="00E73F49">
        <w:rPr>
          <w:rFonts w:ascii="Times New Roman" w:hAnsi="Times New Roman" w:cs="Times New Roman"/>
          <w:sz w:val="24"/>
          <w:szCs w:val="24"/>
        </w:rPr>
        <w:t>, 2010. – 112 с.: ил. (Образовательная система «Школа 2100»).</w:t>
      </w:r>
    </w:p>
    <w:p w:rsidR="00BD720A" w:rsidRPr="00E73F49" w:rsidRDefault="00BD720A" w:rsidP="00BD720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73F49">
        <w:rPr>
          <w:rFonts w:ascii="Times New Roman" w:hAnsi="Times New Roman" w:cs="Times New Roman"/>
          <w:b/>
          <w:i/>
          <w:sz w:val="24"/>
          <w:szCs w:val="24"/>
        </w:rPr>
        <w:lastRenderedPageBreak/>
        <w:t>Проверочные и контрольные работы</w:t>
      </w:r>
    </w:p>
    <w:p w:rsidR="00BD720A" w:rsidRPr="00E73F49" w:rsidRDefault="00BD720A" w:rsidP="00BD72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F49">
        <w:rPr>
          <w:rFonts w:ascii="Times New Roman" w:hAnsi="Times New Roman" w:cs="Times New Roman"/>
          <w:sz w:val="24"/>
          <w:szCs w:val="24"/>
        </w:rPr>
        <w:t>1. Давыдова С.М., Данилов Д.Д., Катышева И.Б. Проверочные и контрольные работы к учебникам «Всеобщая история. История Нового времени» и «История России».</w:t>
      </w:r>
    </w:p>
    <w:p w:rsidR="00BD720A" w:rsidRPr="00E73F49" w:rsidRDefault="00BD720A" w:rsidP="00BD720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73F49">
        <w:rPr>
          <w:rFonts w:ascii="Times New Roman" w:hAnsi="Times New Roman" w:cs="Times New Roman"/>
          <w:b/>
          <w:i/>
          <w:sz w:val="24"/>
          <w:szCs w:val="24"/>
        </w:rPr>
        <w:t>Методические рекомендации</w:t>
      </w:r>
    </w:p>
    <w:p w:rsidR="00BD720A" w:rsidRPr="00E73F49" w:rsidRDefault="00BD720A" w:rsidP="00BD72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F49">
        <w:rPr>
          <w:rFonts w:ascii="Times New Roman" w:hAnsi="Times New Roman" w:cs="Times New Roman"/>
          <w:sz w:val="24"/>
          <w:szCs w:val="24"/>
        </w:rPr>
        <w:t>1. Давыдова С.М., Данилов Д.Д. Российская и всеобщая история. 8 класс</w:t>
      </w:r>
      <w:proofErr w:type="gramStart"/>
      <w:r w:rsidRPr="00E73F4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73F49">
        <w:rPr>
          <w:rFonts w:ascii="Times New Roman" w:hAnsi="Times New Roman" w:cs="Times New Roman"/>
          <w:sz w:val="24"/>
          <w:szCs w:val="24"/>
        </w:rPr>
        <w:t xml:space="preserve"> Методические рекомендации для учителя. — М.: </w:t>
      </w:r>
      <w:proofErr w:type="spellStart"/>
      <w:r w:rsidRPr="00E73F49">
        <w:rPr>
          <w:rFonts w:ascii="Times New Roman" w:hAnsi="Times New Roman" w:cs="Times New Roman"/>
          <w:sz w:val="24"/>
          <w:szCs w:val="24"/>
        </w:rPr>
        <w:t>Баласс</w:t>
      </w:r>
      <w:proofErr w:type="spellEnd"/>
      <w:r w:rsidRPr="00E73F49">
        <w:rPr>
          <w:rFonts w:ascii="Times New Roman" w:hAnsi="Times New Roman" w:cs="Times New Roman"/>
          <w:sz w:val="24"/>
          <w:szCs w:val="24"/>
        </w:rPr>
        <w:t xml:space="preserve">, 2009. — 352 </w:t>
      </w:r>
      <w:proofErr w:type="gramStart"/>
      <w:r w:rsidRPr="00E73F4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73F49">
        <w:rPr>
          <w:rFonts w:ascii="Times New Roman" w:hAnsi="Times New Roman" w:cs="Times New Roman"/>
          <w:sz w:val="24"/>
          <w:szCs w:val="24"/>
        </w:rPr>
        <w:t>. (Образовательная система «Школа 2100»).</w:t>
      </w:r>
    </w:p>
    <w:p w:rsidR="00E012D1" w:rsidRDefault="00E012D1"/>
    <w:sectPr w:rsidR="00E012D1" w:rsidSect="00E012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720A"/>
    <w:rsid w:val="00BD720A"/>
    <w:rsid w:val="00E012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20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D7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3228</Words>
  <Characters>18402</Characters>
  <Application>Microsoft Office Word</Application>
  <DocSecurity>0</DocSecurity>
  <Lines>153</Lines>
  <Paragraphs>43</Paragraphs>
  <ScaleCrop>false</ScaleCrop>
  <Company>Home</Company>
  <LinksUpToDate>false</LinksUpToDate>
  <CharactersWithSpaces>21587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2015-09-12T04:22:00Z</dcterms:created>
  <dcterms:modified xsi:type="dcterms:W3CDTF">2015-09-12T04:23:00Z</dcterms:modified>
</cp:coreProperties>
</file>