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C78" w:rsidRDefault="008C5C78" w:rsidP="008C5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0534BA" wp14:editId="04C48A15">
            <wp:extent cx="5939790" cy="8515246"/>
            <wp:effectExtent l="0" t="0" r="0" b="0"/>
            <wp:docPr id="1" name="Рисунок 1" descr="C:\Users\учитель\Desktop\рабочая программа 4 класс\2016-12-29 рус. яз\рус. яз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ая программа 4 класс\2016-12-29 рус. яз\рус. яз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1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C78" w:rsidRDefault="008C5C78" w:rsidP="008C5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5C78" w:rsidRDefault="008C5C78" w:rsidP="006E74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5C78" w:rsidRDefault="008C5C78" w:rsidP="006E74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581" w:rsidRPr="00171F14" w:rsidRDefault="00500581" w:rsidP="008C5C78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426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Планируемые результаты освоения учебного предмета</w:t>
      </w:r>
    </w:p>
    <w:p w:rsidR="00500581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581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Личностными результатами изучения  предмета «Русский  язык» являются следующие умения и качества: </w:t>
      </w:r>
    </w:p>
    <w:p w:rsidR="00500581" w:rsidRPr="00171F14" w:rsidRDefault="00500581" w:rsidP="00500581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эмоциональность; </w:t>
      </w:r>
    </w:p>
    <w:p w:rsidR="00500581" w:rsidRPr="00171F14" w:rsidRDefault="00500581" w:rsidP="00500581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осознавать и определять (называть) свои эмоции; </w:t>
      </w:r>
    </w:p>
    <w:p w:rsidR="00500581" w:rsidRPr="00171F14" w:rsidRDefault="00500581" w:rsidP="00500581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эмпатия –  умение  осознавать  и  определять эмоции других людей; </w:t>
      </w:r>
    </w:p>
    <w:p w:rsidR="00500581" w:rsidRPr="00171F14" w:rsidRDefault="00500581" w:rsidP="00500581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сочувствовать другим людям, сопереживать; </w:t>
      </w:r>
    </w:p>
    <w:p w:rsidR="00500581" w:rsidRPr="00171F14" w:rsidRDefault="00500581" w:rsidP="00500581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чувство прекрасного –  умение чувствовать красоту и выразительность речи,  стремиться к  совершенствованию собственной речи; </w:t>
      </w:r>
    </w:p>
    <w:p w:rsidR="00500581" w:rsidRPr="00171F14" w:rsidRDefault="00500581" w:rsidP="00500581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любовь  и уважение к Отечеству, его языку, культуре; </w:t>
      </w:r>
    </w:p>
    <w:p w:rsidR="00500581" w:rsidRPr="00171F14" w:rsidRDefault="00500581" w:rsidP="00500581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 к чтению, к ведению диалога с автором текста; потребность в чтении; </w:t>
      </w:r>
    </w:p>
    <w:p w:rsidR="00500581" w:rsidRPr="00171F14" w:rsidRDefault="00500581" w:rsidP="00500581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 к письму, к созданию собственных текстов, к письменной форме  общения; – интерес к изучению языка; – осознание ответственности за произнесённое и написанное слово. </w:t>
      </w:r>
    </w:p>
    <w:p w:rsidR="00500581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Средством достижения  этих  результатов служат тексты учебников, вопросы и задания к ним, проблемно-диалогическая технология, технология продуктивного чтения. </w:t>
      </w:r>
    </w:p>
    <w:p w:rsidR="00500581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Метапредметными результатами изучения  курса  «Русский  язык» является формирование универсальных учебных действий (УУД). </w:t>
      </w:r>
    </w:p>
    <w:p w:rsidR="00500581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Регулятивные УУД: –</w:t>
      </w:r>
    </w:p>
    <w:p w:rsidR="00500581" w:rsidRPr="00171F14" w:rsidRDefault="00500581" w:rsidP="00500581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формулировать тему и цели урока; </w:t>
      </w:r>
    </w:p>
    <w:p w:rsidR="00500581" w:rsidRPr="00171F14" w:rsidRDefault="00500581" w:rsidP="00500581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план решения учебной проблемы совместно с учителем; </w:t>
      </w:r>
    </w:p>
    <w:p w:rsidR="00500581" w:rsidRPr="00171F14" w:rsidRDefault="00500581" w:rsidP="00500581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работать по плану, сверяя свои действия с целью, корректировать свою деятельность; </w:t>
      </w:r>
    </w:p>
    <w:p w:rsidR="00500581" w:rsidRPr="00171F14" w:rsidRDefault="00500581" w:rsidP="00500581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диалоге с учителем вырабатывать критерии оценки и определять степень успешности своей  работы и работы других в соответствии с этими критериями. </w:t>
      </w:r>
    </w:p>
    <w:p w:rsidR="00500581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Средством формирования регулятивных  УУД служат технология продуктивного чтения и  технология оценивания образовательных достижений (учебных успехов). </w:t>
      </w:r>
    </w:p>
    <w:p w:rsidR="00500581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Познавательные УУД: </w:t>
      </w:r>
    </w:p>
    <w:p w:rsidR="00500581" w:rsidRPr="00171F14" w:rsidRDefault="00500581" w:rsidP="00500581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вычитывать все  виды   текстовой информации: фактуальную, подтекстовую, концептуальную;  </w:t>
      </w:r>
    </w:p>
    <w:p w:rsidR="00500581" w:rsidRPr="00171F14" w:rsidRDefault="00500581" w:rsidP="00500581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разными видами чтения: изучающим, просмотровым, ознакомительным; </w:t>
      </w:r>
    </w:p>
    <w:p w:rsidR="00500581" w:rsidRPr="00171F14" w:rsidRDefault="00500581" w:rsidP="00500581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извлекать   информацию,  представленную в  разных  формах (сплошной текст; не</w:t>
      </w:r>
      <w:r w:rsidR="00C509C7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сплошной текст – иллюстрация, таблица, схема); </w:t>
      </w:r>
    </w:p>
    <w:p w:rsidR="00500581" w:rsidRPr="00171F14" w:rsidRDefault="00500581" w:rsidP="00500581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перерабатывать и преобразовывать информацию из одной формы в другую (составлять план, таблицу, схему); </w:t>
      </w:r>
    </w:p>
    <w:p w:rsidR="00500581" w:rsidRPr="00171F14" w:rsidRDefault="00500581" w:rsidP="00500581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словарями, справочниками; </w:t>
      </w:r>
    </w:p>
    <w:p w:rsidR="00500581" w:rsidRPr="00171F14" w:rsidRDefault="00500581" w:rsidP="00500581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анализ и синтез; – устанавливать причинно-следственные связи; – строить рассуждения. </w:t>
      </w:r>
    </w:p>
    <w:p w:rsidR="00F1619D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Средством развития познавательных УУД служат тексты учебника и его методический аппарат; технология продуктивного чтения. </w:t>
      </w:r>
    </w:p>
    <w:p w:rsidR="00F1619D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 УУД:</w:t>
      </w:r>
    </w:p>
    <w:p w:rsidR="00F1619D" w:rsidRPr="00171F14" w:rsidRDefault="00500581" w:rsidP="00F1619D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оформлять свои  мысли в устной и письменной форм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 с учётом речевой ситуации; </w:t>
      </w:r>
    </w:p>
    <w:p w:rsidR="00F1619D" w:rsidRPr="00171F14" w:rsidRDefault="00500581" w:rsidP="00F1619D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 использовать речевые средства для  решения различных  коммуникативных задач; </w:t>
      </w:r>
    </w:p>
    <w:p w:rsidR="00F1619D" w:rsidRPr="00171F14" w:rsidRDefault="00500581" w:rsidP="00F1619D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монологической и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диалогической  формами речи; </w:t>
      </w:r>
    </w:p>
    <w:p w:rsidR="00F1619D" w:rsidRPr="00171F14" w:rsidRDefault="00500581" w:rsidP="00F1619D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высказывать и об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основывать свою точку зрения; </w:t>
      </w:r>
    </w:p>
    <w:p w:rsidR="00F1619D" w:rsidRPr="00171F14" w:rsidRDefault="00500581" w:rsidP="00F1619D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 и слышать других, пытаться принимать иную  точку зрения, быть  готовым корректировать свою точку зрения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F1619D" w:rsidRPr="00171F14" w:rsidRDefault="00500581" w:rsidP="00F1619D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договариваться и  приходить к общему решению в совместной деятельности; – задавать вопросы. </w:t>
      </w:r>
    </w:p>
    <w:p w:rsidR="00F1619D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Предметными результатами изучения  курса  «Русский  язык» является сформ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ированность следующих умений: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произносить звуки речи  в соответствии с нормами языка;</w:t>
      </w:r>
    </w:p>
    <w:p w:rsidR="00F1619D" w:rsidRPr="00171F14" w:rsidRDefault="00F1619D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="00500581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изводить фонетический разбор, разбор по составу, морфологи</w:t>
      </w: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ческий разбор доступных слов;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писать слов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 с изученными орфограммами;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 в словах изученные орфограммы с опорой на опознавательные признаки, правильно писать слова  с изученными орфограммами, графически обозначать орфограммы, указывать условия выбора орфограмм (фоне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тические и морфологические);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и исправлять ошибки в слов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с изученными орфограммами;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толковым словарём;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различать многозначные слова, видеть в тексте синонимы и антонимы, подбирать  синоним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и антонимы к данным словам;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простое предложение с однородными членами и сложное предложение из двух  частей (с союза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и, а, но или  без союзов);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запятые в простых предложениях с однородными членами (без  союзов, с союзами и,  а, но),  в сложных предложениях из двух  частей (без  союзов, с союзами и,  а,  но),  оформлять на  письме предложения с прямой речью  (сло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  автора плюс прямая речь);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синтаксический разбор простого и сложного пре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дложений в рамках изученного;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разбирать доступные слова по составу; подбирать однокоренные слова, образовывать существительные и прилагательные с помощью суффиксов,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глаголы с помощью приставок;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подробное изложение текста повествовательного характера (90– 100 слов) по плану, сочинение на предложенную тему с языковым заданием посл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соответствующей подготовки;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тексты учебника, художественные и учебно-научные, владеть  правильным  типом читательской  дея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тельности: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осмысливать текст до чтения,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чтения и после чтения;</w:t>
      </w:r>
    </w:p>
    <w:p w:rsidR="00F1619D" w:rsidRPr="00171F14" w:rsidRDefault="00F1619D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00581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елить текст на части, составлять план,</w:t>
      </w: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пересказывать текст по плану; </w:t>
      </w:r>
    </w:p>
    <w:p w:rsidR="00F1619D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воспринимать на  слух  высказывания, выделять на  слух 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тему текста, ключевые слова; </w:t>
      </w:r>
    </w:p>
    <w:p w:rsidR="00500581" w:rsidRPr="00171F14" w:rsidRDefault="00500581" w:rsidP="00F1619D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создавать связные устные высказывания на грамматическую и иную  тему.  </w:t>
      </w:r>
    </w:p>
    <w:p w:rsidR="00500581" w:rsidRPr="00171F14" w:rsidRDefault="00500581" w:rsidP="0050058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581" w:rsidRPr="00171F14" w:rsidRDefault="00500581" w:rsidP="006E7408">
      <w:pPr>
        <w:pStyle w:val="a3"/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учебного предмета</w:t>
      </w:r>
    </w:p>
    <w:p w:rsidR="000E14F4" w:rsidRPr="00171F14" w:rsidRDefault="000E14F4" w:rsidP="000E14F4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2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19D" w:rsidRPr="00171F14" w:rsidRDefault="00F14A58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Повторение. (17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ч) 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Слово. </w:t>
      </w:r>
    </w:p>
    <w:p w:rsidR="00F1619D" w:rsidRPr="00171F14" w:rsidRDefault="00F1619D" w:rsidP="00F1619D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речи  и члены предложения. </w:t>
      </w:r>
    </w:p>
    <w:p w:rsidR="00F1619D" w:rsidRPr="00171F14" w:rsidRDefault="00A431C9" w:rsidP="00F1619D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существительное. (46</w:t>
      </w:r>
      <w:r w:rsidR="00F14A58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F1619D" w:rsidRPr="00171F14" w:rsidRDefault="00F1619D" w:rsidP="00A431C9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Имя существительное в роли  подлежащего, в роли  второстепенных  членов предложения. Падеж имён  существительных. Три  склонения имён  существительных. Наблюдение над ролью  имён  существительных в речи. 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Орфограммы: безударные падежные  окончания  имён  существительных 1,  2 и 3-го  склонения, ь после  шипящих на  конце  существительных женского рода  3-го  склонения;  правописание существительных мужского рода  с шипящим на конце. </w:t>
      </w:r>
    </w:p>
    <w:p w:rsidR="00F1619D" w:rsidRPr="00171F14" w:rsidRDefault="00F14A58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Имя прилагательное. (19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ч) 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Имена прилагательные в роли  второстепенных членов предложения.  Наблюдение над   ролью   имён   прилагательных  в  тексте. Тематические группы имён  прилагательных. Изменение имён  прилагательных по родам, числам и падежам. Орфограмма  –  безударные  гласные  в  падежных  окончаниях имён  прилагательных (кроме прилагательных с основой на шипящий  и ц).</w:t>
      </w:r>
    </w:p>
    <w:p w:rsidR="00F1619D" w:rsidRPr="00171F14" w:rsidRDefault="00F14A58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Глагол.  (38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ч) 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Глагол в роли  сказуемого в предложении. Лицо глаголов. Изменение глаголов по  лицам и  числам в  настоящем и  будущем времени (спряжение). Различение глаголов 1-го  и 2-го спряжения по неопределённой форме.  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Орфограммы: частица не с глаголами (включая случаи слитного написания); -тся–-ться в глаголах; безударные личные окончания глаголов 1-го  и 2-го  спряжения; ь после  шипящих в глаголах 2-го  лица единственного числа; окончания -о–-а в  глаголах среднего и женского рода  в прошедшем времени.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 Дальнейшее развитие умения видеть в слове  его части, разбирать  по  составу имена существительные, имена прилагательные, глаголы. Образование имён  существительных и  имён  прилагательных  с помощью суффиксов и приставок; глаголов с помощью приставок. Удвоенные  буквы   согласных  на   стыке  корня  и   суффикса (длина – длинный, сон – сонный).   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Совершенствование умения выполнять звуко-буквенный анализ слов   различных  частей  речи.  Дальнейшее  формирование  навыка правописания слов с орфограммами, изученными в 1–3-м классах. 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 Наблюдение за лексическим значением, многозначностью, синонимией и антонимией слов разных частей речи. </w:t>
      </w:r>
    </w:p>
    <w:p w:rsidR="00A431C9" w:rsidRPr="00171F14" w:rsidRDefault="00A431C9" w:rsidP="00A431C9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Предложение. Текст. (29 ч) </w:t>
      </w:r>
    </w:p>
    <w:p w:rsidR="00A431C9" w:rsidRPr="00171F14" w:rsidRDefault="00A431C9" w:rsidP="00A431C9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Простое и сложное  предложение. Союз  и в сложном предложении, состоящем из двух  частей. Различение простого предложения с однородными членами и  сложного предложения  (с  союзом  и,  с бессоюзной связью). </w:t>
      </w:r>
    </w:p>
    <w:p w:rsidR="00A431C9" w:rsidRPr="00171F14" w:rsidRDefault="00A431C9" w:rsidP="00A431C9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Пропедевтическое введение предложений с прямой речью  (конструкция «Слова автора плюс  прямая речь» и «Прямая речь  плюс слова  автора»), показ роли  таких предложений в речи. Знаки препинания в предложении, где прямая речь  следует за словами автора и наоборот. Начало развития умения пунктуационно оформлять такие предложения. </w:t>
      </w:r>
    </w:p>
    <w:p w:rsidR="00A431C9" w:rsidRPr="00171F14" w:rsidRDefault="00A431C9" w:rsidP="00A431C9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Развитие пунктуационных умений учащихся (постановка знаков препинания в простом предложении с однородными членами, в сложном предложении из двух  частей). Развитие умения производить  синтаксический разбор предложений изученных типов. </w:t>
      </w:r>
    </w:p>
    <w:p w:rsidR="00A431C9" w:rsidRPr="00171F14" w:rsidRDefault="00A431C9" w:rsidP="00A431C9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Дальнейшее формирование умений различать художественный и учебно-научный текст и  по-разному читать эти  тексты.  </w:t>
      </w:r>
    </w:p>
    <w:p w:rsidR="00A431C9" w:rsidRPr="00171F14" w:rsidRDefault="00A431C9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навыков изучающего, просмотрового и ознакомительного чтения. </w:t>
      </w:r>
    </w:p>
    <w:p w:rsidR="00F1619D" w:rsidRPr="00171F14" w:rsidRDefault="00F14A58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Повторение. (21</w:t>
      </w:r>
      <w:r w:rsidR="00F1619D"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ч) </w:t>
      </w:r>
    </w:p>
    <w:p w:rsidR="00F1619D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Развитие речи. Работа по обогащению словарного запаса учащихся,  грамматического строя речи, по развитию связной устной и письменной речи, орфоэпических навыков. Обучение написанию подробного изложения. Обучение написанию сочинения с языковым заданием (сочинение о себе на заданную тему). </w:t>
      </w:r>
    </w:p>
    <w:p w:rsidR="00500581" w:rsidRPr="00171F14" w:rsidRDefault="00F1619D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Каллиграфия. Совершенствование каллиграфических  навыков: закрепление навыков верного начертания букв, способов  их соединения при  написании слов, работа над  ускорением темпа письма. Индивидуальная работа с учащимися по устранению недочётов графического характера, по совершенствованию почерка. </w:t>
      </w:r>
    </w:p>
    <w:p w:rsidR="006E7408" w:rsidRPr="00171F14" w:rsidRDefault="006E7408" w:rsidP="00F1619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581" w:rsidRPr="00171F14" w:rsidRDefault="00500581" w:rsidP="006E7408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Тематическое планирование</w:t>
      </w:r>
    </w:p>
    <w:p w:rsidR="006E7408" w:rsidRPr="00171F14" w:rsidRDefault="006E7408" w:rsidP="006E7408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9"/>
        <w:tblW w:w="13292" w:type="dxa"/>
        <w:tblLayout w:type="fixed"/>
        <w:tblLook w:val="04A0" w:firstRow="1" w:lastRow="0" w:firstColumn="1" w:lastColumn="0" w:noHBand="0" w:noVBand="1"/>
      </w:tblPr>
      <w:tblGrid>
        <w:gridCol w:w="599"/>
        <w:gridCol w:w="4329"/>
        <w:gridCol w:w="1276"/>
        <w:gridCol w:w="1134"/>
        <w:gridCol w:w="2126"/>
        <w:gridCol w:w="1276"/>
        <w:gridCol w:w="1276"/>
        <w:gridCol w:w="1276"/>
      </w:tblGrid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  <w:vMerge w:val="restart"/>
          </w:tcPr>
          <w:p w:rsidR="006E7408" w:rsidRPr="00171F14" w:rsidRDefault="006E7408" w:rsidP="00AD3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329" w:type="dxa"/>
            <w:vMerge w:val="restart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410" w:type="dxa"/>
            <w:gridSpan w:val="2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126" w:type="dxa"/>
            <w:vMerge w:val="restart"/>
          </w:tcPr>
          <w:p w:rsidR="006E7408" w:rsidRPr="00171F14" w:rsidRDefault="00AD3F8B" w:rsidP="006E7408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чание</w:t>
            </w:r>
          </w:p>
        </w:tc>
      </w:tr>
      <w:tr w:rsidR="006E7408" w:rsidRPr="00171F14" w:rsidTr="00164B10">
        <w:trPr>
          <w:gridAfter w:val="3"/>
          <w:wAfter w:w="3828" w:type="dxa"/>
          <w:cantSplit/>
          <w:trHeight w:val="309"/>
        </w:trPr>
        <w:tc>
          <w:tcPr>
            <w:tcW w:w="599" w:type="dxa"/>
            <w:vMerge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9" w:type="dxa"/>
            <w:vMerge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126" w:type="dxa"/>
            <w:vMerge/>
          </w:tcPr>
          <w:p w:rsidR="006E7408" w:rsidRPr="00171F14" w:rsidRDefault="006E7408" w:rsidP="006E7408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Повторение (17 ч.)</w:t>
            </w: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учебником «Русский язык». Поэты и писатели о русском языке.</w:t>
            </w: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фонетики и графики.</w:t>
            </w: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фонетики. Слог и ударение.</w:t>
            </w:r>
          </w:p>
        </w:tc>
        <w:tc>
          <w:tcPr>
            <w:tcW w:w="1276" w:type="dxa"/>
          </w:tcPr>
          <w:p w:rsidR="006E7408" w:rsidRPr="00171F14" w:rsidRDefault="004F0912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графика.</w:t>
            </w:r>
          </w:p>
        </w:tc>
        <w:tc>
          <w:tcPr>
            <w:tcW w:w="1276" w:type="dxa"/>
          </w:tcPr>
          <w:p w:rsidR="006E7408" w:rsidRPr="00171F14" w:rsidRDefault="004F0912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Фонетический разбор слова.</w:t>
            </w:r>
          </w:p>
        </w:tc>
        <w:tc>
          <w:tcPr>
            <w:tcW w:w="1276" w:type="dxa"/>
          </w:tcPr>
          <w:p w:rsidR="006E7408" w:rsidRPr="00171F14" w:rsidRDefault="004F0912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орфографии.</w:t>
            </w:r>
          </w:p>
        </w:tc>
        <w:tc>
          <w:tcPr>
            <w:tcW w:w="1276" w:type="dxa"/>
          </w:tcPr>
          <w:p w:rsidR="006E7408" w:rsidRPr="00171F14" w:rsidRDefault="004F0912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 списывание.</w:t>
            </w:r>
          </w:p>
        </w:tc>
        <w:tc>
          <w:tcPr>
            <w:tcW w:w="1276" w:type="dxa"/>
          </w:tcPr>
          <w:p w:rsidR="006E7408" w:rsidRPr="00171F14" w:rsidRDefault="004F0912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изученных орфограмм и их графического обозначения.</w:t>
            </w:r>
          </w:p>
        </w:tc>
        <w:tc>
          <w:tcPr>
            <w:tcW w:w="1276" w:type="dxa"/>
          </w:tcPr>
          <w:p w:rsidR="006E7408" w:rsidRPr="00171F14" w:rsidRDefault="004F0912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Развитие умения писать слова с изученными орфограммами, графически обозначать выбор написания</w:t>
            </w:r>
          </w:p>
        </w:tc>
        <w:tc>
          <w:tcPr>
            <w:tcW w:w="1276" w:type="dxa"/>
          </w:tcPr>
          <w:p w:rsidR="006E7408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состава слова.</w:t>
            </w: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r w:rsidR="00C509C7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r w:rsidR="00C509C7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509C7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частях</w:t>
            </w:r>
            <w:r w:rsidR="00C509C7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речи.</w:t>
            </w: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по синтаксису.</w:t>
            </w: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329" w:type="dxa"/>
          </w:tcPr>
          <w:p w:rsidR="006E7408" w:rsidRPr="00171F14" w:rsidRDefault="00C85E12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по синтаксису.</w:t>
            </w:r>
          </w:p>
        </w:tc>
        <w:tc>
          <w:tcPr>
            <w:tcW w:w="1276" w:type="dxa"/>
          </w:tcPr>
          <w:p w:rsidR="006E7408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329" w:type="dxa"/>
          </w:tcPr>
          <w:p w:rsidR="006E7408" w:rsidRPr="00171F14" w:rsidRDefault="00060E21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диктант «Журавлиный крик»</w:t>
            </w:r>
          </w:p>
        </w:tc>
        <w:tc>
          <w:tcPr>
            <w:tcW w:w="1276" w:type="dxa"/>
          </w:tcPr>
          <w:p w:rsidR="006E7408" w:rsidRPr="00171F14" w:rsidRDefault="00AD3F8B" w:rsidP="00AD3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Что мы знаем о пунктуации.</w:t>
            </w: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329" w:type="dxa"/>
          </w:tcPr>
          <w:p w:rsidR="006E7408" w:rsidRPr="00171F14" w:rsidRDefault="00060E21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изложение «Золотой рубль»</w:t>
            </w: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329" w:type="dxa"/>
          </w:tcPr>
          <w:p w:rsidR="006E7408" w:rsidRPr="00171F14" w:rsidRDefault="006E7408" w:rsidP="00060E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</w:t>
            </w:r>
            <w:r w:rsidR="00C85E1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 ошибками.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</w:t>
            </w:r>
            <w:r w:rsidR="00C509C7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C509C7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разделу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«Повторение»</w:t>
            </w:r>
          </w:p>
        </w:tc>
        <w:tc>
          <w:tcPr>
            <w:tcW w:w="127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Слово. Части речи и члены предложения.</w:t>
            </w: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Что  мы уже знаем об имени существительном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(5 ч.)</w:t>
            </w: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Имя существительное как часть речи. 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Постоянные и непостоянные признаки имён существительных.</w:t>
            </w:r>
            <w:r w:rsidR="00060E21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Словарный диктант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имён существительных в предложении, в речи.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сочинение-миниатюра «Вид из окна»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329" w:type="dxa"/>
          </w:tcPr>
          <w:p w:rsidR="00171F14" w:rsidRDefault="00C85E12" w:rsidP="007C3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сочинений.</w:t>
            </w:r>
          </w:p>
          <w:p w:rsidR="006E7408" w:rsidRPr="00171F14" w:rsidRDefault="006E7408" w:rsidP="007C3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Многозначные слова, синонимы, антонимы.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Изменение имен существительных по падежам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(13 ч.)</w:t>
            </w: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словоизменением имён существительных.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изменять имена существительные по падежам, ставить существительные в разные падежные формы.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по падежам имён  существительных в единственном и во множественном числе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по падежам имён  существительных в единственном и во множественном числе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по падежам имён  существительных в единственном и во множественном числе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Именительный и винительный падежи.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Родительный падеж.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Дательный падеж.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Творительный падеж.</w:t>
            </w:r>
            <w:r w:rsidR="004F091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Словарный диктант.</w:t>
            </w:r>
          </w:p>
        </w:tc>
        <w:tc>
          <w:tcPr>
            <w:tcW w:w="1276" w:type="dxa"/>
          </w:tcPr>
          <w:p w:rsidR="006E7408" w:rsidRPr="00171F14" w:rsidRDefault="007A0EF5" w:rsidP="007A0E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Предложный падеж.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329" w:type="dxa"/>
          </w:tcPr>
          <w:p w:rsidR="006E7408" w:rsidRPr="00171F14" w:rsidRDefault="004F09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об изменение имен существительных по падежам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329" w:type="dxa"/>
          </w:tcPr>
          <w:p w:rsidR="006E7408" w:rsidRPr="00171F14" w:rsidRDefault="00060E21" w:rsidP="00171F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Проверочная работа по 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теме: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«Изменение имен существительных по падежам»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329" w:type="dxa"/>
          </w:tcPr>
          <w:p w:rsidR="006E7408" w:rsidRPr="00171F14" w:rsidRDefault="006E7408" w:rsidP="00060E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знаний о падежах.  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060E21">
        <w:trPr>
          <w:gridAfter w:val="3"/>
          <w:wAfter w:w="3828" w:type="dxa"/>
          <w:cantSplit/>
          <w:trHeight w:val="189"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Три склонения имен существительных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(7 ч.)</w:t>
            </w:r>
          </w:p>
        </w:tc>
      </w:tr>
      <w:tr w:rsidR="006E7408" w:rsidRPr="00171F14" w:rsidTr="004F0912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329" w:type="dxa"/>
          </w:tcPr>
          <w:p w:rsidR="006E7408" w:rsidRPr="00171F14" w:rsidRDefault="006E7408" w:rsidP="004F0912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Трисклонения</w:t>
            </w:r>
            <w:r w:rsidR="00060E21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имён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существительных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4F4" w:rsidRPr="00171F14" w:rsidTr="004F0912">
        <w:trPr>
          <w:gridAfter w:val="3"/>
          <w:wAfter w:w="3828" w:type="dxa"/>
          <w:cantSplit/>
        </w:trPr>
        <w:tc>
          <w:tcPr>
            <w:tcW w:w="599" w:type="dxa"/>
          </w:tcPr>
          <w:p w:rsidR="000E14F4" w:rsidRPr="00171F14" w:rsidRDefault="000E14F4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29" w:type="dxa"/>
          </w:tcPr>
          <w:p w:rsidR="000E14F4" w:rsidRPr="00171F14" w:rsidRDefault="000E14F4" w:rsidP="00171F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Контрольный диктант за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триместр</w:t>
            </w:r>
            <w:r w:rsidR="00171F1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«Осень»</w:t>
            </w:r>
          </w:p>
        </w:tc>
        <w:tc>
          <w:tcPr>
            <w:tcW w:w="1276" w:type="dxa"/>
          </w:tcPr>
          <w:p w:rsidR="000E14F4" w:rsidRPr="00171F14" w:rsidRDefault="000E14F4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1134" w:type="dxa"/>
          </w:tcPr>
          <w:p w:rsidR="000E14F4" w:rsidRPr="00171F14" w:rsidRDefault="000E14F4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E14F4" w:rsidRPr="00171F14" w:rsidRDefault="000E14F4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4F0912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329" w:type="dxa"/>
          </w:tcPr>
          <w:p w:rsidR="006E7408" w:rsidRPr="00171F14" w:rsidRDefault="000E14F4" w:rsidP="006E740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 определять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имён существительных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4F0912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имени существительного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4F0912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несклоняемых именах существительных и  особенностях их употребления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4F0912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329" w:type="dxa"/>
          </w:tcPr>
          <w:p w:rsidR="006E7408" w:rsidRPr="00171F14" w:rsidRDefault="006E7408" w:rsidP="00C85E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Р/р Обучающее сочинение «Пальчики оближешь!». 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4F0912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329" w:type="dxa"/>
          </w:tcPr>
          <w:p w:rsidR="006E7408" w:rsidRPr="00171F14" w:rsidRDefault="006E7408" w:rsidP="00C85E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сочинения.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5E1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в  письменной речи  несклоняемых существительных.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Правописание мягкого знака после шипящих на конце существительных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(8 ч.)</w:t>
            </w: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Мягкий знак после шипящих на конце существительных женского рода.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 умений писать слова   с  орфограммой «Буква  ь  после шипящих на конце имён  существительных», графически обозначать  выбор  написания.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4329" w:type="dxa"/>
          </w:tcPr>
          <w:p w:rsidR="006E7408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Мягкий знак после шипящих на конце существительных женского рода.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7587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«Три склонения существительных. Мягкий знак после шипящих у существительных женского рода»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орфографических умений.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4329" w:type="dxa"/>
          </w:tcPr>
          <w:p w:rsidR="006E7408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Мягкий знак после шипящих на конце существительных женского рода.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329" w:type="dxa"/>
          </w:tcPr>
          <w:p w:rsidR="00C85E12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Мягкий знак после шипящих на конце существительных женского рода.</w:t>
            </w:r>
          </w:p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орфографических умений.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Правописание безударных падежных окончаний имен существительных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(13 ч.)</w:t>
            </w: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Выведение общего  правила правописания безударных падежных окончаний имён  существительных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безударные гласные в падежных окончаниях имён  существительных, действовать по алгоритму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умения писать слова  с изученной орфограммой, графически  объяснять  выбор   написания. 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умения писать слова  с изученной орфограммой, графически  объяснять  выбор   написания.  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329" w:type="dxa"/>
          </w:tcPr>
          <w:p w:rsidR="006E7408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умения писать слова  с изученной орфограммой, графически  объяснять  выбор   написания.  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изложение «Первая газета».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329" w:type="dxa"/>
          </w:tcPr>
          <w:p w:rsidR="006E7408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ошибками. 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орфографических умений.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329" w:type="dxa"/>
          </w:tcPr>
          <w:p w:rsidR="006E7408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безударные гласные в падежных окончаниях имён  существительных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329" w:type="dxa"/>
          </w:tcPr>
          <w:p w:rsidR="006E7408" w:rsidRPr="00171F14" w:rsidRDefault="006E7408" w:rsidP="00476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Проверочная работа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«Правописание букв безударных гласных в падежных окончаниях имен существительных»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орфографических умений.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 «Музыкант»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329" w:type="dxa"/>
          </w:tcPr>
          <w:p w:rsidR="006E7408" w:rsidRPr="00171F14" w:rsidRDefault="006E7408" w:rsidP="00C85E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ошибками.  </w:t>
            </w:r>
            <w:r w:rsidR="00C85E1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безударные гласные в падежных окончаниях имён  существительных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орфографических умений. Повторение.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5E1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прилагательное (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 ч.)</w:t>
            </w: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Что  мы уже знаем об имени прилагательном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(5 ч.)</w:t>
            </w: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Повествование и описание – два типа речи.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имён прилагательных в речи.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прилагательных – антонимов в речи.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5E1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сочинение-описание «Прогулка».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329" w:type="dxa"/>
          </w:tcPr>
          <w:p w:rsidR="006E7408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Редактирование сочинений. 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имени прилагательного.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имени прилагательного.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Словоизменение имен прилагательных 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(3 ч.)</w:t>
            </w: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имён прилагательных по падежам.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Словосочетания сущ. + прил. Главное и зависимое слово в словосочетании.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Словосочетания сущ. + прил. Главное и зависимое слово в словосочетании.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3F8B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AD3F8B" w:rsidRPr="00171F14" w:rsidRDefault="00AD3F8B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Правописание безударных падежных  окончаний имен прилагательных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(11 ч.)</w:t>
            </w: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329" w:type="dxa"/>
          </w:tcPr>
          <w:p w:rsidR="006E7408" w:rsidRPr="00171F14" w:rsidRDefault="00AD3F8B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Правило правописания 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безударных падежных окончаний имён прилагательных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умения писать слова  с изученной орфограммой, графически  объяснять  выбор   написания.  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329" w:type="dxa"/>
          </w:tcPr>
          <w:p w:rsidR="006E7408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безударных падежных окончаний имён прилагательных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408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6E7408" w:rsidRPr="00171F14" w:rsidRDefault="006E7408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4329" w:type="dxa"/>
          </w:tcPr>
          <w:p w:rsidR="006E7408" w:rsidRPr="00171F14" w:rsidRDefault="006E7408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изложение «Первое путешествие».</w:t>
            </w:r>
          </w:p>
        </w:tc>
        <w:tc>
          <w:tcPr>
            <w:tcW w:w="1276" w:type="dxa"/>
          </w:tcPr>
          <w:p w:rsidR="006E7408" w:rsidRPr="00171F14" w:rsidRDefault="007A0EF5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6E7408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6E7408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2126" w:type="dxa"/>
          </w:tcPr>
          <w:p w:rsidR="006E7408" w:rsidRPr="00171F14" w:rsidRDefault="006E7408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0D2D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CF0D2D" w:rsidRPr="00171F14" w:rsidRDefault="00CF0D2D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329" w:type="dxa"/>
          </w:tcPr>
          <w:p w:rsidR="00CF0D2D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Правописание безударных падежных окончаний имён прилагательных</w:t>
            </w:r>
          </w:p>
        </w:tc>
        <w:tc>
          <w:tcPr>
            <w:tcW w:w="1276" w:type="dxa"/>
          </w:tcPr>
          <w:p w:rsidR="00CF0D2D" w:rsidRPr="00171F14" w:rsidRDefault="00CF0D2D" w:rsidP="00CF0D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1134" w:type="dxa"/>
          </w:tcPr>
          <w:p w:rsidR="00CF0D2D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2126" w:type="dxa"/>
          </w:tcPr>
          <w:p w:rsidR="00CF0D2D" w:rsidRPr="00171F14" w:rsidRDefault="00CF0D2D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0D2D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CF0D2D" w:rsidRPr="00171F14" w:rsidRDefault="00CF0D2D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329" w:type="dxa"/>
          </w:tcPr>
          <w:p w:rsidR="00CF0D2D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безударных падежных окончаний имён прилагательных</w:t>
            </w:r>
          </w:p>
        </w:tc>
        <w:tc>
          <w:tcPr>
            <w:tcW w:w="1276" w:type="dxa"/>
          </w:tcPr>
          <w:p w:rsidR="00CF0D2D" w:rsidRPr="00171F14" w:rsidRDefault="00CF0D2D" w:rsidP="00CF0D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1134" w:type="dxa"/>
          </w:tcPr>
          <w:p w:rsidR="00CF0D2D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09.01</w:t>
            </w:r>
          </w:p>
        </w:tc>
        <w:tc>
          <w:tcPr>
            <w:tcW w:w="2126" w:type="dxa"/>
          </w:tcPr>
          <w:p w:rsidR="00CF0D2D" w:rsidRPr="00171F14" w:rsidRDefault="00CF0D2D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0D2D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CF0D2D" w:rsidRPr="00171F14" w:rsidRDefault="00CF0D2D" w:rsidP="00CF0D2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4329" w:type="dxa"/>
          </w:tcPr>
          <w:p w:rsidR="00CF0D2D" w:rsidRPr="00171F14" w:rsidRDefault="00C85E12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 «Пахучее облако»</w:t>
            </w:r>
          </w:p>
        </w:tc>
        <w:tc>
          <w:tcPr>
            <w:tcW w:w="1276" w:type="dxa"/>
          </w:tcPr>
          <w:p w:rsidR="00CF0D2D" w:rsidRPr="00171F14" w:rsidRDefault="00CF0D2D" w:rsidP="00CF0D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1134" w:type="dxa"/>
          </w:tcPr>
          <w:p w:rsidR="00CF0D2D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126" w:type="dxa"/>
          </w:tcPr>
          <w:p w:rsidR="00CF0D2D" w:rsidRPr="00171F14" w:rsidRDefault="00CF0D2D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0D2D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CF0D2D" w:rsidRPr="00171F14" w:rsidRDefault="00CF0D2D" w:rsidP="00CF0D2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329" w:type="dxa"/>
          </w:tcPr>
          <w:p w:rsidR="00CF0D2D" w:rsidRPr="00171F14" w:rsidRDefault="00BF2CA6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Развитие орфографических умений.</w:t>
            </w:r>
          </w:p>
        </w:tc>
        <w:tc>
          <w:tcPr>
            <w:tcW w:w="1276" w:type="dxa"/>
          </w:tcPr>
          <w:p w:rsidR="00CF0D2D" w:rsidRPr="00171F14" w:rsidRDefault="00CF0D2D" w:rsidP="00CF0D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1134" w:type="dxa"/>
          </w:tcPr>
          <w:p w:rsidR="00CF0D2D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2126" w:type="dxa"/>
          </w:tcPr>
          <w:p w:rsidR="00CF0D2D" w:rsidRPr="00171F14" w:rsidRDefault="00CF0D2D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0D2D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CF0D2D" w:rsidRPr="00171F14" w:rsidRDefault="00CF0D2D" w:rsidP="00CF0D2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329" w:type="dxa"/>
          </w:tcPr>
          <w:p w:rsidR="00CF0D2D" w:rsidRPr="00171F14" w:rsidRDefault="00BF2CA6" w:rsidP="00BF2CA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сочинение-описание «Моя любимая игрушка».</w:t>
            </w:r>
          </w:p>
        </w:tc>
        <w:tc>
          <w:tcPr>
            <w:tcW w:w="1276" w:type="dxa"/>
          </w:tcPr>
          <w:p w:rsidR="00CF0D2D" w:rsidRPr="00171F14" w:rsidRDefault="00CF0D2D" w:rsidP="00CF0D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1134" w:type="dxa"/>
          </w:tcPr>
          <w:p w:rsidR="00CF0D2D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2126" w:type="dxa"/>
          </w:tcPr>
          <w:p w:rsidR="00CF0D2D" w:rsidRPr="00171F14" w:rsidRDefault="00CF0D2D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CF0D2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329" w:type="dxa"/>
          </w:tcPr>
          <w:p w:rsidR="008845CA" w:rsidRPr="00171F14" w:rsidRDefault="00BF2CA6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Редактирование сочинений. </w:t>
            </w:r>
            <w:r w:rsidR="008845CA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орфографических умений.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09.01</w:t>
            </w:r>
          </w:p>
        </w:tc>
        <w:tc>
          <w:tcPr>
            <w:tcW w:w="1134" w:type="dxa"/>
          </w:tcPr>
          <w:p w:rsidR="008845CA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CF0D2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 Проверочная работа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«Имя прилагательное»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1134" w:type="dxa"/>
          </w:tcPr>
          <w:p w:rsidR="008845CA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Глагол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 ч.)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Что  мы уже знаем оглаголе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(4 ч.)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глаголов в предложении, в речи. Правописание глаголов с частицей НЕ.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1134" w:type="dxa"/>
          </w:tcPr>
          <w:p w:rsidR="008845CA" w:rsidRPr="00171F14" w:rsidRDefault="0095798F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4329" w:type="dxa"/>
          </w:tcPr>
          <w:p w:rsidR="008845CA" w:rsidRPr="00171F14" w:rsidRDefault="008845CA" w:rsidP="00BF2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 грамматические признаки глагола.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1134" w:type="dxa"/>
          </w:tcPr>
          <w:p w:rsidR="008845CA" w:rsidRPr="00171F14" w:rsidRDefault="0095798F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85.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 грамматические признаки глагола.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словарный диктант.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134" w:type="dxa"/>
          </w:tcPr>
          <w:p w:rsidR="008845CA" w:rsidRPr="00171F14" w:rsidRDefault="0095798F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глагола.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Словоизменение глаголов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(3 ч.)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спряжении глагола. Личные окончания глаголов 1 и 2 спряжений.</w:t>
            </w:r>
          </w:p>
        </w:tc>
        <w:tc>
          <w:tcPr>
            <w:tcW w:w="127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1134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определить спряжение глагола, если окончание ударное.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1134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  <w:trHeight w:val="422"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в определении спряжений глагола.</w:t>
            </w:r>
            <w:bookmarkEnd w:id="0"/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1134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Правописание безударных личных  окончаний глаголов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(18 ч.)</w:t>
            </w:r>
          </w:p>
        </w:tc>
        <w:tc>
          <w:tcPr>
            <w:tcW w:w="1276" w:type="dxa"/>
          </w:tcPr>
          <w:p w:rsidR="008845CA" w:rsidRPr="00171F14" w:rsidRDefault="008845CA"/>
        </w:tc>
        <w:tc>
          <w:tcPr>
            <w:tcW w:w="1276" w:type="dxa"/>
          </w:tcPr>
          <w:p w:rsidR="008845CA" w:rsidRPr="00171F14" w:rsidRDefault="008845CA"/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определить спряжение глагола, если окончание безударное.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134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применять правило, действовать по алгоритму.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1134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 – исключения. Выбор способа определения спряжения глагола.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1134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глаголы с безударными личными окончаниями.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глаголы с безударными личными окончаниями.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сочинение по картинке.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4329" w:type="dxa"/>
          </w:tcPr>
          <w:p w:rsidR="008845CA" w:rsidRPr="00171F14" w:rsidRDefault="00BF2CA6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Редактирование сочинений. </w:t>
            </w:r>
            <w:r w:rsidR="008845CA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глагола как части речи.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возвратной формой глагола. Правописание глаголов с –тся и –ться.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орфограммой «Буква ь после букв шипящих в глаголах 2-го лица единственного числа и орфографическим правилом.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 букву ь  в глаголах 2-го лица единственного числа.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 букву ь  в глаголах 2-го лица единственного числа.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 глаголы с безударными личными окончаниями.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CF0D2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4329" w:type="dxa"/>
          </w:tcPr>
          <w:p w:rsidR="008845CA" w:rsidRPr="00171F14" w:rsidRDefault="00BF2CA6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 глаголы с безударными личными окончаниями.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CF0D2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изложение «Первые школы».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CF0D2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 глаголы с безударными личными окончаниями.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F14A5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329" w:type="dxa"/>
          </w:tcPr>
          <w:p w:rsidR="008845CA" w:rsidRPr="00171F14" w:rsidRDefault="008845CA" w:rsidP="00171F1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Контрольный диктант за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171F1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триместр</w:t>
            </w:r>
            <w:r w:rsidR="00171F1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«Весна»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F14A5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4329" w:type="dxa"/>
          </w:tcPr>
          <w:p w:rsidR="008845CA" w:rsidRPr="00171F14" w:rsidRDefault="008845CA" w:rsidP="00F14A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 глаголы с безударными личными окончаниями.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F14A5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писать  глаголы с безударными личными окончаниями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0E14F4">
        <w:trPr>
          <w:gridAfter w:val="1"/>
          <w:wAfter w:w="1276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Разбор глагола по составу (13 ч.)</w:t>
            </w:r>
          </w:p>
        </w:tc>
        <w:tc>
          <w:tcPr>
            <w:tcW w:w="1276" w:type="dxa"/>
          </w:tcPr>
          <w:p w:rsidR="008845CA" w:rsidRPr="00171F14" w:rsidRDefault="008845CA"/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разбора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глагола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составу.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алгоритмом.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умений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разбирать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составу,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писать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безударную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гласную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личных окончаниях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глаголов.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умений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разбирать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составу,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писать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безударную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гласную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личных окончаниях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глаголов.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глаголов с изученными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орфограммами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 настоящего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писать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изученными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орфограммами.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329" w:type="dxa"/>
          </w:tcPr>
          <w:p w:rsidR="008845CA" w:rsidRPr="00171F14" w:rsidRDefault="00BF2CA6" w:rsidP="00BF2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 безударных гласных в личных окончаниях глаголов.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Р/р  Обучающее сочинение «День моей мамы». 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4329" w:type="dxa"/>
          </w:tcPr>
          <w:p w:rsidR="008845CA" w:rsidRPr="00171F14" w:rsidRDefault="00BF2CA6" w:rsidP="00BF2CA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8845CA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едактирование текста.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 безударных гласных в личных окончаниях глаголов.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Проверочная работа</w:t>
            </w:r>
            <w:r w:rsidR="00476DA2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«Глагол как часть речи. Разбор глагола по составу. Орфограммы в глаголах»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орфографических умений. 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«Рассвет в лесу».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4329" w:type="dxa"/>
          </w:tcPr>
          <w:p w:rsidR="008845CA" w:rsidRPr="00171F14" w:rsidRDefault="008845CA" w:rsidP="00BF2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ошибками. 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знаний по теме «Глагол».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Предложение. Текст (35 ч.)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Простое предложение. Предложения с однородными членами (13 ч.)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отличить простое предложение от сложного.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с однородными членами в художественном тексте. Однородные члены без союзов  и с союзом  и</w:t>
            </w:r>
            <w:r w:rsidR="00BF2CA6" w:rsidRPr="00171F14">
              <w:t xml:space="preserve">. 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в предложениях с однородными членами, соединёнными союзами и, а, но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4329" w:type="dxa"/>
          </w:tcPr>
          <w:p w:rsidR="008845CA" w:rsidRPr="00171F14" w:rsidRDefault="00BF2CA6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в предложениях с однородными членами, соединёнными союзами и, а, но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изложение «Что я люблю»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Развитие умения ставить запятую в предложениях с однородными членами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4329" w:type="dxa"/>
          </w:tcPr>
          <w:p w:rsidR="008845CA" w:rsidRPr="00171F14" w:rsidRDefault="00BF2CA6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ставить запятую в предложениях с однородными членами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сочинение «Что  я люблю»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4329" w:type="dxa"/>
          </w:tcPr>
          <w:p w:rsidR="008845CA" w:rsidRPr="00171F14" w:rsidRDefault="00BF2CA6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сочинений</w:t>
            </w:r>
            <w:r w:rsidR="008845CA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Развитие умения ставить запятую в предложениях с однородными членами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4329" w:type="dxa"/>
          </w:tcPr>
          <w:p w:rsidR="008845CA" w:rsidRPr="00171F14" w:rsidRDefault="00BF2CA6" w:rsidP="00171F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умения ставить запятую в предложениях с однородными членами 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пунктуационных умений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 «Последняя песня»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4329" w:type="dxa"/>
          </w:tcPr>
          <w:p w:rsidR="008845CA" w:rsidRPr="00171F14" w:rsidRDefault="008845CA" w:rsidP="00BF2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ошибками.</w:t>
            </w:r>
            <w:r w:rsidR="00171F14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пунктуационных умений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Сложныепредложенияссоюзами</w:t>
            </w:r>
            <w:r w:rsidRPr="00171F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и,а,но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(11 ч.)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Отличие простого предложения от сложного. Запятая в сложном предложении с бессоюзной связью.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в сложном предложении с союзами и, а, но.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в сложном предложении с союзами и, а, но.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4329" w:type="dxa"/>
          </w:tcPr>
          <w:p w:rsidR="008845CA" w:rsidRPr="00171F14" w:rsidRDefault="00BF2CA6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в сложном предложении с союзами и, а, но.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в сложном предложении с союзами и, а, но и в простом предложении с однородными членами и союзами и, а, но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сочинение «Субботний вечер у нас дома»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4329" w:type="dxa"/>
          </w:tcPr>
          <w:p w:rsidR="008845CA" w:rsidRPr="00171F14" w:rsidRDefault="00BF2CA6" w:rsidP="00BF2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сочинений. Развитие пунктуационных умений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4329" w:type="dxa"/>
          </w:tcPr>
          <w:p w:rsidR="008845CA" w:rsidRPr="00171F14" w:rsidRDefault="00171F14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 Проверочная работа по теме: «Сложные предложения с  союзами и, а,  но»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4329" w:type="dxa"/>
          </w:tcPr>
          <w:p w:rsidR="008845CA" w:rsidRPr="00171F14" w:rsidRDefault="00171F14" w:rsidP="00171F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в сложном предложении.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«Бобренок».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329" w:type="dxa"/>
          </w:tcPr>
          <w:p w:rsidR="008845CA" w:rsidRPr="00171F14" w:rsidRDefault="008845CA" w:rsidP="00BF2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ошибками. Закрепление материала. 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  <w:r w:rsidRPr="00171F14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с прямой речью (5 ч.)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прямой речи. Из  чего  состоит предложение с прямой речью.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препинания в предложении с прямой речью, когда прямая речь  стоит  после слов автора.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словарный диктант.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147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препинания в предложении с прямой речью, когда прямая речь  стоит  перед  словами автора.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4329" w:type="dxa"/>
          </w:tcPr>
          <w:p w:rsidR="008845CA" w:rsidRPr="00171F14" w:rsidRDefault="008845CA" w:rsidP="00BF2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Р/р  Обучающее сочинение «Что  сказала мама». 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4329" w:type="dxa"/>
          </w:tcPr>
          <w:p w:rsidR="008845CA" w:rsidRPr="00171F14" w:rsidRDefault="00BF2CA6" w:rsidP="00BF2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сочинений</w:t>
            </w:r>
            <w:r w:rsidR="008845CA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ставить знаки препинания в простом предложении, сложном и в предложениях с прямой речью.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9464" w:type="dxa"/>
            <w:gridSpan w:val="5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Повторение (21ч)</w:t>
            </w: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329" w:type="dxa"/>
          </w:tcPr>
          <w:p w:rsidR="008845CA" w:rsidRPr="00171F14" w:rsidRDefault="00BF2CA6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цитаты в виде предложения с прямой речью.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4329" w:type="dxa"/>
          </w:tcPr>
          <w:p w:rsidR="008845CA" w:rsidRPr="00171F14" w:rsidRDefault="00BF2CA6" w:rsidP="00BF2CA6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в тексте предложений с прямой речью.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4329" w:type="dxa"/>
          </w:tcPr>
          <w:p w:rsidR="008845CA" w:rsidRPr="00171F14" w:rsidRDefault="008845CA" w:rsidP="00067680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Обучающее изложение «В здоровом теле здоровый дух</w:t>
            </w:r>
            <w:r w:rsidRPr="00171F14">
              <w:rPr>
                <w:rFonts w:ascii="Times New Roman" w:eastAsia="Times New Roman" w:hAnsi="Times New Roman" w:cs="Times New Roman"/>
                <w:color w:val="363435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F14A5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Развитие пунктуационных умений.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F14A5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«Кабан Васька»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F14A5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пунктуационных умений.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Выпускная проверочная работа. Диктант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 списывание</w:t>
            </w:r>
            <w:r w:rsidR="00BF2CA6"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Развитие пунктуационных умений.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Выпускная проверочная работа. Грамматическое задание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 повторение  материала,   изученного  в   разделах «Слово», «Предложение», «Текст»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Р/р Контрольное изложение «Странный дуэт»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Комплексное повторение изученного материала.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контрольный диктант «Лоси» за 2016-2017 уч. год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Комплексное  повторение  материала,   изученного  в   разделах «Слово», «Предложение», «Текст»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повторение изученного материала.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работа.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повторение изученного материала.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Фонетика и графика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повторение изученного материала.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Словообразование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повторение изученного материала.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Морфология</w:t>
            </w:r>
          </w:p>
        </w:tc>
        <w:tc>
          <w:tcPr>
            <w:tcW w:w="1276" w:type="dxa"/>
          </w:tcPr>
          <w:p w:rsidR="008845CA" w:rsidRPr="00171F14" w:rsidRDefault="008845CA" w:rsidP="000E1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повторение изученного материала.</w:t>
            </w:r>
            <w:r w:rsid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Синтаксис и пунктуация</w:t>
            </w:r>
          </w:p>
        </w:tc>
        <w:tc>
          <w:tcPr>
            <w:tcW w:w="127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45CA" w:rsidRPr="00171F14" w:rsidTr="00164B10">
        <w:trPr>
          <w:gridAfter w:val="3"/>
          <w:wAfter w:w="3828" w:type="dxa"/>
          <w:cantSplit/>
        </w:trPr>
        <w:tc>
          <w:tcPr>
            <w:tcW w:w="599" w:type="dxa"/>
          </w:tcPr>
          <w:p w:rsidR="008845CA" w:rsidRPr="00171F14" w:rsidRDefault="008845CA" w:rsidP="006E74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170</w:t>
            </w:r>
          </w:p>
        </w:tc>
        <w:tc>
          <w:tcPr>
            <w:tcW w:w="4329" w:type="dxa"/>
          </w:tcPr>
          <w:p w:rsidR="008845CA" w:rsidRPr="00171F14" w:rsidRDefault="008845CA" w:rsidP="006E74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«Части речи и члены предложения».</w:t>
            </w:r>
          </w:p>
        </w:tc>
        <w:tc>
          <w:tcPr>
            <w:tcW w:w="127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1134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45CA" w:rsidRPr="00171F14" w:rsidRDefault="008845CA" w:rsidP="006E74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7408" w:rsidRPr="00171F14" w:rsidRDefault="006E7408" w:rsidP="006E7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E7408" w:rsidRPr="00171F14" w:rsidRDefault="006E7408" w:rsidP="006E7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00581" w:rsidRPr="00171F14" w:rsidRDefault="00500581" w:rsidP="004F39C7"/>
    <w:p w:rsidR="00500581" w:rsidRPr="00171F14" w:rsidRDefault="00500581" w:rsidP="004F39C7"/>
    <w:p w:rsidR="00500581" w:rsidRDefault="00500581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Default="008C5C78" w:rsidP="004F39C7"/>
    <w:p w:rsidR="008C5C78" w:rsidRPr="00171F14" w:rsidRDefault="008C5C78" w:rsidP="004F39C7">
      <w:r>
        <w:rPr>
          <w:noProof/>
          <w:lang w:eastAsia="ru-RU"/>
        </w:rPr>
        <w:lastRenderedPageBreak/>
        <w:drawing>
          <wp:inline distT="0" distB="0" distL="0" distR="0">
            <wp:extent cx="5939790" cy="8121285"/>
            <wp:effectExtent l="0" t="0" r="0" b="0"/>
            <wp:docPr id="2" name="Рисунок 2" descr="C:\Users\учитель\Desktop\рабочая программа 4 класс\2016-12-29 рус. яз. посл.лист\рус. яз. посл.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рабочая программа 4 класс\2016-12-29 рус. яз. посл.лист\рус. яз. посл.лист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5C78" w:rsidRPr="00171F14" w:rsidSect="000E14F4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98F" w:rsidRDefault="0095798F" w:rsidP="00C509C7">
      <w:pPr>
        <w:spacing w:after="0" w:line="240" w:lineRule="auto"/>
      </w:pPr>
      <w:r>
        <w:separator/>
      </w:r>
    </w:p>
  </w:endnote>
  <w:endnote w:type="continuationSeparator" w:id="0">
    <w:p w:rsidR="0095798F" w:rsidRDefault="0095798F" w:rsidP="00C50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7016"/>
      <w:docPartObj>
        <w:docPartGallery w:val="Page Numbers (Bottom of Page)"/>
        <w:docPartUnique/>
      </w:docPartObj>
    </w:sdtPr>
    <w:sdtContent>
      <w:p w:rsidR="0095798F" w:rsidRDefault="0095798F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2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798F" w:rsidRDefault="0095798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98F" w:rsidRDefault="0095798F" w:rsidP="00C509C7">
      <w:pPr>
        <w:spacing w:after="0" w:line="240" w:lineRule="auto"/>
      </w:pPr>
      <w:r>
        <w:separator/>
      </w:r>
    </w:p>
  </w:footnote>
  <w:footnote w:type="continuationSeparator" w:id="0">
    <w:p w:rsidR="0095798F" w:rsidRDefault="0095798F" w:rsidP="00C50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43F0"/>
    <w:multiLevelType w:val="hybridMultilevel"/>
    <w:tmpl w:val="B0F2B6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5F24BF"/>
    <w:multiLevelType w:val="hybridMultilevel"/>
    <w:tmpl w:val="D33E7FF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06116595"/>
    <w:multiLevelType w:val="multilevel"/>
    <w:tmpl w:val="96FE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F20FD"/>
    <w:multiLevelType w:val="multilevel"/>
    <w:tmpl w:val="A3C4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DC65CC"/>
    <w:multiLevelType w:val="hybridMultilevel"/>
    <w:tmpl w:val="0CCAEC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F62110"/>
    <w:multiLevelType w:val="hybridMultilevel"/>
    <w:tmpl w:val="4ED22AE2"/>
    <w:lvl w:ilvl="0" w:tplc="BF06ED8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6D3C74"/>
    <w:multiLevelType w:val="hybridMultilevel"/>
    <w:tmpl w:val="D564F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A2F7A"/>
    <w:multiLevelType w:val="multilevel"/>
    <w:tmpl w:val="3D347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9E7198"/>
    <w:multiLevelType w:val="multilevel"/>
    <w:tmpl w:val="6E5AF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C70C26"/>
    <w:multiLevelType w:val="hybridMultilevel"/>
    <w:tmpl w:val="9E7205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D250485"/>
    <w:multiLevelType w:val="multilevel"/>
    <w:tmpl w:val="2646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A96020"/>
    <w:multiLevelType w:val="hybridMultilevel"/>
    <w:tmpl w:val="B6CA0516"/>
    <w:lvl w:ilvl="0" w:tplc="9BBAD21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FA78D2"/>
    <w:multiLevelType w:val="multilevel"/>
    <w:tmpl w:val="AD1E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71C30B8"/>
    <w:multiLevelType w:val="hybridMultilevel"/>
    <w:tmpl w:val="920EC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7B0675B"/>
    <w:multiLevelType w:val="hybridMultilevel"/>
    <w:tmpl w:val="CAA82A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2F1036"/>
    <w:multiLevelType w:val="hybridMultilevel"/>
    <w:tmpl w:val="366632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E97487"/>
    <w:multiLevelType w:val="multilevel"/>
    <w:tmpl w:val="69AA0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06573B"/>
    <w:multiLevelType w:val="multilevel"/>
    <w:tmpl w:val="977A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285057F"/>
    <w:multiLevelType w:val="multilevel"/>
    <w:tmpl w:val="DA5C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0C5B30"/>
    <w:multiLevelType w:val="multilevel"/>
    <w:tmpl w:val="20AC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C3F397E"/>
    <w:multiLevelType w:val="hybridMultilevel"/>
    <w:tmpl w:val="B09252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D0C4C52"/>
    <w:multiLevelType w:val="hybridMultilevel"/>
    <w:tmpl w:val="554E1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1960FC3"/>
    <w:multiLevelType w:val="hybridMultilevel"/>
    <w:tmpl w:val="1368D0A2"/>
    <w:lvl w:ilvl="0" w:tplc="0BBEF1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E3531E5"/>
    <w:multiLevelType w:val="multilevel"/>
    <w:tmpl w:val="72F8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142DA4"/>
    <w:multiLevelType w:val="multilevel"/>
    <w:tmpl w:val="6AB6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2C66334"/>
    <w:multiLevelType w:val="hybridMultilevel"/>
    <w:tmpl w:val="088A19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6672669"/>
    <w:multiLevelType w:val="hybridMultilevel"/>
    <w:tmpl w:val="5814526E"/>
    <w:lvl w:ilvl="0" w:tplc="CCEE8668">
      <w:start w:val="1"/>
      <w:numFmt w:val="upperRoman"/>
      <w:lvlText w:val="%1."/>
      <w:lvlJc w:val="left"/>
      <w:pPr>
        <w:ind w:left="285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14" w:hanging="360"/>
      </w:pPr>
    </w:lvl>
    <w:lvl w:ilvl="2" w:tplc="0419001B" w:tentative="1">
      <w:start w:val="1"/>
      <w:numFmt w:val="lowerRoman"/>
      <w:lvlText w:val="%3."/>
      <w:lvlJc w:val="right"/>
      <w:pPr>
        <w:ind w:left="3934" w:hanging="180"/>
      </w:pPr>
    </w:lvl>
    <w:lvl w:ilvl="3" w:tplc="0419000F" w:tentative="1">
      <w:start w:val="1"/>
      <w:numFmt w:val="decimal"/>
      <w:lvlText w:val="%4."/>
      <w:lvlJc w:val="left"/>
      <w:pPr>
        <w:ind w:left="4654" w:hanging="360"/>
      </w:pPr>
    </w:lvl>
    <w:lvl w:ilvl="4" w:tplc="04190019" w:tentative="1">
      <w:start w:val="1"/>
      <w:numFmt w:val="lowerLetter"/>
      <w:lvlText w:val="%5."/>
      <w:lvlJc w:val="left"/>
      <w:pPr>
        <w:ind w:left="5374" w:hanging="360"/>
      </w:pPr>
    </w:lvl>
    <w:lvl w:ilvl="5" w:tplc="0419001B" w:tentative="1">
      <w:start w:val="1"/>
      <w:numFmt w:val="lowerRoman"/>
      <w:lvlText w:val="%6."/>
      <w:lvlJc w:val="right"/>
      <w:pPr>
        <w:ind w:left="6094" w:hanging="180"/>
      </w:pPr>
    </w:lvl>
    <w:lvl w:ilvl="6" w:tplc="0419000F" w:tentative="1">
      <w:start w:val="1"/>
      <w:numFmt w:val="decimal"/>
      <w:lvlText w:val="%7."/>
      <w:lvlJc w:val="left"/>
      <w:pPr>
        <w:ind w:left="6814" w:hanging="360"/>
      </w:pPr>
    </w:lvl>
    <w:lvl w:ilvl="7" w:tplc="04190019" w:tentative="1">
      <w:start w:val="1"/>
      <w:numFmt w:val="lowerLetter"/>
      <w:lvlText w:val="%8."/>
      <w:lvlJc w:val="left"/>
      <w:pPr>
        <w:ind w:left="7534" w:hanging="360"/>
      </w:pPr>
    </w:lvl>
    <w:lvl w:ilvl="8" w:tplc="0419001B" w:tentative="1">
      <w:start w:val="1"/>
      <w:numFmt w:val="lowerRoman"/>
      <w:lvlText w:val="%9."/>
      <w:lvlJc w:val="right"/>
      <w:pPr>
        <w:ind w:left="8254" w:hanging="180"/>
      </w:pPr>
    </w:lvl>
  </w:abstractNum>
  <w:abstractNum w:abstractNumId="27">
    <w:nsid w:val="7F77421B"/>
    <w:multiLevelType w:val="multilevel"/>
    <w:tmpl w:val="76A6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20"/>
  </w:num>
  <w:num w:numId="4">
    <w:abstractNumId w:val="14"/>
  </w:num>
  <w:num w:numId="5">
    <w:abstractNumId w:val="13"/>
  </w:num>
  <w:num w:numId="6">
    <w:abstractNumId w:val="9"/>
  </w:num>
  <w:num w:numId="7">
    <w:abstractNumId w:val="6"/>
  </w:num>
  <w:num w:numId="8">
    <w:abstractNumId w:val="0"/>
  </w:num>
  <w:num w:numId="9">
    <w:abstractNumId w:val="17"/>
  </w:num>
  <w:num w:numId="10">
    <w:abstractNumId w:val="24"/>
  </w:num>
  <w:num w:numId="11">
    <w:abstractNumId w:val="19"/>
  </w:num>
  <w:num w:numId="12">
    <w:abstractNumId w:val="12"/>
  </w:num>
  <w:num w:numId="13">
    <w:abstractNumId w:val="10"/>
  </w:num>
  <w:num w:numId="14">
    <w:abstractNumId w:val="3"/>
  </w:num>
  <w:num w:numId="15">
    <w:abstractNumId w:val="22"/>
  </w:num>
  <w:num w:numId="16">
    <w:abstractNumId w:val="16"/>
  </w:num>
  <w:num w:numId="17">
    <w:abstractNumId w:val="18"/>
  </w:num>
  <w:num w:numId="18">
    <w:abstractNumId w:val="11"/>
  </w:num>
  <w:num w:numId="19">
    <w:abstractNumId w:val="7"/>
  </w:num>
  <w:num w:numId="20">
    <w:abstractNumId w:val="8"/>
  </w:num>
  <w:num w:numId="21">
    <w:abstractNumId w:val="25"/>
  </w:num>
  <w:num w:numId="22">
    <w:abstractNumId w:val="27"/>
  </w:num>
  <w:num w:numId="23">
    <w:abstractNumId w:val="23"/>
  </w:num>
  <w:num w:numId="24">
    <w:abstractNumId w:val="2"/>
  </w:num>
  <w:num w:numId="25">
    <w:abstractNumId w:val="21"/>
  </w:num>
  <w:num w:numId="26">
    <w:abstractNumId w:val="1"/>
  </w:num>
  <w:num w:numId="27">
    <w:abstractNumId w:val="4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1610"/>
    <w:rsid w:val="00060E21"/>
    <w:rsid w:val="00067680"/>
    <w:rsid w:val="000E14F4"/>
    <w:rsid w:val="00164B10"/>
    <w:rsid w:val="00171F14"/>
    <w:rsid w:val="00476DA2"/>
    <w:rsid w:val="004D326B"/>
    <w:rsid w:val="004F0912"/>
    <w:rsid w:val="004F39C7"/>
    <w:rsid w:val="00500581"/>
    <w:rsid w:val="0054651E"/>
    <w:rsid w:val="006E7408"/>
    <w:rsid w:val="00714AB1"/>
    <w:rsid w:val="007A0EF5"/>
    <w:rsid w:val="007C3264"/>
    <w:rsid w:val="008845CA"/>
    <w:rsid w:val="008C5C78"/>
    <w:rsid w:val="0095798F"/>
    <w:rsid w:val="009B3753"/>
    <w:rsid w:val="00A21610"/>
    <w:rsid w:val="00A431C9"/>
    <w:rsid w:val="00A9558C"/>
    <w:rsid w:val="00AD3F8B"/>
    <w:rsid w:val="00B11AD7"/>
    <w:rsid w:val="00B42D20"/>
    <w:rsid w:val="00BF2CA6"/>
    <w:rsid w:val="00C509C7"/>
    <w:rsid w:val="00C85E12"/>
    <w:rsid w:val="00C906AB"/>
    <w:rsid w:val="00CF0D2D"/>
    <w:rsid w:val="00D75878"/>
    <w:rsid w:val="00F14A58"/>
    <w:rsid w:val="00F1619D"/>
    <w:rsid w:val="00F76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58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E7408"/>
  </w:style>
  <w:style w:type="paragraph" w:styleId="2">
    <w:name w:val="Body Text Indent 2"/>
    <w:basedOn w:val="a"/>
    <w:link w:val="20"/>
    <w:rsid w:val="006E7408"/>
    <w:pPr>
      <w:spacing w:after="0" w:line="240" w:lineRule="auto"/>
      <w:ind w:left="900"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E74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5"/>
    <w:unhideWhenUsed/>
    <w:rsid w:val="006E7408"/>
    <w:pPr>
      <w:spacing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6E7408"/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Основной текст + Полужирный"/>
    <w:basedOn w:val="a0"/>
    <w:rsid w:val="006E7408"/>
    <w:rPr>
      <w:rFonts w:ascii="Times New Roman" w:hAnsi="Times New Roman" w:cs="Times New Roman"/>
      <w:b/>
      <w:bCs/>
      <w:spacing w:val="0"/>
      <w:sz w:val="22"/>
      <w:szCs w:val="22"/>
    </w:rPr>
  </w:style>
  <w:style w:type="paragraph" w:styleId="a7">
    <w:name w:val="Normal (Web)"/>
    <w:basedOn w:val="a"/>
    <w:uiPriority w:val="99"/>
    <w:unhideWhenUsed/>
    <w:rsid w:val="006E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6E7408"/>
    <w:rPr>
      <w:i/>
      <w:iCs/>
    </w:rPr>
  </w:style>
  <w:style w:type="table" w:styleId="a9">
    <w:name w:val="Table Grid"/>
    <w:basedOn w:val="a1"/>
    <w:uiPriority w:val="59"/>
    <w:rsid w:val="006E74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6E7408"/>
    <w:pPr>
      <w:widowControl w:val="0"/>
      <w:autoSpaceDE w:val="0"/>
      <w:autoSpaceDN w:val="0"/>
      <w:adjustRightInd w:val="0"/>
      <w:spacing w:after="0" w:line="261" w:lineRule="exact"/>
      <w:ind w:firstLine="240"/>
      <w:jc w:val="both"/>
    </w:pPr>
    <w:rPr>
      <w:rFonts w:ascii="Century Schoolbook" w:eastAsiaTheme="minorEastAsia" w:hAnsi="Century Schoolbook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6E7408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24">
    <w:name w:val="Font Style24"/>
    <w:basedOn w:val="a0"/>
    <w:uiPriority w:val="99"/>
    <w:rsid w:val="006E7408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6E7408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6">
    <w:name w:val="Font Style26"/>
    <w:basedOn w:val="a0"/>
    <w:uiPriority w:val="99"/>
    <w:rsid w:val="006E7408"/>
    <w:rPr>
      <w:rFonts w:ascii="Century Schoolbook" w:hAnsi="Century Schoolbook" w:cs="Century Schoolbook"/>
      <w:sz w:val="20"/>
      <w:szCs w:val="20"/>
    </w:rPr>
  </w:style>
  <w:style w:type="paragraph" w:customStyle="1" w:styleId="c26">
    <w:name w:val="c26"/>
    <w:basedOn w:val="a"/>
    <w:rsid w:val="006E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E7408"/>
  </w:style>
  <w:style w:type="paragraph" w:customStyle="1" w:styleId="Style9">
    <w:name w:val="Style9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0" w:lineRule="exact"/>
    </w:pPr>
    <w:rPr>
      <w:rFonts w:ascii="Century Schoolbook" w:eastAsiaTheme="minorEastAsia" w:hAnsi="Century Schoolbook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Century Schoolbook" w:eastAsiaTheme="minorEastAsia" w:hAnsi="Century Schoolbook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6E7408"/>
    <w:rPr>
      <w:rFonts w:ascii="Microsoft Sans Serif" w:hAnsi="Microsoft Sans Serif" w:cs="Microsoft Sans Serif"/>
      <w:i/>
      <w:iCs/>
      <w:spacing w:val="20"/>
      <w:sz w:val="14"/>
      <w:szCs w:val="14"/>
    </w:rPr>
  </w:style>
  <w:style w:type="paragraph" w:customStyle="1" w:styleId="Style7">
    <w:name w:val="Style7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2" w:lineRule="exact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0" w:lineRule="exact"/>
    </w:pPr>
    <w:rPr>
      <w:rFonts w:ascii="Palatino Linotype" w:eastAsiaTheme="minorEastAsia" w:hAnsi="Palatino Linotype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6E7408"/>
    <w:rPr>
      <w:rFonts w:ascii="Arial Unicode MS" w:eastAsia="Arial Unicode MS" w:cs="Arial Unicode MS"/>
      <w:b/>
      <w:bCs/>
      <w:sz w:val="14"/>
      <w:szCs w:val="14"/>
    </w:rPr>
  </w:style>
  <w:style w:type="paragraph" w:customStyle="1" w:styleId="Style16">
    <w:name w:val="Style16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6E7408"/>
    <w:pPr>
      <w:widowControl w:val="0"/>
      <w:autoSpaceDE w:val="0"/>
      <w:autoSpaceDN w:val="0"/>
      <w:adjustRightInd w:val="0"/>
      <w:spacing w:after="0" w:line="198" w:lineRule="exact"/>
      <w:jc w:val="both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0" w:lineRule="exact"/>
      <w:ind w:firstLine="1109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2" w:lineRule="exact"/>
      <w:ind w:firstLine="871"/>
    </w:pPr>
    <w:rPr>
      <w:rFonts w:ascii="Palatino Linotype" w:eastAsiaTheme="minorEastAsia" w:hAnsi="Palatino Linotype"/>
      <w:sz w:val="24"/>
      <w:szCs w:val="24"/>
      <w:lang w:eastAsia="ru-RU"/>
    </w:rPr>
  </w:style>
  <w:style w:type="character" w:customStyle="1" w:styleId="c1">
    <w:name w:val="c1"/>
    <w:basedOn w:val="a0"/>
    <w:rsid w:val="006E7408"/>
  </w:style>
  <w:style w:type="character" w:styleId="aa">
    <w:name w:val="Strong"/>
    <w:basedOn w:val="a0"/>
    <w:uiPriority w:val="22"/>
    <w:qFormat/>
    <w:rsid w:val="006E7408"/>
    <w:rPr>
      <w:b/>
      <w:bCs/>
    </w:rPr>
  </w:style>
  <w:style w:type="paragraph" w:customStyle="1" w:styleId="c7">
    <w:name w:val="c7"/>
    <w:basedOn w:val="a"/>
    <w:rsid w:val="006E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E7408"/>
  </w:style>
  <w:style w:type="character" w:styleId="ab">
    <w:name w:val="Hyperlink"/>
    <w:basedOn w:val="a0"/>
    <w:uiPriority w:val="99"/>
    <w:semiHidden/>
    <w:unhideWhenUsed/>
    <w:rsid w:val="006E7408"/>
    <w:rPr>
      <w:color w:val="0000FF"/>
      <w:u w:val="single"/>
    </w:rPr>
  </w:style>
  <w:style w:type="character" w:customStyle="1" w:styleId="FontStyle49">
    <w:name w:val="Font Style49"/>
    <w:basedOn w:val="a0"/>
    <w:uiPriority w:val="99"/>
    <w:rsid w:val="006E7408"/>
    <w:rPr>
      <w:rFonts w:ascii="Century Schoolbook" w:hAnsi="Century Schoolbook" w:cs="Century Schoolbook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6E7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6E74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E7408"/>
  </w:style>
  <w:style w:type="character" w:customStyle="1" w:styleId="21">
    <w:name w:val="Основной текст (2)_"/>
    <w:basedOn w:val="a0"/>
    <w:link w:val="22"/>
    <w:uiPriority w:val="99"/>
    <w:rsid w:val="006E740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6E7408"/>
    <w:pPr>
      <w:shd w:val="clear" w:color="auto" w:fill="FFFFFF"/>
      <w:spacing w:after="120" w:line="322" w:lineRule="exact"/>
      <w:ind w:firstLine="709"/>
      <w:jc w:val="both"/>
    </w:pPr>
    <w:rPr>
      <w:rFonts w:ascii="Times New Roman" w:hAnsi="Times New Roman" w:cs="Times New Roman"/>
      <w:b/>
      <w:bCs/>
    </w:rPr>
  </w:style>
  <w:style w:type="paragraph" w:styleId="ae">
    <w:name w:val="header"/>
    <w:basedOn w:val="a"/>
    <w:link w:val="af"/>
    <w:uiPriority w:val="99"/>
    <w:semiHidden/>
    <w:unhideWhenUsed/>
    <w:rsid w:val="006E7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6E74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icrosoftSansSerif">
    <w:name w:val="Основной текст + Microsoft Sans Serif"/>
    <w:aliases w:val="73,5 pt8,Не полужирный,Интервал 0 pt11"/>
    <w:basedOn w:val="a0"/>
    <w:uiPriority w:val="99"/>
    <w:rsid w:val="006E7408"/>
    <w:rPr>
      <w:rFonts w:ascii="Microsoft Sans Serif" w:hAnsi="Microsoft Sans Serif" w:cs="Microsoft Sans Serif"/>
      <w:b/>
      <w:bCs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6E7408"/>
  </w:style>
  <w:style w:type="paragraph" w:styleId="af0">
    <w:name w:val="Balloon Text"/>
    <w:basedOn w:val="a"/>
    <w:link w:val="af1"/>
    <w:uiPriority w:val="99"/>
    <w:semiHidden/>
    <w:unhideWhenUsed/>
    <w:rsid w:val="008C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C5C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58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E7408"/>
  </w:style>
  <w:style w:type="paragraph" w:styleId="2">
    <w:name w:val="Body Text Indent 2"/>
    <w:basedOn w:val="a"/>
    <w:link w:val="20"/>
    <w:rsid w:val="006E7408"/>
    <w:pPr>
      <w:spacing w:after="0" w:line="240" w:lineRule="auto"/>
      <w:ind w:left="900"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E74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5"/>
    <w:unhideWhenUsed/>
    <w:rsid w:val="006E7408"/>
    <w:pPr>
      <w:spacing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6E7408"/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Основной текст + Полужирный"/>
    <w:basedOn w:val="a0"/>
    <w:rsid w:val="006E7408"/>
    <w:rPr>
      <w:rFonts w:ascii="Times New Roman" w:hAnsi="Times New Roman" w:cs="Times New Roman"/>
      <w:b/>
      <w:bCs/>
      <w:spacing w:val="0"/>
      <w:sz w:val="22"/>
      <w:szCs w:val="22"/>
    </w:rPr>
  </w:style>
  <w:style w:type="paragraph" w:styleId="a7">
    <w:name w:val="Normal (Web)"/>
    <w:basedOn w:val="a"/>
    <w:uiPriority w:val="99"/>
    <w:unhideWhenUsed/>
    <w:rsid w:val="006E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6E7408"/>
    <w:rPr>
      <w:i/>
      <w:iCs/>
    </w:rPr>
  </w:style>
  <w:style w:type="table" w:styleId="a9">
    <w:name w:val="Table Grid"/>
    <w:basedOn w:val="a1"/>
    <w:uiPriority w:val="59"/>
    <w:rsid w:val="006E74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6E7408"/>
    <w:pPr>
      <w:widowControl w:val="0"/>
      <w:autoSpaceDE w:val="0"/>
      <w:autoSpaceDN w:val="0"/>
      <w:adjustRightInd w:val="0"/>
      <w:spacing w:after="0" w:line="261" w:lineRule="exact"/>
      <w:ind w:firstLine="240"/>
      <w:jc w:val="both"/>
    </w:pPr>
    <w:rPr>
      <w:rFonts w:ascii="Century Schoolbook" w:eastAsiaTheme="minorEastAsia" w:hAnsi="Century Schoolbook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6E7408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24">
    <w:name w:val="Font Style24"/>
    <w:basedOn w:val="a0"/>
    <w:uiPriority w:val="99"/>
    <w:rsid w:val="006E7408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6E7408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6">
    <w:name w:val="Font Style26"/>
    <w:basedOn w:val="a0"/>
    <w:uiPriority w:val="99"/>
    <w:rsid w:val="006E7408"/>
    <w:rPr>
      <w:rFonts w:ascii="Century Schoolbook" w:hAnsi="Century Schoolbook" w:cs="Century Schoolbook"/>
      <w:sz w:val="20"/>
      <w:szCs w:val="20"/>
    </w:rPr>
  </w:style>
  <w:style w:type="paragraph" w:customStyle="1" w:styleId="c26">
    <w:name w:val="c26"/>
    <w:basedOn w:val="a"/>
    <w:rsid w:val="006E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E7408"/>
  </w:style>
  <w:style w:type="paragraph" w:customStyle="1" w:styleId="Style9">
    <w:name w:val="Style9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0" w:lineRule="exact"/>
    </w:pPr>
    <w:rPr>
      <w:rFonts w:ascii="Century Schoolbook" w:eastAsiaTheme="minorEastAsia" w:hAnsi="Century Schoolbook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Century Schoolbook" w:eastAsiaTheme="minorEastAsia" w:hAnsi="Century Schoolbook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6E7408"/>
    <w:rPr>
      <w:rFonts w:ascii="Microsoft Sans Serif" w:hAnsi="Microsoft Sans Serif" w:cs="Microsoft Sans Serif"/>
      <w:i/>
      <w:iCs/>
      <w:spacing w:val="20"/>
      <w:sz w:val="14"/>
      <w:szCs w:val="14"/>
    </w:rPr>
  </w:style>
  <w:style w:type="paragraph" w:customStyle="1" w:styleId="Style7">
    <w:name w:val="Style7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2" w:lineRule="exact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0" w:lineRule="exact"/>
    </w:pPr>
    <w:rPr>
      <w:rFonts w:ascii="Palatino Linotype" w:eastAsiaTheme="minorEastAsia" w:hAnsi="Palatino Linotype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6E7408"/>
    <w:rPr>
      <w:rFonts w:ascii="Arial Unicode MS" w:eastAsia="Arial Unicode MS" w:cs="Arial Unicode MS"/>
      <w:b/>
      <w:bCs/>
      <w:sz w:val="14"/>
      <w:szCs w:val="14"/>
    </w:rPr>
  </w:style>
  <w:style w:type="paragraph" w:customStyle="1" w:styleId="Style16">
    <w:name w:val="Style16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6E7408"/>
    <w:pPr>
      <w:widowControl w:val="0"/>
      <w:autoSpaceDE w:val="0"/>
      <w:autoSpaceDN w:val="0"/>
      <w:adjustRightInd w:val="0"/>
      <w:spacing w:after="0" w:line="198" w:lineRule="exact"/>
      <w:jc w:val="both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0" w:lineRule="exact"/>
      <w:ind w:firstLine="1109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6E7408"/>
    <w:pPr>
      <w:widowControl w:val="0"/>
      <w:autoSpaceDE w:val="0"/>
      <w:autoSpaceDN w:val="0"/>
      <w:adjustRightInd w:val="0"/>
      <w:spacing w:after="0" w:line="202" w:lineRule="exact"/>
      <w:ind w:firstLine="871"/>
    </w:pPr>
    <w:rPr>
      <w:rFonts w:ascii="Palatino Linotype" w:eastAsiaTheme="minorEastAsia" w:hAnsi="Palatino Linotype"/>
      <w:sz w:val="24"/>
      <w:szCs w:val="24"/>
      <w:lang w:eastAsia="ru-RU"/>
    </w:rPr>
  </w:style>
  <w:style w:type="character" w:customStyle="1" w:styleId="c1">
    <w:name w:val="c1"/>
    <w:basedOn w:val="a0"/>
    <w:rsid w:val="006E7408"/>
  </w:style>
  <w:style w:type="character" w:styleId="aa">
    <w:name w:val="Strong"/>
    <w:basedOn w:val="a0"/>
    <w:uiPriority w:val="22"/>
    <w:qFormat/>
    <w:rsid w:val="006E7408"/>
    <w:rPr>
      <w:b/>
      <w:bCs/>
    </w:rPr>
  </w:style>
  <w:style w:type="paragraph" w:customStyle="1" w:styleId="c7">
    <w:name w:val="c7"/>
    <w:basedOn w:val="a"/>
    <w:rsid w:val="006E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E7408"/>
  </w:style>
  <w:style w:type="character" w:styleId="ab">
    <w:name w:val="Hyperlink"/>
    <w:basedOn w:val="a0"/>
    <w:uiPriority w:val="99"/>
    <w:semiHidden/>
    <w:unhideWhenUsed/>
    <w:rsid w:val="006E7408"/>
    <w:rPr>
      <w:color w:val="0000FF"/>
      <w:u w:val="single"/>
    </w:rPr>
  </w:style>
  <w:style w:type="character" w:customStyle="1" w:styleId="FontStyle49">
    <w:name w:val="Font Style49"/>
    <w:basedOn w:val="a0"/>
    <w:uiPriority w:val="99"/>
    <w:rsid w:val="006E7408"/>
    <w:rPr>
      <w:rFonts w:ascii="Century Schoolbook" w:hAnsi="Century Schoolbook" w:cs="Century Schoolbook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6E7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6E74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E7408"/>
  </w:style>
  <w:style w:type="character" w:customStyle="1" w:styleId="21">
    <w:name w:val="Основной текст (2)_"/>
    <w:basedOn w:val="a0"/>
    <w:link w:val="22"/>
    <w:uiPriority w:val="99"/>
    <w:rsid w:val="006E740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6E7408"/>
    <w:pPr>
      <w:shd w:val="clear" w:color="auto" w:fill="FFFFFF"/>
      <w:spacing w:after="120" w:line="322" w:lineRule="exact"/>
      <w:ind w:firstLine="709"/>
      <w:jc w:val="both"/>
    </w:pPr>
    <w:rPr>
      <w:rFonts w:ascii="Times New Roman" w:hAnsi="Times New Roman" w:cs="Times New Roman"/>
      <w:b/>
      <w:bCs/>
    </w:rPr>
  </w:style>
  <w:style w:type="paragraph" w:styleId="ae">
    <w:name w:val="header"/>
    <w:basedOn w:val="a"/>
    <w:link w:val="af"/>
    <w:uiPriority w:val="99"/>
    <w:semiHidden/>
    <w:unhideWhenUsed/>
    <w:rsid w:val="006E7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6E74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icrosoftSansSerif">
    <w:name w:val="Основной текст + Microsoft Sans Serif"/>
    <w:aliases w:val="73,5 pt8,Не полужирный,Интервал 0 pt11"/>
    <w:basedOn w:val="a0"/>
    <w:uiPriority w:val="99"/>
    <w:rsid w:val="006E7408"/>
    <w:rPr>
      <w:rFonts w:ascii="Microsoft Sans Serif" w:hAnsi="Microsoft Sans Serif" w:cs="Microsoft Sans Serif"/>
      <w:b/>
      <w:bCs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6E7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9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14</Pages>
  <Words>3365</Words>
  <Characters>19185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21</cp:revision>
  <cp:lastPrinted>2001-12-31T21:22:00Z</cp:lastPrinted>
  <dcterms:created xsi:type="dcterms:W3CDTF">2016-09-03T17:46:00Z</dcterms:created>
  <dcterms:modified xsi:type="dcterms:W3CDTF">2017-01-15T05:41:00Z</dcterms:modified>
</cp:coreProperties>
</file>