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46C" w:rsidRPr="003C6E62" w:rsidRDefault="0037646C" w:rsidP="0037646C">
      <w:pPr>
        <w:jc w:val="center"/>
      </w:pPr>
      <w:r w:rsidRPr="003C6E62">
        <w:t>Муниципальное бюджетное образовательное учреждение</w:t>
      </w:r>
    </w:p>
    <w:p w:rsidR="0037646C" w:rsidRPr="003C6E62" w:rsidRDefault="0037646C" w:rsidP="0037646C">
      <w:pPr>
        <w:jc w:val="center"/>
      </w:pPr>
      <w:r w:rsidRPr="003C6E62">
        <w:t>средняя общеобразовательная школа №5 г. Лысково Нижегородской области</w:t>
      </w:r>
    </w:p>
    <w:p w:rsidR="0037646C" w:rsidRDefault="0037646C" w:rsidP="0037646C">
      <w:pPr>
        <w:rPr>
          <w:sz w:val="36"/>
          <w:szCs w:val="36"/>
        </w:rPr>
      </w:pPr>
    </w:p>
    <w:p w:rsidR="0037646C" w:rsidRDefault="0037646C" w:rsidP="0037646C">
      <w:pPr>
        <w:rPr>
          <w:sz w:val="36"/>
          <w:szCs w:val="36"/>
        </w:rPr>
      </w:pPr>
    </w:p>
    <w:p w:rsidR="0037646C" w:rsidRDefault="0037646C" w:rsidP="0037646C">
      <w:pPr>
        <w:rPr>
          <w:sz w:val="36"/>
          <w:szCs w:val="36"/>
        </w:rPr>
      </w:pPr>
    </w:p>
    <w:p w:rsidR="0037646C" w:rsidRDefault="0037646C" w:rsidP="0037646C">
      <w:pPr>
        <w:rPr>
          <w:sz w:val="36"/>
          <w:szCs w:val="36"/>
        </w:rPr>
      </w:pPr>
    </w:p>
    <w:p w:rsidR="0037646C" w:rsidRDefault="0037646C" w:rsidP="0037646C">
      <w:pPr>
        <w:rPr>
          <w:sz w:val="36"/>
          <w:szCs w:val="36"/>
        </w:rPr>
      </w:pPr>
    </w:p>
    <w:p w:rsidR="0037646C" w:rsidRDefault="0037646C" w:rsidP="0037646C">
      <w:pPr>
        <w:rPr>
          <w:sz w:val="36"/>
          <w:szCs w:val="36"/>
        </w:rPr>
      </w:pPr>
    </w:p>
    <w:p w:rsidR="0037646C" w:rsidRDefault="0037646C" w:rsidP="0037646C">
      <w:pPr>
        <w:jc w:val="center"/>
        <w:rPr>
          <w:sz w:val="36"/>
          <w:szCs w:val="36"/>
        </w:rPr>
      </w:pPr>
    </w:p>
    <w:p w:rsidR="0037646C" w:rsidRPr="00B84AFF" w:rsidRDefault="0037646C" w:rsidP="0037646C">
      <w:pPr>
        <w:jc w:val="center"/>
        <w:rPr>
          <w:b/>
        </w:rPr>
      </w:pPr>
      <w:r w:rsidRPr="00B84AFF">
        <w:rPr>
          <w:b/>
        </w:rPr>
        <w:t>РАБОЧАЯ ПРОГРАММА</w:t>
      </w:r>
    </w:p>
    <w:p w:rsidR="0037646C" w:rsidRDefault="0037646C" w:rsidP="0037646C">
      <w:pPr>
        <w:jc w:val="center"/>
        <w:rPr>
          <w:b/>
        </w:rPr>
      </w:pPr>
      <w:r>
        <w:rPr>
          <w:b/>
        </w:rPr>
        <w:t>основного общего образования</w:t>
      </w:r>
    </w:p>
    <w:p w:rsidR="0037646C" w:rsidRDefault="00DA0318" w:rsidP="0037646C">
      <w:pPr>
        <w:jc w:val="center"/>
        <w:rPr>
          <w:b/>
        </w:rPr>
      </w:pPr>
      <w:r>
        <w:rPr>
          <w:b/>
        </w:rPr>
        <w:t xml:space="preserve">по геометрии для </w:t>
      </w:r>
      <w:bookmarkStart w:id="0" w:name="_GoBack"/>
      <w:bookmarkEnd w:id="0"/>
      <w:r w:rsidR="00C900C0">
        <w:rPr>
          <w:b/>
        </w:rPr>
        <w:t>8</w:t>
      </w:r>
      <w:r w:rsidR="00B37B36">
        <w:rPr>
          <w:b/>
        </w:rPr>
        <w:t>-9 классов</w:t>
      </w:r>
    </w:p>
    <w:p w:rsidR="0037646C" w:rsidRDefault="0037646C" w:rsidP="0037646C">
      <w:pPr>
        <w:jc w:val="center"/>
        <w:rPr>
          <w:b/>
        </w:rPr>
      </w:pPr>
    </w:p>
    <w:p w:rsidR="0037646C" w:rsidRPr="00B84AFF" w:rsidRDefault="0037646C" w:rsidP="0037646C">
      <w:pPr>
        <w:jc w:val="center"/>
        <w:rPr>
          <w:b/>
        </w:rPr>
      </w:pPr>
    </w:p>
    <w:p w:rsidR="0037646C" w:rsidRPr="00A340AB" w:rsidRDefault="00C900C0" w:rsidP="0037646C">
      <w:pPr>
        <w:jc w:val="center"/>
      </w:pPr>
      <w:r>
        <w:t>Срок реализации программы – 2</w:t>
      </w:r>
      <w:r w:rsidR="0037646C" w:rsidRPr="00A340AB">
        <w:t xml:space="preserve"> год</w:t>
      </w:r>
      <w:r w:rsidR="00B37B36">
        <w:t>а</w:t>
      </w:r>
    </w:p>
    <w:p w:rsidR="0037646C" w:rsidRDefault="0037646C" w:rsidP="0037646C">
      <w:pPr>
        <w:jc w:val="center"/>
      </w:pPr>
    </w:p>
    <w:p w:rsidR="0037646C" w:rsidRDefault="0037646C" w:rsidP="0037646C">
      <w:pPr>
        <w:jc w:val="center"/>
      </w:pPr>
    </w:p>
    <w:p w:rsidR="0037646C" w:rsidRPr="00CD0401" w:rsidRDefault="0037646C" w:rsidP="0037646C">
      <w:pPr>
        <w:rPr>
          <w:b/>
          <w:sz w:val="32"/>
          <w:szCs w:val="32"/>
        </w:rPr>
      </w:pPr>
      <w:r>
        <w:t xml:space="preserve">               </w:t>
      </w:r>
    </w:p>
    <w:tbl>
      <w:tblPr>
        <w:tblW w:w="0" w:type="auto"/>
        <w:jc w:val="center"/>
        <w:tblLook w:val="04A0"/>
      </w:tblPr>
      <w:tblGrid>
        <w:gridCol w:w="4785"/>
        <w:gridCol w:w="4786"/>
      </w:tblGrid>
      <w:tr w:rsidR="0037646C" w:rsidTr="007425A4">
        <w:trPr>
          <w:jc w:val="center"/>
        </w:trPr>
        <w:tc>
          <w:tcPr>
            <w:tcW w:w="4785" w:type="dxa"/>
          </w:tcPr>
          <w:p w:rsidR="0037646C" w:rsidRPr="009B683B" w:rsidRDefault="0037646C" w:rsidP="007425A4">
            <w:pPr>
              <w:jc w:val="center"/>
            </w:pPr>
            <w:r w:rsidRPr="009B683B">
              <w:t>ПРИНЯТА</w:t>
            </w:r>
          </w:p>
          <w:p w:rsidR="0037646C" w:rsidRPr="009B683B" w:rsidRDefault="0037646C" w:rsidP="007425A4">
            <w:pPr>
              <w:jc w:val="center"/>
            </w:pPr>
            <w:r w:rsidRPr="009B683B">
              <w:t>на заседании педсовета</w:t>
            </w:r>
          </w:p>
          <w:p w:rsidR="0037646C" w:rsidRPr="009B683B" w:rsidRDefault="0037646C" w:rsidP="007425A4">
            <w:pPr>
              <w:jc w:val="center"/>
            </w:pPr>
            <w:r w:rsidRPr="009B683B">
              <w:t>МБОУ средней школы №5 г. Лысково</w:t>
            </w:r>
          </w:p>
          <w:p w:rsidR="0037646C" w:rsidRPr="009B683B" w:rsidRDefault="0037646C" w:rsidP="007425A4">
            <w:pPr>
              <w:jc w:val="center"/>
            </w:pPr>
            <w:r w:rsidRPr="009B683B">
              <w:t>П</w:t>
            </w:r>
            <w:r w:rsidR="00C900C0">
              <w:t>ротокол № 1  от  28 августа 2017</w:t>
            </w:r>
            <w:r w:rsidRPr="009B683B">
              <w:t xml:space="preserve"> г.</w:t>
            </w:r>
          </w:p>
          <w:p w:rsidR="0037646C" w:rsidRPr="009B683B" w:rsidRDefault="0037646C" w:rsidP="007425A4"/>
        </w:tc>
        <w:tc>
          <w:tcPr>
            <w:tcW w:w="4786" w:type="dxa"/>
          </w:tcPr>
          <w:p w:rsidR="0037646C" w:rsidRPr="009B683B" w:rsidRDefault="0037646C" w:rsidP="007425A4">
            <w:pPr>
              <w:jc w:val="center"/>
            </w:pPr>
            <w:r w:rsidRPr="009B683B">
              <w:t>УТВЕРЖДЕНА</w:t>
            </w:r>
          </w:p>
          <w:p w:rsidR="0037646C" w:rsidRPr="009B683B" w:rsidRDefault="00C900C0" w:rsidP="007425A4">
            <w:pPr>
              <w:jc w:val="center"/>
            </w:pPr>
            <w:r>
              <w:t>Приказ №_____</w:t>
            </w:r>
            <w:r w:rsidR="0037646C" w:rsidRPr="009B683B">
              <w:t xml:space="preserve"> от</w:t>
            </w:r>
            <w:r>
              <w:t>___________ 2017</w:t>
            </w:r>
            <w:r w:rsidR="0037646C" w:rsidRPr="009B683B">
              <w:t xml:space="preserve"> г.</w:t>
            </w:r>
          </w:p>
          <w:p w:rsidR="0037646C" w:rsidRPr="009B683B" w:rsidRDefault="0037646C" w:rsidP="007425A4">
            <w:pPr>
              <w:jc w:val="center"/>
            </w:pPr>
            <w:r w:rsidRPr="009B683B">
              <w:t xml:space="preserve">Директор __________ / </w:t>
            </w:r>
            <w:r w:rsidR="00C900C0">
              <w:t>Ю.Н.Прохоров</w:t>
            </w:r>
            <w:r w:rsidRPr="009B683B">
              <w:t xml:space="preserve"> /</w:t>
            </w:r>
          </w:p>
          <w:p w:rsidR="0037646C" w:rsidRPr="009B683B" w:rsidRDefault="0037646C" w:rsidP="007425A4"/>
        </w:tc>
      </w:tr>
    </w:tbl>
    <w:p w:rsidR="0037646C" w:rsidRDefault="0037646C" w:rsidP="0037646C">
      <w:pPr>
        <w:rPr>
          <w:b/>
        </w:rPr>
      </w:pPr>
    </w:p>
    <w:p w:rsidR="0037646C" w:rsidRDefault="0037646C" w:rsidP="0037646C">
      <w:pPr>
        <w:rPr>
          <w:b/>
        </w:rPr>
      </w:pPr>
    </w:p>
    <w:p w:rsidR="0037646C" w:rsidRDefault="0037646C" w:rsidP="0037646C">
      <w:pPr>
        <w:rPr>
          <w:b/>
        </w:rPr>
      </w:pPr>
    </w:p>
    <w:p w:rsidR="0037646C" w:rsidRDefault="0037646C" w:rsidP="0037646C">
      <w:pPr>
        <w:rPr>
          <w:b/>
        </w:rPr>
      </w:pPr>
      <w:r w:rsidRPr="00B84AFF">
        <w:rPr>
          <w:b/>
        </w:rPr>
        <w:t>Автор</w:t>
      </w:r>
      <w:r w:rsidR="00B37B36">
        <w:rPr>
          <w:b/>
        </w:rPr>
        <w:t>ы</w:t>
      </w:r>
      <w:r w:rsidRPr="00B84AFF">
        <w:rPr>
          <w:b/>
        </w:rPr>
        <w:t>-составител</w:t>
      </w:r>
      <w:r w:rsidR="00B37B36">
        <w:rPr>
          <w:b/>
        </w:rPr>
        <w:t>и</w:t>
      </w:r>
      <w:r w:rsidRPr="00B84AFF">
        <w:rPr>
          <w:b/>
        </w:rPr>
        <w:t>:</w:t>
      </w:r>
    </w:p>
    <w:p w:rsidR="00B37B36" w:rsidRDefault="00B37B36" w:rsidP="0037646C">
      <w:proofErr w:type="spellStart"/>
      <w:r w:rsidRPr="00B37B36">
        <w:t>Емелина</w:t>
      </w:r>
      <w:proofErr w:type="spellEnd"/>
      <w:r w:rsidRPr="00B37B36">
        <w:t xml:space="preserve"> Лариса Александровна,</w:t>
      </w:r>
      <w:r>
        <w:rPr>
          <w:b/>
        </w:rPr>
        <w:t xml:space="preserve"> </w:t>
      </w:r>
      <w:r w:rsidRPr="00A340AB">
        <w:t xml:space="preserve">учитель </w:t>
      </w:r>
      <w:r>
        <w:t xml:space="preserve">математики первой </w:t>
      </w:r>
      <w:r w:rsidRPr="00A340AB">
        <w:t>квалификационной категории</w:t>
      </w:r>
    </w:p>
    <w:p w:rsidR="00B37B36" w:rsidRDefault="00B37B36" w:rsidP="0037646C">
      <w:r>
        <w:t xml:space="preserve">Самарина Марина Николаевна, </w:t>
      </w:r>
      <w:r w:rsidRPr="00A340AB">
        <w:t xml:space="preserve">учитель </w:t>
      </w:r>
      <w:r>
        <w:t xml:space="preserve">математики первой </w:t>
      </w:r>
      <w:r w:rsidRPr="00A340AB">
        <w:t>квалификационной категории</w:t>
      </w:r>
    </w:p>
    <w:p w:rsidR="00B37B36" w:rsidRPr="00B84AFF" w:rsidRDefault="00B37B36" w:rsidP="0037646C">
      <w:pPr>
        <w:rPr>
          <w:b/>
        </w:rPr>
      </w:pPr>
      <w:r>
        <w:t xml:space="preserve">Девочкина Татьяна Николаевна, </w:t>
      </w:r>
      <w:r w:rsidRPr="00A340AB">
        <w:t xml:space="preserve">учитель </w:t>
      </w:r>
      <w:r>
        <w:t>математики</w:t>
      </w:r>
    </w:p>
    <w:p w:rsidR="0037646C" w:rsidRPr="00A340AB" w:rsidRDefault="0037646C" w:rsidP="0037646C">
      <w:pPr>
        <w:jc w:val="both"/>
      </w:pPr>
      <w:r>
        <w:t>Иванкова Екатерина Александровна</w:t>
      </w:r>
      <w:r w:rsidR="00B37B36">
        <w:t>,</w:t>
      </w:r>
      <w:r>
        <w:t xml:space="preserve"> </w:t>
      </w:r>
      <w:r w:rsidRPr="00A340AB">
        <w:t xml:space="preserve">учитель </w:t>
      </w:r>
      <w:r>
        <w:t>математики</w:t>
      </w:r>
      <w:r w:rsidRPr="00A340AB">
        <w:t xml:space="preserve"> </w:t>
      </w:r>
      <w:r w:rsidR="00B37B36">
        <w:t>второй</w:t>
      </w:r>
      <w:r>
        <w:t xml:space="preserve">  </w:t>
      </w:r>
      <w:r w:rsidRPr="00A340AB">
        <w:t>квалификационной категории</w:t>
      </w:r>
    </w:p>
    <w:p w:rsidR="0037646C" w:rsidRPr="00A340AB" w:rsidRDefault="00C900C0" w:rsidP="0037646C">
      <w:r>
        <w:t xml:space="preserve">Горохова Алевтина Васильевна, </w:t>
      </w:r>
      <w:r w:rsidRPr="00A340AB">
        <w:t xml:space="preserve">учитель </w:t>
      </w:r>
      <w:r>
        <w:t xml:space="preserve">математики первой </w:t>
      </w:r>
      <w:r w:rsidRPr="00A340AB">
        <w:t>квалификационной категории</w:t>
      </w:r>
    </w:p>
    <w:p w:rsidR="0037646C" w:rsidRDefault="0037646C" w:rsidP="0037646C">
      <w:pPr>
        <w:rPr>
          <w:b/>
          <w:sz w:val="32"/>
          <w:szCs w:val="32"/>
        </w:rPr>
      </w:pPr>
    </w:p>
    <w:p w:rsidR="0037646C" w:rsidRPr="00E134CB" w:rsidRDefault="0037646C" w:rsidP="0037646C">
      <w:pPr>
        <w:rPr>
          <w:sz w:val="32"/>
          <w:szCs w:val="32"/>
        </w:rPr>
      </w:pPr>
    </w:p>
    <w:p w:rsidR="0037646C" w:rsidRPr="00E134CB" w:rsidRDefault="0037646C" w:rsidP="0037646C">
      <w:pPr>
        <w:rPr>
          <w:sz w:val="32"/>
          <w:szCs w:val="32"/>
        </w:rPr>
      </w:pPr>
    </w:p>
    <w:p w:rsidR="0037646C" w:rsidRPr="00E134CB" w:rsidRDefault="0037646C" w:rsidP="0037646C">
      <w:pPr>
        <w:rPr>
          <w:sz w:val="32"/>
          <w:szCs w:val="32"/>
        </w:rPr>
      </w:pPr>
    </w:p>
    <w:p w:rsidR="0037646C" w:rsidRPr="00E134CB" w:rsidRDefault="0037646C" w:rsidP="0037646C">
      <w:pPr>
        <w:rPr>
          <w:sz w:val="32"/>
          <w:szCs w:val="32"/>
        </w:rPr>
      </w:pPr>
    </w:p>
    <w:p w:rsidR="0037646C" w:rsidRPr="00E134CB" w:rsidRDefault="0037646C" w:rsidP="0037646C">
      <w:pPr>
        <w:rPr>
          <w:sz w:val="32"/>
          <w:szCs w:val="32"/>
        </w:rPr>
      </w:pPr>
    </w:p>
    <w:p w:rsidR="0037646C" w:rsidRPr="00E134CB" w:rsidRDefault="0037646C" w:rsidP="0037646C">
      <w:pPr>
        <w:rPr>
          <w:sz w:val="32"/>
          <w:szCs w:val="32"/>
        </w:rPr>
      </w:pPr>
    </w:p>
    <w:p w:rsidR="0037646C" w:rsidRPr="00E134CB" w:rsidRDefault="0037646C" w:rsidP="0037646C">
      <w:pPr>
        <w:rPr>
          <w:sz w:val="32"/>
          <w:szCs w:val="32"/>
        </w:rPr>
      </w:pPr>
    </w:p>
    <w:p w:rsidR="0037646C" w:rsidRDefault="0037646C" w:rsidP="00B37B36"/>
    <w:p w:rsidR="0037646C" w:rsidRDefault="0037646C" w:rsidP="0037646C">
      <w:pPr>
        <w:jc w:val="center"/>
      </w:pPr>
    </w:p>
    <w:p w:rsidR="0037646C" w:rsidRPr="00A340AB" w:rsidRDefault="0037646C" w:rsidP="0037646C">
      <w:pPr>
        <w:jc w:val="center"/>
      </w:pPr>
      <w:r w:rsidRPr="00A340AB">
        <w:t>г. Лысково</w:t>
      </w:r>
    </w:p>
    <w:p w:rsidR="0037646C" w:rsidRPr="00A340AB" w:rsidRDefault="0037646C" w:rsidP="0037646C">
      <w:pPr>
        <w:jc w:val="center"/>
      </w:pPr>
    </w:p>
    <w:p w:rsidR="0037646C" w:rsidRPr="00A340AB" w:rsidRDefault="00C900C0" w:rsidP="0037646C">
      <w:pPr>
        <w:jc w:val="center"/>
      </w:pPr>
      <w:r>
        <w:t>2017</w:t>
      </w:r>
      <w:r w:rsidR="0037646C" w:rsidRPr="00A340AB">
        <w:t xml:space="preserve"> год</w:t>
      </w:r>
    </w:p>
    <w:p w:rsidR="0037646C" w:rsidRDefault="0037646C" w:rsidP="0037646C"/>
    <w:p w:rsidR="0037646C" w:rsidRPr="00E134CB" w:rsidRDefault="0037646C" w:rsidP="0037646C">
      <w:pPr>
        <w:rPr>
          <w:sz w:val="32"/>
          <w:szCs w:val="32"/>
        </w:rPr>
        <w:sectPr w:rsidR="0037646C" w:rsidRPr="00E134CB" w:rsidSect="00E134CB">
          <w:pgSz w:w="11906" w:h="16838"/>
          <w:pgMar w:top="1134" w:right="851" w:bottom="1134" w:left="709" w:header="709" w:footer="709" w:gutter="0"/>
          <w:cols w:space="708"/>
          <w:titlePg/>
          <w:docGrid w:linePitch="360"/>
        </w:sectPr>
      </w:pPr>
    </w:p>
    <w:p w:rsidR="0037646C" w:rsidRPr="00841D2B" w:rsidRDefault="0037646C" w:rsidP="00841D2B">
      <w:pPr>
        <w:spacing w:line="360" w:lineRule="auto"/>
        <w:jc w:val="center"/>
        <w:rPr>
          <w:b/>
        </w:rPr>
      </w:pPr>
      <w:r w:rsidRPr="00841D2B">
        <w:rPr>
          <w:b/>
        </w:rPr>
        <w:lastRenderedPageBreak/>
        <w:t>Пояснительная записка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i/>
        </w:rPr>
      </w:pPr>
    </w:p>
    <w:p w:rsidR="0037646C" w:rsidRPr="00841D2B" w:rsidRDefault="0037646C" w:rsidP="00841D2B">
      <w:pPr>
        <w:spacing w:line="360" w:lineRule="auto"/>
      </w:pPr>
      <w:r w:rsidRPr="00841D2B">
        <w:rPr>
          <w:bCs/>
        </w:rPr>
        <w:t>Настоящая программа составлена на основе</w:t>
      </w:r>
    </w:p>
    <w:p w:rsidR="0037646C" w:rsidRPr="00841D2B" w:rsidRDefault="0037646C" w:rsidP="00841D2B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841D2B">
        <w:rPr>
          <w:rFonts w:ascii="Times New Roman" w:hAnsi="Times New Roman"/>
          <w:bCs/>
          <w:sz w:val="24"/>
          <w:szCs w:val="24"/>
        </w:rPr>
        <w:t>Федеральный закон «Об образовании в Российской Федерации» от 29 декабря 2012 года №273-ФЗ.</w:t>
      </w:r>
    </w:p>
    <w:p w:rsidR="0037646C" w:rsidRPr="00841D2B" w:rsidRDefault="0037646C" w:rsidP="00841D2B">
      <w:pPr>
        <w:pStyle w:val="a3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41D2B">
        <w:rPr>
          <w:rFonts w:ascii="Times New Roman" w:hAnsi="Times New Roman"/>
          <w:sz w:val="24"/>
          <w:szCs w:val="24"/>
        </w:rPr>
        <w:t>Федеральный компонент государственного образовательного стандарта общего образования. Основное общее образование. Среднее (полное) общее образование./ Министерство образования Российской Федерации. – М. 2004.</w:t>
      </w:r>
    </w:p>
    <w:p w:rsidR="00B37B36" w:rsidRPr="00841D2B" w:rsidRDefault="00B37B36" w:rsidP="00841D2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41D2B">
        <w:rPr>
          <w:rFonts w:ascii="Times New Roman" w:hAnsi="Times New Roman"/>
          <w:sz w:val="24"/>
          <w:szCs w:val="24"/>
        </w:rPr>
        <w:t xml:space="preserve">Авторской </w:t>
      </w:r>
      <w:r w:rsidR="00A26332" w:rsidRPr="00841D2B">
        <w:rPr>
          <w:rFonts w:ascii="Times New Roman" w:hAnsi="Times New Roman"/>
          <w:sz w:val="24"/>
          <w:szCs w:val="24"/>
        </w:rPr>
        <w:t xml:space="preserve">учебной программы по геометрии </w:t>
      </w:r>
      <w:r w:rsidRPr="00841D2B">
        <w:rPr>
          <w:rFonts w:ascii="Times New Roman" w:hAnsi="Times New Roman"/>
          <w:sz w:val="24"/>
          <w:szCs w:val="24"/>
        </w:rPr>
        <w:t>для основной школы, 7-9 классы.</w:t>
      </w:r>
      <w:r w:rsidR="00A26332" w:rsidRPr="00841D2B">
        <w:rPr>
          <w:rFonts w:ascii="Times New Roman" w:hAnsi="Times New Roman"/>
          <w:sz w:val="24"/>
          <w:szCs w:val="24"/>
        </w:rPr>
        <w:t xml:space="preserve"> </w:t>
      </w:r>
      <w:r w:rsidRPr="00841D2B">
        <w:rPr>
          <w:rFonts w:ascii="Times New Roman" w:hAnsi="Times New Roman"/>
          <w:sz w:val="24"/>
          <w:szCs w:val="24"/>
        </w:rPr>
        <w:t>Составитель: Т. А. Бурми</w:t>
      </w:r>
      <w:r w:rsidR="00A26332" w:rsidRPr="00841D2B">
        <w:rPr>
          <w:rFonts w:ascii="Times New Roman" w:hAnsi="Times New Roman"/>
          <w:sz w:val="24"/>
          <w:szCs w:val="24"/>
        </w:rPr>
        <w:t>строва Москва: Просвещение, 2008</w:t>
      </w:r>
    </w:p>
    <w:p w:rsidR="0037646C" w:rsidRPr="00841D2B" w:rsidRDefault="00A26332" w:rsidP="00841D2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41D2B">
        <w:rPr>
          <w:rFonts w:ascii="Times New Roman" w:hAnsi="Times New Roman"/>
          <w:sz w:val="24"/>
          <w:szCs w:val="24"/>
        </w:rPr>
        <w:t>УМК по геометрии</w:t>
      </w:r>
      <w:r w:rsidR="00B37B36" w:rsidRPr="00841D2B">
        <w:rPr>
          <w:rFonts w:ascii="Times New Roman" w:hAnsi="Times New Roman"/>
          <w:sz w:val="24"/>
          <w:szCs w:val="24"/>
        </w:rPr>
        <w:t xml:space="preserve"> для 7-9 классов для реализации данной авторской программы</w:t>
      </w:r>
    </w:p>
    <w:p w:rsidR="0037646C" w:rsidRPr="00841D2B" w:rsidRDefault="0037646C" w:rsidP="00841D2B">
      <w:pPr>
        <w:spacing w:before="120" w:after="120" w:line="360" w:lineRule="auto"/>
        <w:ind w:left="360"/>
        <w:jc w:val="both"/>
        <w:rPr>
          <w:b/>
          <w:u w:val="single"/>
        </w:rPr>
      </w:pPr>
      <w:r w:rsidRPr="00841D2B">
        <w:rPr>
          <w:b/>
          <w:u w:val="single"/>
        </w:rPr>
        <w:t>Статус документа</w:t>
      </w:r>
    </w:p>
    <w:p w:rsidR="0037646C" w:rsidRPr="00841D2B" w:rsidRDefault="00963D38" w:rsidP="00841D2B">
      <w:pPr>
        <w:shd w:val="clear" w:color="auto" w:fill="FFFFFF"/>
        <w:autoSpaceDE w:val="0"/>
        <w:autoSpaceDN w:val="0"/>
        <w:adjustRightInd w:val="0"/>
        <w:spacing w:line="360" w:lineRule="auto"/>
        <w:ind w:right="15" w:firstLine="360"/>
        <w:jc w:val="both"/>
        <w:rPr>
          <w:color w:val="000000"/>
        </w:rPr>
      </w:pPr>
      <w:r w:rsidRPr="00841D2B">
        <w:rPr>
          <w:color w:val="000000"/>
        </w:rPr>
        <w:t>Примерная</w:t>
      </w:r>
      <w:r w:rsidR="00510BBB">
        <w:rPr>
          <w:color w:val="000000"/>
        </w:rPr>
        <w:t xml:space="preserve"> программа по геометрии 7-9 классов</w:t>
      </w:r>
      <w:r w:rsidR="0037646C" w:rsidRPr="00841D2B">
        <w:rPr>
          <w:color w:val="000000"/>
        </w:rPr>
        <w:t xml:space="preserve"> составлена на основе федерального компонента государственного стандар</w:t>
      </w:r>
      <w:r w:rsidR="00F23997">
        <w:rPr>
          <w:color w:val="000000"/>
        </w:rPr>
        <w:t>та основного общего образования.</w:t>
      </w:r>
      <w:r w:rsidR="0037646C" w:rsidRPr="00841D2B">
        <w:rPr>
          <w:color w:val="000000"/>
        </w:rPr>
        <w:t xml:space="preserve"> Программы по геометрии к учебнику для 7—9 классов общеобразовательных школ авторов Л.С. </w:t>
      </w:r>
      <w:proofErr w:type="spellStart"/>
      <w:r w:rsidR="0037646C" w:rsidRPr="00841D2B">
        <w:rPr>
          <w:color w:val="000000"/>
        </w:rPr>
        <w:t>Атанасяна</w:t>
      </w:r>
      <w:proofErr w:type="spellEnd"/>
      <w:r w:rsidR="0037646C" w:rsidRPr="00841D2B">
        <w:rPr>
          <w:color w:val="000000"/>
        </w:rPr>
        <w:t xml:space="preserve">, В.Ф. </w:t>
      </w:r>
      <w:proofErr w:type="spellStart"/>
      <w:r w:rsidR="0037646C" w:rsidRPr="00841D2B">
        <w:rPr>
          <w:color w:val="000000"/>
        </w:rPr>
        <w:t>Бутузова</w:t>
      </w:r>
      <w:proofErr w:type="spellEnd"/>
      <w:r w:rsidR="0037646C" w:rsidRPr="00841D2B">
        <w:rPr>
          <w:color w:val="000000"/>
        </w:rPr>
        <w:t>, С.Б. Кадомцева, Э.Г. Позняка и И.И. Юдиной.</w:t>
      </w:r>
      <w:r w:rsidRPr="00841D2B">
        <w:rPr>
          <w:color w:val="000000"/>
        </w:rPr>
        <w:t xml:space="preserve"> – </w:t>
      </w:r>
      <w:proofErr w:type="spellStart"/>
      <w:r w:rsidRPr="00841D2B">
        <w:rPr>
          <w:color w:val="000000"/>
        </w:rPr>
        <w:t>М.:Просвещение</w:t>
      </w:r>
      <w:proofErr w:type="spellEnd"/>
      <w:r w:rsidRPr="00841D2B">
        <w:rPr>
          <w:color w:val="000000"/>
        </w:rPr>
        <w:t>, 2013.</w:t>
      </w:r>
    </w:p>
    <w:p w:rsidR="0037646C" w:rsidRPr="00841D2B" w:rsidRDefault="00571F74" w:rsidP="00841D2B">
      <w:pPr>
        <w:shd w:val="clear" w:color="auto" w:fill="FFFFFF"/>
        <w:autoSpaceDE w:val="0"/>
        <w:autoSpaceDN w:val="0"/>
        <w:adjustRightInd w:val="0"/>
        <w:spacing w:line="360" w:lineRule="auto"/>
        <w:ind w:firstLine="330"/>
        <w:jc w:val="both"/>
        <w:rPr>
          <w:color w:val="000000"/>
        </w:rPr>
      </w:pPr>
      <w:r w:rsidRPr="00841D2B">
        <w:rPr>
          <w:color w:val="000000"/>
        </w:rPr>
        <w:t xml:space="preserve">Примерная </w:t>
      </w:r>
      <w:r w:rsidR="0037646C" w:rsidRPr="00841D2B">
        <w:rPr>
          <w:color w:val="000000"/>
        </w:rPr>
        <w:t xml:space="preserve"> программа полностью отражает базовый уровень</w:t>
      </w:r>
      <w:r w:rsidRPr="00841D2B">
        <w:rPr>
          <w:color w:val="000000"/>
        </w:rPr>
        <w:t xml:space="preserve"> подготовки школьников по разде</w:t>
      </w:r>
      <w:r w:rsidR="0037646C" w:rsidRPr="00841D2B">
        <w:rPr>
          <w:color w:val="000000"/>
        </w:rPr>
        <w:t>лам программы. Она конкретизирует содержание тем образовательного стандарта и дает примерное распределение учебных часов по разделам курса.</w:t>
      </w:r>
    </w:p>
    <w:p w:rsidR="00362A6D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45"/>
        <w:jc w:val="both"/>
        <w:rPr>
          <w:color w:val="000000"/>
        </w:rPr>
      </w:pPr>
      <w:r w:rsidRPr="00841D2B">
        <w:rPr>
          <w:color w:val="000000"/>
        </w:rPr>
        <w:t xml:space="preserve">Программа выполняет две основные функции. </w:t>
      </w:r>
    </w:p>
    <w:p w:rsidR="00362A6D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45"/>
        <w:jc w:val="both"/>
        <w:rPr>
          <w:color w:val="000000"/>
        </w:rPr>
      </w:pPr>
      <w:r w:rsidRPr="00841D2B">
        <w:rPr>
          <w:b/>
          <w:bCs/>
          <w:i/>
          <w:iCs/>
          <w:color w:val="000000"/>
          <w:spacing w:val="-15"/>
        </w:rPr>
        <w:t xml:space="preserve">Информационно-методическая </w:t>
      </w:r>
      <w:r w:rsidRPr="00841D2B">
        <w:rPr>
          <w:color w:val="000000"/>
          <w:spacing w:val="-15"/>
        </w:rPr>
        <w:t xml:space="preserve">функция позволяет </w:t>
      </w:r>
      <w:r w:rsidRPr="00841D2B">
        <w:rPr>
          <w:color w:val="000000"/>
        </w:rPr>
        <w:t>всем участникам</w:t>
      </w:r>
      <w:r w:rsidR="00320E79" w:rsidRPr="00841D2B">
        <w:rPr>
          <w:color w:val="000000"/>
        </w:rPr>
        <w:t xml:space="preserve"> образовательного процесса полу</w:t>
      </w:r>
      <w:r w:rsidRPr="00841D2B">
        <w:rPr>
          <w:color w:val="000000"/>
        </w:rPr>
        <w:t xml:space="preserve">чить представление о целях, содержании, общей стратегии обучения, воспитания и развития учащихся средствами данного учебного предмета. 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45"/>
        <w:jc w:val="both"/>
        <w:rPr>
          <w:color w:val="000000"/>
        </w:rPr>
      </w:pPr>
      <w:r w:rsidRPr="00841D2B">
        <w:rPr>
          <w:b/>
          <w:bCs/>
          <w:i/>
          <w:iCs/>
          <w:color w:val="000000"/>
        </w:rPr>
        <w:t>Ор</w:t>
      </w:r>
      <w:r w:rsidRPr="00841D2B">
        <w:rPr>
          <w:b/>
          <w:bCs/>
          <w:i/>
          <w:iCs/>
          <w:color w:val="000000"/>
          <w:spacing w:val="-15"/>
        </w:rPr>
        <w:t xml:space="preserve">ганизационно-планирующая </w:t>
      </w:r>
      <w:r w:rsidRPr="00841D2B">
        <w:rPr>
          <w:color w:val="000000"/>
          <w:spacing w:val="-15"/>
        </w:rPr>
        <w:t>функция предусматри</w:t>
      </w:r>
      <w:r w:rsidRPr="00841D2B">
        <w:rPr>
          <w:color w:val="000000"/>
        </w:rPr>
        <w:t>вает выделение этапов обучения, структурирование учебного материала, определение его количественных и качественных характеристик на каждом из этапов.</w:t>
      </w:r>
      <w:bookmarkStart w:id="1" w:name="_Toc337929407"/>
      <w:bookmarkEnd w:id="1"/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45"/>
        <w:jc w:val="both"/>
        <w:rPr>
          <w:b/>
          <w:color w:val="000000"/>
          <w:u w:val="single"/>
        </w:rPr>
      </w:pPr>
      <w:r w:rsidRPr="00841D2B">
        <w:rPr>
          <w:b/>
          <w:color w:val="000000"/>
          <w:u w:val="single"/>
        </w:rPr>
        <w:t>Структура документа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60"/>
        <w:jc w:val="both"/>
        <w:rPr>
          <w:b/>
          <w:color w:val="000000"/>
          <w:spacing w:val="-15"/>
          <w:u w:val="single"/>
        </w:rPr>
      </w:pPr>
      <w:r w:rsidRPr="00841D2B">
        <w:rPr>
          <w:color w:val="000000"/>
        </w:rPr>
        <w:t>Рабочая программа включает следующие разделы: пояснительна</w:t>
      </w:r>
      <w:r w:rsidR="00320E79" w:rsidRPr="00841D2B">
        <w:rPr>
          <w:color w:val="000000"/>
        </w:rPr>
        <w:t>я записка, основное содержание с примерным</w:t>
      </w:r>
      <w:r w:rsidRPr="00841D2B">
        <w:rPr>
          <w:color w:val="000000"/>
        </w:rPr>
        <w:t xml:space="preserve"> распределение</w:t>
      </w:r>
      <w:r w:rsidR="00320E79" w:rsidRPr="00841D2B">
        <w:rPr>
          <w:color w:val="000000"/>
        </w:rPr>
        <w:t>м</w:t>
      </w:r>
      <w:r w:rsidRPr="00841D2B">
        <w:rPr>
          <w:color w:val="000000"/>
        </w:rPr>
        <w:t xml:space="preserve"> учебных часов по разделам </w:t>
      </w:r>
      <w:r w:rsidR="00320E79" w:rsidRPr="00841D2B">
        <w:rPr>
          <w:color w:val="000000"/>
        </w:rPr>
        <w:t>курса;</w:t>
      </w:r>
      <w:r w:rsidRPr="00841D2B">
        <w:rPr>
          <w:color w:val="000000"/>
        </w:rPr>
        <w:t xml:space="preserve"> требования к уровню подготовки</w:t>
      </w:r>
      <w:r w:rsidR="00571F74" w:rsidRPr="00841D2B">
        <w:rPr>
          <w:color w:val="000000"/>
        </w:rPr>
        <w:t xml:space="preserve"> выпускников</w:t>
      </w:r>
      <w:r w:rsidR="00320E79" w:rsidRPr="00841D2B">
        <w:rPr>
          <w:color w:val="000000"/>
        </w:rPr>
        <w:t>.</w:t>
      </w:r>
    </w:p>
    <w:p w:rsidR="00320E79" w:rsidRPr="00841D2B" w:rsidRDefault="00320E79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60"/>
        <w:jc w:val="both"/>
        <w:rPr>
          <w:b/>
          <w:color w:val="000000"/>
          <w:spacing w:val="-15"/>
          <w:u w:val="single"/>
        </w:rPr>
      </w:pPr>
    </w:p>
    <w:p w:rsid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60"/>
        <w:jc w:val="both"/>
        <w:rPr>
          <w:b/>
          <w:color w:val="000000"/>
          <w:spacing w:val="-15"/>
          <w:u w:val="single"/>
        </w:rPr>
      </w:pPr>
    </w:p>
    <w:p w:rsid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60"/>
        <w:jc w:val="both"/>
        <w:rPr>
          <w:b/>
          <w:color w:val="000000"/>
          <w:spacing w:val="-15"/>
          <w:u w:val="single"/>
        </w:rPr>
      </w:pPr>
    </w:p>
    <w:p w:rsidR="0037646C" w:rsidRPr="00841D2B" w:rsidRDefault="00C900C0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60"/>
        <w:jc w:val="both"/>
        <w:rPr>
          <w:b/>
          <w:color w:val="000000"/>
          <w:spacing w:val="-15"/>
          <w:u w:val="single"/>
        </w:rPr>
      </w:pPr>
      <w:r>
        <w:rPr>
          <w:b/>
          <w:color w:val="000000"/>
          <w:spacing w:val="-15"/>
          <w:u w:val="single"/>
        </w:rPr>
        <w:lastRenderedPageBreak/>
        <w:t>Планируемые результаты освоения учебного предмета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30" w:firstLine="345"/>
        <w:jc w:val="both"/>
        <w:rPr>
          <w:color w:val="000000"/>
        </w:rPr>
      </w:pPr>
      <w:r w:rsidRPr="00841D2B">
        <w:rPr>
          <w:color w:val="000000"/>
        </w:rPr>
        <w:t>Геометрия - один из важнейших компонентов математического образования, она необходима для приобретения конкретных знаний о пространстве</w:t>
      </w:r>
      <w:r w:rsidRPr="00841D2B">
        <w:rPr>
          <w:b/>
          <w:bCs/>
        </w:rPr>
        <w:t xml:space="preserve"> </w:t>
      </w:r>
      <w:r w:rsidRPr="00841D2B">
        <w:rPr>
          <w:color w:val="000000"/>
        </w:rPr>
        <w:t>и практически значимых умений, формирования языка описания объектов окружающего мира, раз­вития пространственного воображения и интуиции, математической</w:t>
      </w:r>
      <w:r w:rsidR="00C4008F">
        <w:rPr>
          <w:color w:val="000000"/>
        </w:rPr>
        <w:t xml:space="preserve"> культуры и эстетического воспи</w:t>
      </w:r>
      <w:r w:rsidRPr="00841D2B">
        <w:rPr>
          <w:color w:val="000000"/>
        </w:rPr>
        <w:t>тания учащихся. Изучение геометрии вносит вклад в развитие логического мышления и формирование понятия доказательства.</w:t>
      </w:r>
      <w:bookmarkStart w:id="2" w:name="_Toc337929409"/>
      <w:bookmarkEnd w:id="2"/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30" w:firstLine="345"/>
        <w:jc w:val="both"/>
        <w:rPr>
          <w:b/>
          <w:color w:val="000000"/>
          <w:u w:val="single"/>
        </w:rPr>
      </w:pPr>
      <w:r w:rsidRPr="00841D2B">
        <w:rPr>
          <w:b/>
          <w:color w:val="000000"/>
          <w:u w:val="single"/>
        </w:rPr>
        <w:t>Цели: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right="15" w:firstLine="345"/>
        <w:jc w:val="both"/>
        <w:rPr>
          <w:color w:val="000000"/>
        </w:rPr>
      </w:pPr>
      <w:r w:rsidRPr="00841D2B">
        <w:rPr>
          <w:color w:val="000000"/>
        </w:rPr>
        <w:t>Изучение предмета направлено на достижение следующих целей: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овладение системой знаний и умений, необходимых для применения в практической деятельности, изучения смежных дисциплин, продолжения образования;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интеллектуальное развитие, формирование свойственных математической деятельности</w:t>
      </w:r>
      <w:r w:rsidRPr="00841D2B">
        <w:rPr>
          <w:color w:val="000000"/>
        </w:rPr>
        <w:br/>
        <w:t>качеств личности, необходимых человеку для полноценной жизни в современном обществе: ясности и точности мысли, критичности мышления, интуиции, логического мышления, элементов алгоритмической культуры, способности к преодолению трудностей;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формирование представлений об идеях и методах геометрии как универсального языка науки и техники, средства моделирования явлений и процессов;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воспитание культуры личности, отношения к предмету как к части общечеловеческой культуры, играющей особую роль в общественном развитии.</w:t>
      </w:r>
      <w:bookmarkStart w:id="3" w:name="_Toc337929410"/>
      <w:bookmarkEnd w:id="3"/>
    </w:p>
    <w:p w:rsidR="0037646C" w:rsidRPr="00841D2B" w:rsidRDefault="0037646C" w:rsidP="00841D2B">
      <w:p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b/>
          <w:color w:val="000000"/>
          <w:u w:val="single"/>
        </w:rPr>
      </w:pPr>
      <w:r w:rsidRPr="00841D2B">
        <w:rPr>
          <w:b/>
          <w:color w:val="000000"/>
          <w:u w:val="single"/>
        </w:rPr>
        <w:t>Место предмета в учебном плане</w:t>
      </w:r>
    </w:p>
    <w:p w:rsidR="0037646C" w:rsidRPr="00841D2B" w:rsidRDefault="00571F74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right="15" w:firstLine="345"/>
        <w:jc w:val="both"/>
        <w:rPr>
          <w:color w:val="000000"/>
        </w:rPr>
      </w:pPr>
      <w:r w:rsidRPr="00841D2B">
        <w:rPr>
          <w:color w:val="000000"/>
          <w:spacing w:val="-15"/>
        </w:rPr>
        <w:t xml:space="preserve">Примерная программа рассчитана на 204 </w:t>
      </w:r>
      <w:proofErr w:type="gramStart"/>
      <w:r w:rsidRPr="00841D2B">
        <w:rPr>
          <w:color w:val="000000"/>
          <w:spacing w:val="-15"/>
        </w:rPr>
        <w:t>учебных</w:t>
      </w:r>
      <w:proofErr w:type="gramEnd"/>
      <w:r w:rsidRPr="00841D2B">
        <w:rPr>
          <w:color w:val="000000"/>
          <w:spacing w:val="-15"/>
        </w:rPr>
        <w:t xml:space="preserve"> часа. </w:t>
      </w:r>
      <w:r w:rsidR="0037646C" w:rsidRPr="00841D2B">
        <w:rPr>
          <w:color w:val="000000"/>
          <w:spacing w:val="-15"/>
        </w:rPr>
        <w:t xml:space="preserve">На изучение предмета отводится 2 часа в неделю, </w:t>
      </w:r>
      <w:r w:rsidR="0037646C" w:rsidRPr="00841D2B">
        <w:rPr>
          <w:color w:val="000000"/>
        </w:rPr>
        <w:t>итого 68 часов за учебный год.</w:t>
      </w:r>
      <w:bookmarkStart w:id="4" w:name="_Toc337929411"/>
      <w:bookmarkEnd w:id="4"/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right="15"/>
        <w:jc w:val="both"/>
        <w:rPr>
          <w:b/>
          <w:color w:val="000000"/>
          <w:u w:val="single"/>
        </w:rPr>
      </w:pPr>
      <w:r w:rsidRPr="00841D2B">
        <w:rPr>
          <w:b/>
          <w:color w:val="000000"/>
          <w:u w:val="single"/>
        </w:rPr>
        <w:t>Результаты обучения</w:t>
      </w:r>
    </w:p>
    <w:p w:rsidR="0037646C" w:rsidRPr="00841D2B" w:rsidRDefault="0037646C" w:rsidP="00C4008F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45"/>
        <w:jc w:val="both"/>
        <w:rPr>
          <w:color w:val="000000"/>
        </w:rPr>
      </w:pPr>
      <w:r w:rsidRPr="00841D2B">
        <w:rPr>
          <w:color w:val="000000"/>
        </w:rPr>
        <w:t>Результаты обучения представлены в Требованиях к уровню подготовки и задают систему итоговых результатов обучения, которых должны достичь</w:t>
      </w:r>
      <w:r w:rsidR="00C4008F">
        <w:rPr>
          <w:color w:val="000000"/>
        </w:rPr>
        <w:t xml:space="preserve"> все учащиеся, оканчивающие 9</w:t>
      </w:r>
      <w:r w:rsidRPr="00841D2B">
        <w:rPr>
          <w:color w:val="000000"/>
        </w:rPr>
        <w:t xml:space="preserve"> класс, и достижение которых является обязательным условием положитель</w:t>
      </w:r>
      <w:r w:rsidR="00C4008F">
        <w:rPr>
          <w:color w:val="000000"/>
        </w:rPr>
        <w:t>ной аттестации ученика за курс 7-9 классов</w:t>
      </w:r>
      <w:r w:rsidRPr="00841D2B">
        <w:rPr>
          <w:color w:val="000000"/>
        </w:rPr>
        <w:t>. Эти требования структурированы по трем компонентам: знать, уметь, использовать приобретенные знания и умения в практической деятельности и повседневной жизни.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right="15" w:firstLine="345"/>
        <w:jc w:val="both"/>
        <w:rPr>
          <w:color w:val="000000"/>
        </w:rPr>
      </w:pPr>
      <w:r w:rsidRPr="00841D2B">
        <w:rPr>
          <w:color w:val="000000"/>
        </w:rPr>
        <w:t>В каждом из разделов уделяется внимание привитию навыков самостоятельной работы.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right="15" w:firstLine="360"/>
        <w:jc w:val="both"/>
        <w:rPr>
          <w:color w:val="000000"/>
        </w:rPr>
      </w:pPr>
      <w:r w:rsidRPr="00841D2B">
        <w:rPr>
          <w:color w:val="000000"/>
        </w:rPr>
        <w:lastRenderedPageBreak/>
        <w:t>На протяжении изучения материала предполагается закрепление и отработка основных умений и навыков, их совершенствование, а также систематизация полученных ранее знаний, таким образом, решаются следующие задачи: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введение терминологии и отработка умения ее грамотного использования;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развитие навыков изображения планиметрических фигур и простейших геометрических конфигураций;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совершенствование навыков применения свойств геометрических фигур как опоры при решении задач;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формирование умения решения задач на вычисление г</w:t>
      </w:r>
      <w:r w:rsidR="00841D2B">
        <w:rPr>
          <w:color w:val="000000"/>
        </w:rPr>
        <w:t>еометрических величин с примене</w:t>
      </w:r>
      <w:r w:rsidRPr="00841D2B">
        <w:rPr>
          <w:color w:val="000000"/>
        </w:rPr>
        <w:t>нием изученных свойств фигур и формул;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совершенствование навыков решения задач на доказательство;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отработка навыков решения задач на построение с помощью циркуля и линейки;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70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расширение знаний учащихся о треугольниках, четырехугольниках и окружности.</w:t>
      </w:r>
    </w:p>
    <w:p w:rsidR="00571F74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30" w:right="15" w:firstLine="345"/>
        <w:jc w:val="both"/>
        <w:rPr>
          <w:color w:val="000000"/>
        </w:rPr>
      </w:pPr>
      <w:r w:rsidRPr="00841D2B">
        <w:rPr>
          <w:color w:val="000000"/>
          <w:spacing w:val="-15"/>
        </w:rPr>
        <w:t>В ходе изучения материала планируется проведе</w:t>
      </w:r>
      <w:r w:rsidRPr="00841D2B">
        <w:rPr>
          <w:color w:val="000000"/>
        </w:rPr>
        <w:t>ние пяти контрольных работ по основным темам.</w:t>
      </w:r>
      <w:bookmarkStart w:id="5" w:name="_Toc337929413"/>
      <w:bookmarkEnd w:id="5"/>
    </w:p>
    <w:p w:rsidR="00571F74" w:rsidRPr="00841D2B" w:rsidRDefault="00571F74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30" w:right="15" w:firstLine="345"/>
        <w:jc w:val="both"/>
        <w:rPr>
          <w:b/>
          <w:color w:val="000000"/>
          <w:u w:val="single"/>
        </w:rPr>
      </w:pPr>
      <w:r w:rsidRPr="00841D2B">
        <w:rPr>
          <w:b/>
          <w:color w:val="000000"/>
          <w:u w:val="single"/>
        </w:rPr>
        <w:t>Содержание обучения</w:t>
      </w:r>
    </w:p>
    <w:p w:rsidR="00841D2B" w:rsidRPr="00841D2B" w:rsidRDefault="00841D2B" w:rsidP="00841D2B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841D2B">
        <w:rPr>
          <w:b/>
          <w:bCs/>
        </w:rPr>
        <w:t>8 класс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30"/>
        <w:jc w:val="both"/>
        <w:rPr>
          <w:color w:val="000000"/>
          <w:spacing w:val="-15"/>
        </w:rPr>
      </w:pPr>
      <w:r w:rsidRPr="00841D2B">
        <w:rPr>
          <w:b/>
          <w:bCs/>
          <w:color w:val="000000"/>
          <w:spacing w:val="-15"/>
        </w:rPr>
        <w:t xml:space="preserve">Треугольник. </w:t>
      </w:r>
      <w:r w:rsidRPr="00841D2B">
        <w:rPr>
          <w:color w:val="000000"/>
          <w:spacing w:val="-15"/>
        </w:rPr>
        <w:t>Теорема Фалеса. Подобие треуголь</w:t>
      </w:r>
      <w:r w:rsidRPr="00841D2B">
        <w:rPr>
          <w:color w:val="000000"/>
        </w:rPr>
        <w:t>ников; коэффициент подобия. Признаки подобия треугольников. Теорема Пифагора. Признаки равенства прямоугольных треугольников. Синус, коси</w:t>
      </w:r>
      <w:r w:rsidRPr="00841D2B">
        <w:rPr>
          <w:color w:val="000000"/>
          <w:spacing w:val="-15"/>
        </w:rPr>
        <w:t xml:space="preserve">нус, тангенс, котангенс острого угла прямоугольного </w:t>
      </w:r>
      <w:r w:rsidRPr="00841D2B">
        <w:rPr>
          <w:color w:val="000000"/>
        </w:rPr>
        <w:t xml:space="preserve">треугольника и углов от 0° до 90°. Решение прямоугольных треугольников. Замечательные точки треугольника: точки пересечения серединных перпендикуляров, биссектрис, медиан. Окружность </w:t>
      </w:r>
      <w:r w:rsidRPr="00841D2B">
        <w:rPr>
          <w:color w:val="000000"/>
          <w:spacing w:val="-15"/>
        </w:rPr>
        <w:t>Эйлера.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30" w:right="15" w:firstLine="315"/>
        <w:jc w:val="both"/>
        <w:rPr>
          <w:color w:val="000000"/>
        </w:rPr>
      </w:pPr>
      <w:r w:rsidRPr="00841D2B">
        <w:rPr>
          <w:b/>
          <w:bCs/>
          <w:color w:val="000000"/>
          <w:spacing w:val="-15"/>
        </w:rPr>
        <w:t xml:space="preserve">Четырехугольник. </w:t>
      </w:r>
      <w:r w:rsidRPr="00841D2B">
        <w:rPr>
          <w:color w:val="000000"/>
          <w:spacing w:val="-15"/>
        </w:rPr>
        <w:t>Параллелограмм, его свойства и признаки. Прямоугольник, квадрат, ромб, их свой</w:t>
      </w:r>
      <w:r w:rsidRPr="00841D2B">
        <w:rPr>
          <w:color w:val="000000"/>
        </w:rPr>
        <w:t>ства и признаки. Трапеция, средняя линия трапеции; равнобедренная трапеция.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right="15" w:firstLine="345"/>
        <w:jc w:val="both"/>
        <w:rPr>
          <w:color w:val="000000"/>
        </w:rPr>
      </w:pPr>
      <w:r w:rsidRPr="00841D2B">
        <w:rPr>
          <w:b/>
          <w:bCs/>
          <w:color w:val="000000"/>
          <w:spacing w:val="-15"/>
        </w:rPr>
        <w:t xml:space="preserve">Окружность и круг. </w:t>
      </w:r>
      <w:r w:rsidRPr="00841D2B">
        <w:rPr>
          <w:color w:val="000000"/>
          <w:spacing w:val="-15"/>
        </w:rPr>
        <w:t>Центр, радиус, диаметр. Цен</w:t>
      </w:r>
      <w:r w:rsidRPr="00841D2B">
        <w:rPr>
          <w:color w:val="000000"/>
        </w:rPr>
        <w:t xml:space="preserve">тральный, вписанный угол; величина вписанного </w:t>
      </w:r>
      <w:r w:rsidRPr="00841D2B">
        <w:rPr>
          <w:color w:val="000000"/>
          <w:spacing w:val="-15"/>
        </w:rPr>
        <w:t xml:space="preserve">угла. Взаимное расположение прямой и окружности, </w:t>
      </w:r>
      <w:r w:rsidRPr="00841D2B">
        <w:rPr>
          <w:color w:val="000000"/>
        </w:rPr>
        <w:t>двух окружностей. Касательная и секущая к окружности, равенство касательных, проведенных из одной точки. Метрические соотношения в окружности: свойства секущих, касательных, хорд.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right="15" w:firstLine="345"/>
        <w:jc w:val="both"/>
        <w:rPr>
          <w:color w:val="000000"/>
        </w:rPr>
      </w:pPr>
      <w:r w:rsidRPr="00841D2B">
        <w:rPr>
          <w:color w:val="000000"/>
        </w:rPr>
        <w:t>Окружность, вписанная в треугольник, и окружность, описанная около треугольника. Вписанные и описанные четырехугольники.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right="15" w:firstLine="345"/>
        <w:jc w:val="both"/>
        <w:rPr>
          <w:color w:val="000000"/>
        </w:rPr>
      </w:pPr>
      <w:r w:rsidRPr="00841D2B">
        <w:rPr>
          <w:b/>
          <w:bCs/>
          <w:color w:val="000000"/>
          <w:spacing w:val="-15"/>
        </w:rPr>
        <w:t xml:space="preserve">Измерение геометрических величин. </w:t>
      </w:r>
      <w:r w:rsidRPr="00841D2B">
        <w:rPr>
          <w:color w:val="000000"/>
          <w:spacing w:val="-15"/>
        </w:rPr>
        <w:t xml:space="preserve">Понятие </w:t>
      </w:r>
      <w:r w:rsidRPr="00841D2B">
        <w:rPr>
          <w:color w:val="000000"/>
        </w:rPr>
        <w:t xml:space="preserve">о площади плоских фигур. Равносоставленные и равновеликие фигуры. Площадь прямоугольника. </w:t>
      </w:r>
      <w:r w:rsidRPr="00841D2B">
        <w:rPr>
          <w:color w:val="000000"/>
          <w:spacing w:val="-15"/>
        </w:rPr>
        <w:t xml:space="preserve">Площадь параллелограмма, треугольника и трапеции </w:t>
      </w:r>
      <w:r w:rsidRPr="00841D2B">
        <w:rPr>
          <w:color w:val="000000"/>
        </w:rPr>
        <w:t xml:space="preserve">(основные формулы). Формулы, выражающие площадь треугольника: через две стороны и угол между ними, через периметр и радиус </w:t>
      </w:r>
      <w:r w:rsidRPr="00841D2B">
        <w:rPr>
          <w:color w:val="000000"/>
        </w:rPr>
        <w:lastRenderedPageBreak/>
        <w:t>вписанной окружности, формула Герона. Площадь четырехугольника. Связь между площадями подобных фигур.</w:t>
      </w:r>
    </w:p>
    <w:p w:rsid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right="15" w:firstLine="360"/>
        <w:jc w:val="both"/>
        <w:rPr>
          <w:color w:val="000000"/>
        </w:rPr>
      </w:pPr>
      <w:r w:rsidRPr="00841D2B">
        <w:rPr>
          <w:b/>
          <w:bCs/>
          <w:color w:val="000000"/>
          <w:w w:val="86"/>
        </w:rPr>
        <w:t xml:space="preserve">Построения с помощью циркуля и линейки. </w:t>
      </w:r>
      <w:r w:rsidRPr="00841D2B">
        <w:rPr>
          <w:color w:val="000000"/>
          <w:w w:val="86"/>
        </w:rPr>
        <w:t>Деле</w:t>
      </w:r>
      <w:r w:rsidRPr="00841D2B">
        <w:rPr>
          <w:color w:val="000000"/>
        </w:rPr>
        <w:t xml:space="preserve">ние отрезка на </w:t>
      </w:r>
      <w:proofErr w:type="gramStart"/>
      <w:r w:rsidRPr="00841D2B">
        <w:rPr>
          <w:i/>
          <w:iCs/>
          <w:color w:val="000000"/>
        </w:rPr>
        <w:t>п</w:t>
      </w:r>
      <w:proofErr w:type="gramEnd"/>
      <w:r w:rsidRPr="00841D2B">
        <w:rPr>
          <w:i/>
          <w:iCs/>
          <w:color w:val="000000"/>
        </w:rPr>
        <w:t xml:space="preserve"> </w:t>
      </w:r>
      <w:r w:rsidRPr="00841D2B">
        <w:rPr>
          <w:color w:val="000000"/>
        </w:rPr>
        <w:t>равных частей, построение четвертого пропорционального отрезка.</w:t>
      </w:r>
      <w:bookmarkStart w:id="6" w:name="_Toc337929414"/>
      <w:bookmarkEnd w:id="6"/>
    </w:p>
    <w:p w:rsidR="00841D2B" w:rsidRPr="00841D2B" w:rsidRDefault="00841D2B" w:rsidP="00841D2B">
      <w:pPr>
        <w:shd w:val="clear" w:color="auto" w:fill="FFFFFF"/>
        <w:tabs>
          <w:tab w:val="left" w:pos="3645"/>
        </w:tabs>
        <w:autoSpaceDE w:val="0"/>
        <w:autoSpaceDN w:val="0"/>
        <w:adjustRightInd w:val="0"/>
        <w:spacing w:line="360" w:lineRule="auto"/>
        <w:ind w:right="15" w:firstLine="360"/>
        <w:jc w:val="both"/>
        <w:rPr>
          <w:b/>
          <w:u w:val="single"/>
        </w:rPr>
      </w:pPr>
      <w:r w:rsidRPr="00841D2B">
        <w:rPr>
          <w:b/>
          <w:u w:val="single"/>
        </w:rPr>
        <w:t>Учебно-тематический план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220"/>
        <w:gridCol w:w="5443"/>
        <w:gridCol w:w="1502"/>
        <w:gridCol w:w="1220"/>
      </w:tblGrid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6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Раздел</w:t>
            </w: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6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Тема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6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Количество часов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66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В том числе, контр. раб.</w:t>
            </w:r>
          </w:p>
        </w:tc>
      </w:tr>
      <w:tr w:rsidR="00841D2B" w:rsidRPr="00841D2B" w:rsidTr="00841D2B">
        <w:trPr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EB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Фаза запуска (совместное проектирование и  планирование учебного года)</w:t>
            </w: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I</w:t>
            </w: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 xml:space="preserve">Вводное повторение 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2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841D2B">
        <w:trPr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EB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Фаза постановки и решения системы учебных задач</w:t>
            </w: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II</w:t>
            </w: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 xml:space="preserve">Глава V. Четырехугольники 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14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</w:t>
            </w: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III</w:t>
            </w: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 xml:space="preserve">Глава VI. Площадь 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14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</w:t>
            </w: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IV</w:t>
            </w: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 xml:space="preserve">Глава VII. Подобные треугольники 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20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2</w:t>
            </w: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V</w:t>
            </w: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 xml:space="preserve">Глава VIII. Окружность 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16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</w:t>
            </w: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841D2B">
        <w:trPr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EB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Рефлексивная фаза</w:t>
            </w: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VI</w:t>
            </w: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 xml:space="preserve">Повторение курса геометрии за 8 класс 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2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iCs/>
              </w:rPr>
            </w:pPr>
            <w:r w:rsidRPr="00841D2B">
              <w:rPr>
                <w:i/>
                <w:iCs/>
              </w:rPr>
              <w:t>Резерв</w:t>
            </w: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841D2B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Итого</w:t>
            </w: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68</w:t>
            </w: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5</w:t>
            </w:r>
          </w:p>
        </w:tc>
      </w:tr>
    </w:tbl>
    <w:p w:rsidR="00841D2B" w:rsidRP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right="15" w:firstLine="360"/>
        <w:jc w:val="both"/>
        <w:rPr>
          <w:b/>
          <w:color w:val="000000"/>
          <w:u w:val="single"/>
        </w:rPr>
      </w:pPr>
    </w:p>
    <w:p w:rsidR="00841D2B" w:rsidRP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right="15" w:firstLine="360"/>
        <w:jc w:val="both"/>
        <w:rPr>
          <w:b/>
          <w:color w:val="000000"/>
        </w:rPr>
      </w:pPr>
      <w:r w:rsidRPr="00841D2B">
        <w:rPr>
          <w:b/>
          <w:color w:val="000000"/>
        </w:rPr>
        <w:t>9 класс</w:t>
      </w:r>
    </w:p>
    <w:p w:rsidR="00841D2B" w:rsidRP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30"/>
        <w:jc w:val="both"/>
        <w:rPr>
          <w:color w:val="000000"/>
        </w:rPr>
      </w:pPr>
      <w:r w:rsidRPr="00841D2B">
        <w:rPr>
          <w:b/>
          <w:bCs/>
          <w:color w:val="000000"/>
          <w:spacing w:val="-15"/>
        </w:rPr>
        <w:t xml:space="preserve">Начальные понятия и теоремы геометрии. </w:t>
      </w:r>
      <w:r w:rsidRPr="00841D2B">
        <w:rPr>
          <w:color w:val="000000"/>
          <w:spacing w:val="-15"/>
        </w:rPr>
        <w:t>Много</w:t>
      </w:r>
      <w:r w:rsidRPr="00841D2B">
        <w:rPr>
          <w:color w:val="000000"/>
        </w:rPr>
        <w:t xml:space="preserve">угольники. </w:t>
      </w:r>
      <w:proofErr w:type="gramStart"/>
      <w:r w:rsidRPr="00841D2B">
        <w:rPr>
          <w:color w:val="000000"/>
        </w:rPr>
        <w:t>Наглядные представления о пространственных телах: кубе, параллелепипеде, призме, пирамиде, шаре, сфере, конусе, цилиндре.</w:t>
      </w:r>
      <w:proofErr w:type="gramEnd"/>
      <w:r w:rsidRPr="00841D2B">
        <w:rPr>
          <w:color w:val="000000"/>
        </w:rPr>
        <w:t xml:space="preserve"> Примеры сечений. Примеры разверток.</w:t>
      </w:r>
    </w:p>
    <w:p w:rsidR="00841D2B" w:rsidRP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45"/>
        <w:jc w:val="both"/>
        <w:rPr>
          <w:color w:val="000000"/>
        </w:rPr>
      </w:pPr>
      <w:r w:rsidRPr="00841D2B">
        <w:rPr>
          <w:b/>
          <w:bCs/>
          <w:color w:val="000000"/>
          <w:spacing w:val="-15"/>
        </w:rPr>
        <w:t xml:space="preserve">Треугольник. </w:t>
      </w:r>
      <w:r w:rsidRPr="00841D2B">
        <w:rPr>
          <w:color w:val="000000"/>
          <w:spacing w:val="-15"/>
        </w:rPr>
        <w:t>Синус, косинус, тангенс и котангенс острого угла прямоугольного треугольника и углов от 0° до 180°; приведение к острому углу. Основное тригоно</w:t>
      </w:r>
      <w:r w:rsidRPr="00841D2B">
        <w:rPr>
          <w:color w:val="000000"/>
        </w:rPr>
        <w:t>метрическое тождество. Формулы, связывающие си</w:t>
      </w:r>
      <w:r w:rsidRPr="00841D2B">
        <w:rPr>
          <w:color w:val="000000"/>
          <w:spacing w:val="-15"/>
        </w:rPr>
        <w:t xml:space="preserve">нус, косинус, тангенс и котангенс одного и того же угла. </w:t>
      </w:r>
      <w:r w:rsidRPr="00841D2B">
        <w:rPr>
          <w:color w:val="000000"/>
        </w:rPr>
        <w:t xml:space="preserve">Теорема </w:t>
      </w:r>
      <w:r w:rsidRPr="00841D2B">
        <w:rPr>
          <w:color w:val="000000"/>
        </w:rPr>
        <w:lastRenderedPageBreak/>
        <w:t>косинусов и теорема синусов, примеры их применения для вычисления элементов треугольника.</w:t>
      </w:r>
    </w:p>
    <w:p w:rsidR="00841D2B" w:rsidRP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30" w:firstLine="330"/>
        <w:jc w:val="both"/>
        <w:rPr>
          <w:color w:val="000000"/>
        </w:rPr>
      </w:pPr>
      <w:r w:rsidRPr="00841D2B">
        <w:rPr>
          <w:b/>
          <w:bCs/>
          <w:color w:val="000000"/>
        </w:rPr>
        <w:t xml:space="preserve">Многоугольники. </w:t>
      </w:r>
      <w:r w:rsidRPr="00841D2B">
        <w:rPr>
          <w:color w:val="000000"/>
        </w:rPr>
        <w:t>Выпуклые многоугольники. Сумма углов выпуклого многоугольника. Вписанные и описанные многоугольники. Правильные многоугольники.</w:t>
      </w:r>
    </w:p>
    <w:p w:rsidR="00841D2B" w:rsidRP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firstLine="330"/>
        <w:jc w:val="both"/>
        <w:rPr>
          <w:color w:val="000000"/>
        </w:rPr>
      </w:pPr>
      <w:r w:rsidRPr="00841D2B">
        <w:rPr>
          <w:b/>
          <w:bCs/>
          <w:color w:val="000000"/>
          <w:spacing w:val="-15"/>
        </w:rPr>
        <w:t xml:space="preserve">Окружность и круг. </w:t>
      </w:r>
      <w:r w:rsidRPr="00841D2B">
        <w:rPr>
          <w:color w:val="000000"/>
          <w:spacing w:val="-15"/>
        </w:rPr>
        <w:t xml:space="preserve">Центр, радиус, диаметр. Дуга, </w:t>
      </w:r>
      <w:r w:rsidRPr="00841D2B">
        <w:rPr>
          <w:color w:val="000000"/>
        </w:rPr>
        <w:t>хорда. Сектор, сегмент. Вписанные и описанные окружности правильного многоугольника.</w:t>
      </w:r>
    </w:p>
    <w:p w:rsidR="00841D2B" w:rsidRP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30" w:firstLine="330"/>
        <w:jc w:val="both"/>
        <w:rPr>
          <w:color w:val="000000"/>
        </w:rPr>
      </w:pPr>
      <w:r w:rsidRPr="00841D2B">
        <w:rPr>
          <w:b/>
          <w:bCs/>
          <w:color w:val="000000"/>
          <w:spacing w:val="-15"/>
        </w:rPr>
        <w:t xml:space="preserve">Измерение геометрических величин. </w:t>
      </w:r>
      <w:r w:rsidRPr="00841D2B">
        <w:rPr>
          <w:color w:val="000000"/>
          <w:spacing w:val="-15"/>
        </w:rPr>
        <w:t xml:space="preserve">Длина </w:t>
      </w:r>
      <w:proofErr w:type="gramStart"/>
      <w:r w:rsidRPr="00841D2B">
        <w:rPr>
          <w:color w:val="000000"/>
          <w:spacing w:val="-15"/>
        </w:rPr>
        <w:t>лома</w:t>
      </w:r>
      <w:r w:rsidRPr="00841D2B">
        <w:rPr>
          <w:color w:val="000000"/>
        </w:rPr>
        <w:t>ной</w:t>
      </w:r>
      <w:proofErr w:type="gramEnd"/>
      <w:r w:rsidRPr="00841D2B">
        <w:rPr>
          <w:color w:val="000000"/>
        </w:rPr>
        <w:t>, периметр многоугольника. Длина окружности, число я; длина дуги. Соответствие между величиной угла и длиной дуги окружности. Площадь круга и площадь сектора. Связь между площадями подобных фигур. Объем тела. Формулы объема прямоугольного параллелепипеда, куба, шара, цилиндра и конуса.</w:t>
      </w:r>
    </w:p>
    <w:p w:rsidR="00841D2B" w:rsidRP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right="30" w:firstLine="360"/>
        <w:jc w:val="both"/>
        <w:rPr>
          <w:color w:val="000000"/>
        </w:rPr>
      </w:pPr>
      <w:r w:rsidRPr="00841D2B">
        <w:rPr>
          <w:b/>
          <w:bCs/>
          <w:color w:val="000000"/>
          <w:spacing w:val="-15"/>
        </w:rPr>
        <w:t xml:space="preserve">Векторы. </w:t>
      </w:r>
      <w:r w:rsidRPr="00841D2B">
        <w:rPr>
          <w:color w:val="000000"/>
          <w:spacing w:val="-15"/>
        </w:rPr>
        <w:t>Вектор. Длина (модуль) вектора. Коорди</w:t>
      </w:r>
      <w:r w:rsidRPr="00841D2B">
        <w:rPr>
          <w:color w:val="000000"/>
        </w:rPr>
        <w:t>наты вектора. Равенство векторов. Операции над векторами: умножение на число, сложение, разложение, скалярное произведение. Угол между векторами.</w:t>
      </w:r>
    </w:p>
    <w:p w:rsidR="00841D2B" w:rsidRP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right="30" w:firstLine="360"/>
        <w:jc w:val="both"/>
        <w:rPr>
          <w:color w:val="000000"/>
        </w:rPr>
      </w:pPr>
      <w:r w:rsidRPr="00841D2B">
        <w:rPr>
          <w:b/>
          <w:bCs/>
          <w:color w:val="000000"/>
          <w:spacing w:val="-15"/>
        </w:rPr>
        <w:t xml:space="preserve">Геометрические преобразования. </w:t>
      </w:r>
      <w:r w:rsidRPr="00841D2B">
        <w:rPr>
          <w:color w:val="000000"/>
          <w:spacing w:val="-15"/>
        </w:rPr>
        <w:t>Примеры дви</w:t>
      </w:r>
      <w:r w:rsidRPr="00841D2B">
        <w:rPr>
          <w:color w:val="000000"/>
        </w:rPr>
        <w:t>жений фигур. Симметрия фигур. Осевая симметрия и параллельный перенос. Поворот и центральная симметрия. Подобие фигур.</w:t>
      </w:r>
    </w:p>
    <w:p w:rsid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right="15" w:firstLine="345"/>
        <w:jc w:val="both"/>
        <w:rPr>
          <w:color w:val="000000"/>
        </w:rPr>
      </w:pPr>
      <w:r w:rsidRPr="00841D2B">
        <w:rPr>
          <w:b/>
          <w:bCs/>
          <w:color w:val="000000"/>
          <w:spacing w:val="-15"/>
        </w:rPr>
        <w:t xml:space="preserve">Построения с помощью циркуля и линейки. </w:t>
      </w:r>
      <w:r w:rsidRPr="00841D2B">
        <w:rPr>
          <w:color w:val="000000"/>
          <w:spacing w:val="-15"/>
        </w:rPr>
        <w:t xml:space="preserve">Задачи </w:t>
      </w:r>
      <w:r w:rsidRPr="00841D2B">
        <w:rPr>
          <w:color w:val="000000"/>
        </w:rPr>
        <w:t>на построение правильных многоугольников.</w:t>
      </w:r>
      <w:bookmarkStart w:id="7" w:name="_Toc365823219"/>
    </w:p>
    <w:p w:rsidR="00841D2B" w:rsidRPr="00FE0602" w:rsidRDefault="00841D2B" w:rsidP="00FE0602">
      <w:pPr>
        <w:shd w:val="clear" w:color="auto" w:fill="FFFFFF"/>
        <w:autoSpaceDE w:val="0"/>
        <w:autoSpaceDN w:val="0"/>
        <w:adjustRightInd w:val="0"/>
        <w:spacing w:line="360" w:lineRule="auto"/>
        <w:ind w:left="15" w:right="15" w:firstLine="345"/>
        <w:jc w:val="both"/>
        <w:rPr>
          <w:b/>
          <w:u w:val="single"/>
        </w:rPr>
      </w:pPr>
      <w:r w:rsidRPr="00FE0602">
        <w:rPr>
          <w:b/>
          <w:u w:val="single"/>
        </w:rPr>
        <w:t>Учебно-тематический план</w:t>
      </w:r>
      <w:bookmarkEnd w:id="7"/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220"/>
        <w:gridCol w:w="5443"/>
        <w:gridCol w:w="1502"/>
        <w:gridCol w:w="1220"/>
      </w:tblGrid>
      <w:tr w:rsidR="00841D2B" w:rsidRPr="00841D2B" w:rsidTr="00B420FE">
        <w:trPr>
          <w:jc w:val="center"/>
        </w:trPr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6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Раздел</w:t>
            </w:r>
          </w:p>
        </w:tc>
        <w:tc>
          <w:tcPr>
            <w:tcW w:w="29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6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Тема</w:t>
            </w:r>
          </w:p>
        </w:tc>
        <w:tc>
          <w:tcPr>
            <w:tcW w:w="8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6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Количество часов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66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В том числе, контр. раб.</w:t>
            </w:r>
          </w:p>
        </w:tc>
      </w:tr>
      <w:tr w:rsidR="00841D2B" w:rsidRPr="00841D2B" w:rsidTr="00B420FE">
        <w:trPr>
          <w:jc w:val="center"/>
        </w:trPr>
        <w:tc>
          <w:tcPr>
            <w:tcW w:w="945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EB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Фаза запуска (совместное проектирование и  планирование учебного года)</w:t>
            </w: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I</w:t>
            </w: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>Глава IX. Векторы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</w:rPr>
            </w:pPr>
            <w:r w:rsidRPr="00841D2B">
              <w:rPr>
                <w:b/>
              </w:rPr>
              <w:t>1</w:t>
            </w: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B420FE">
        <w:trPr>
          <w:jc w:val="center"/>
        </w:trPr>
        <w:tc>
          <w:tcPr>
            <w:tcW w:w="945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EB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Фаза постановки и решения системы учебных задач</w:t>
            </w: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II</w:t>
            </w: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>Глава X. Метод координат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10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</w:t>
            </w: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III</w:t>
            </w: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>Глава XI. Соотношения между сторонами и углами треугольника. Скалярное произведение векторов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11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</w:t>
            </w: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IV</w:t>
            </w: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>Глава XII. Длина окружности и площадь круга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</w:t>
            </w: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V</w:t>
            </w: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>Глава XII. Движение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</w:t>
            </w: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VI</w:t>
            </w: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>Глава XIY.  Начальные сведения из стереометрии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</w:t>
            </w: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lastRenderedPageBreak/>
              <w:t>VII</w:t>
            </w: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>Об аксиомах планиметрии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B420FE">
        <w:trPr>
          <w:jc w:val="center"/>
        </w:trPr>
        <w:tc>
          <w:tcPr>
            <w:tcW w:w="945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EB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Рефлексивная фаза</w:t>
            </w: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VIII</w:t>
            </w: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  <w:r w:rsidRPr="00841D2B">
              <w:t xml:space="preserve">Повторение курса геометрии за 7-9 классы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keepLine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1</w:t>
            </w: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i/>
                <w:iCs/>
              </w:rPr>
            </w:pPr>
            <w:r w:rsidRPr="00841D2B">
              <w:rPr>
                <w:i/>
                <w:iCs/>
              </w:rPr>
              <w:t>Резерв</w:t>
            </w: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</w:tr>
      <w:tr w:rsidR="00841D2B" w:rsidRPr="00841D2B" w:rsidTr="00B420FE">
        <w:trPr>
          <w:jc w:val="center"/>
        </w:trPr>
        <w:tc>
          <w:tcPr>
            <w:tcW w:w="120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Итого</w:t>
            </w:r>
          </w:p>
        </w:tc>
        <w:tc>
          <w:tcPr>
            <w:tcW w:w="5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B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68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841D2B" w:rsidRPr="00841D2B" w:rsidRDefault="00841D2B" w:rsidP="00841D2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</w:rPr>
            </w:pPr>
            <w:r w:rsidRPr="00841D2B">
              <w:rPr>
                <w:b/>
                <w:bCs/>
              </w:rPr>
              <w:t>6</w:t>
            </w:r>
          </w:p>
        </w:tc>
      </w:tr>
    </w:tbl>
    <w:p w:rsidR="00841D2B" w:rsidRP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15" w:right="15" w:firstLine="345"/>
        <w:jc w:val="both"/>
        <w:rPr>
          <w:color w:val="000000"/>
        </w:rPr>
      </w:pPr>
    </w:p>
    <w:p w:rsidR="00841D2B" w:rsidRPr="00841D2B" w:rsidRDefault="00841D2B" w:rsidP="00841D2B">
      <w:pPr>
        <w:shd w:val="clear" w:color="auto" w:fill="FFFFFF"/>
        <w:autoSpaceDE w:val="0"/>
        <w:autoSpaceDN w:val="0"/>
        <w:adjustRightInd w:val="0"/>
        <w:spacing w:line="360" w:lineRule="auto"/>
        <w:ind w:right="15" w:firstLine="360"/>
        <w:jc w:val="both"/>
        <w:rPr>
          <w:b/>
          <w:color w:val="000000"/>
        </w:rPr>
      </w:pPr>
    </w:p>
    <w:p w:rsidR="00362A6D" w:rsidRPr="00841D2B" w:rsidRDefault="00362A6D" w:rsidP="00841D2B">
      <w:pPr>
        <w:shd w:val="clear" w:color="auto" w:fill="FFFFFF"/>
        <w:autoSpaceDE w:val="0"/>
        <w:autoSpaceDN w:val="0"/>
        <w:adjustRightInd w:val="0"/>
        <w:spacing w:line="360" w:lineRule="auto"/>
        <w:ind w:right="15" w:firstLine="360"/>
        <w:jc w:val="both"/>
        <w:rPr>
          <w:b/>
          <w:color w:val="000000"/>
          <w:u w:val="single"/>
        </w:rPr>
      </w:pPr>
      <w:r w:rsidRPr="00841D2B">
        <w:rPr>
          <w:b/>
          <w:color w:val="000000"/>
          <w:u w:val="single"/>
        </w:rPr>
        <w:t>Требова</w:t>
      </w:r>
      <w:r w:rsidR="00C4008F">
        <w:rPr>
          <w:b/>
          <w:color w:val="000000"/>
          <w:u w:val="single"/>
        </w:rPr>
        <w:t>ния к уровню подготовки выпускников</w:t>
      </w:r>
    </w:p>
    <w:p w:rsidR="00362A6D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ind w:left="345"/>
        <w:jc w:val="both"/>
        <w:rPr>
          <w:color w:val="000000"/>
        </w:rPr>
      </w:pPr>
      <w:r w:rsidRPr="00841D2B">
        <w:rPr>
          <w:color w:val="000000"/>
        </w:rPr>
        <w:t>В результате изучения курса учащиеся должны:</w:t>
      </w:r>
    </w:p>
    <w:p w:rsidR="0037646C" w:rsidRPr="00841D2B" w:rsidRDefault="0037646C" w:rsidP="00841D2B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841D2B">
        <w:rPr>
          <w:color w:val="000000"/>
        </w:rPr>
        <w:t xml:space="preserve"> </w:t>
      </w:r>
      <w:r w:rsidRPr="00841D2B">
        <w:rPr>
          <w:b/>
          <w:bCs/>
        </w:rPr>
        <w:t>знать: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8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основные понятия и определения геометрических фигур по программе;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8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формулировки основных теорем и их следствий;</w:t>
      </w:r>
    </w:p>
    <w:p w:rsidR="0037646C" w:rsidRPr="00841D2B" w:rsidRDefault="0037646C" w:rsidP="00841D2B">
      <w:pPr>
        <w:keepNext/>
        <w:keepLines/>
        <w:autoSpaceDE w:val="0"/>
        <w:autoSpaceDN w:val="0"/>
        <w:adjustRightInd w:val="0"/>
        <w:spacing w:before="195" w:line="360" w:lineRule="auto"/>
        <w:jc w:val="both"/>
        <w:outlineLvl w:val="1"/>
        <w:rPr>
          <w:b/>
          <w:bCs/>
        </w:rPr>
      </w:pPr>
      <w:bookmarkStart w:id="8" w:name="_Toc337929415"/>
      <w:bookmarkStart w:id="9" w:name="_Toc365823215"/>
      <w:bookmarkEnd w:id="8"/>
      <w:r w:rsidRPr="00841D2B">
        <w:rPr>
          <w:b/>
          <w:bCs/>
        </w:rPr>
        <w:t>уметь:</w:t>
      </w:r>
      <w:bookmarkEnd w:id="9"/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8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пользоваться 'геометрическим языком для описания предметов окружающего мира;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8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распознавать геометрические фигуры, различать их взаимное расположение;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8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изображать геометрические фигуры, выполнять чертежи по условию задач, осуществлять</w:t>
      </w:r>
      <w:r w:rsidRPr="00841D2B">
        <w:rPr>
          <w:color w:val="000000"/>
        </w:rPr>
        <w:br/>
        <w:t>преобразования фигур;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8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решать задачи на вычисление геометричес</w:t>
      </w:r>
      <w:r w:rsidR="005C5160" w:rsidRPr="00841D2B">
        <w:rPr>
          <w:color w:val="000000"/>
        </w:rPr>
        <w:t xml:space="preserve">ких величин, применяя изученные </w:t>
      </w:r>
      <w:r w:rsidR="00C4008F">
        <w:rPr>
          <w:color w:val="000000"/>
        </w:rPr>
        <w:t xml:space="preserve">свойства фигур </w:t>
      </w:r>
      <w:r w:rsidRPr="00841D2B">
        <w:rPr>
          <w:color w:val="000000"/>
        </w:rPr>
        <w:t>и формулы;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8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решать геометрические задачи, опираясь на изученные свойства фигур и отношений</w:t>
      </w:r>
      <w:r w:rsidRPr="00841D2B">
        <w:rPr>
          <w:color w:val="000000"/>
        </w:rPr>
        <w:br/>
        <w:t>между ними и применяя дополнительные построения, алгебраический аппарат и соображения симметрии;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8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  <w:spacing w:val="-15"/>
        </w:rPr>
        <w:t>проводить доказательные рассуждения при ре</w:t>
      </w:r>
      <w:r w:rsidRPr="00841D2B">
        <w:rPr>
          <w:color w:val="000000"/>
        </w:rPr>
        <w:t>шении зад</w:t>
      </w:r>
      <w:r w:rsidR="005C5160" w:rsidRPr="00841D2B">
        <w:rPr>
          <w:color w:val="000000"/>
        </w:rPr>
        <w:t xml:space="preserve">ач, используя известные теоремы </w:t>
      </w:r>
      <w:r w:rsidRPr="00841D2B">
        <w:rPr>
          <w:color w:val="000000"/>
        </w:rPr>
        <w:t>и обнаруживая возможности для их использования;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8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решать простейшие планиметрические задачи в пространстве;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8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  <w:spacing w:val="-15"/>
        </w:rPr>
        <w:t xml:space="preserve">владеть алгоритмами решения основных задач </w:t>
      </w:r>
      <w:r w:rsidRPr="00841D2B">
        <w:rPr>
          <w:color w:val="000000"/>
        </w:rPr>
        <w:t>на построение;</w:t>
      </w:r>
    </w:p>
    <w:p w:rsidR="0037646C" w:rsidRPr="00C4008F" w:rsidRDefault="0037646C" w:rsidP="00C4008F">
      <w:pPr>
        <w:numPr>
          <w:ilvl w:val="0"/>
          <w:numId w:val="3"/>
        </w:numPr>
        <w:shd w:val="clear" w:color="auto" w:fill="FFFFFF"/>
        <w:tabs>
          <w:tab w:val="left" w:pos="58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  <w:spacing w:val="-15"/>
        </w:rPr>
        <w:t>использовать приобретенные знания и умения в прак</w:t>
      </w:r>
      <w:r w:rsidRPr="00841D2B">
        <w:rPr>
          <w:color w:val="000000"/>
        </w:rPr>
        <w:t>тической деятельности и повседневной жизни для</w:t>
      </w:r>
      <w:r w:rsidR="00C4008F">
        <w:rPr>
          <w:color w:val="000000"/>
        </w:rPr>
        <w:t xml:space="preserve"> </w:t>
      </w:r>
      <w:r w:rsidRPr="00C4008F">
        <w:rPr>
          <w:color w:val="000000"/>
        </w:rPr>
        <w:t>описания реальных ситуаций на языке геометрии;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5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lastRenderedPageBreak/>
        <w:t>решения практических задач, связанных с нахождением геометрических величин (используя при необходимости справочники и технические средства);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5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построений геометрическими инструментами</w:t>
      </w:r>
      <w:r w:rsidR="006802E3" w:rsidRPr="00841D2B">
        <w:rPr>
          <w:color w:val="000000"/>
        </w:rPr>
        <w:t xml:space="preserve"> </w:t>
      </w:r>
      <w:r w:rsidRPr="00841D2B">
        <w:rPr>
          <w:color w:val="000000"/>
        </w:rPr>
        <w:t>(линейка, угольник, циркуль, транспортир);</w:t>
      </w:r>
    </w:p>
    <w:p w:rsidR="0037646C" w:rsidRPr="00841D2B" w:rsidRDefault="0037646C" w:rsidP="00841D2B">
      <w:pPr>
        <w:numPr>
          <w:ilvl w:val="0"/>
          <w:numId w:val="3"/>
        </w:numPr>
        <w:shd w:val="clear" w:color="auto" w:fill="FFFFFF"/>
        <w:tabs>
          <w:tab w:val="left" w:pos="555"/>
        </w:tabs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841D2B">
        <w:rPr>
          <w:color w:val="000000"/>
        </w:rPr>
        <w:t>владения практическими навыками исполь</w:t>
      </w:r>
      <w:r w:rsidRPr="00841D2B">
        <w:rPr>
          <w:color w:val="000000"/>
          <w:spacing w:val="15"/>
        </w:rPr>
        <w:t xml:space="preserve">зования геометрических инструментов для </w:t>
      </w:r>
      <w:r w:rsidRPr="00841D2B">
        <w:rPr>
          <w:color w:val="000000"/>
        </w:rPr>
        <w:t>изображения фигур, а также нахождения длин отрезков и величин углов.</w:t>
      </w:r>
    </w:p>
    <w:p w:rsidR="00C900C0" w:rsidRPr="00C900C0" w:rsidRDefault="00C900C0" w:rsidP="00C900C0">
      <w:pPr>
        <w:spacing w:line="100" w:lineRule="atLeast"/>
        <w:jc w:val="center"/>
        <w:rPr>
          <w:b/>
        </w:rPr>
      </w:pPr>
      <w:bookmarkStart w:id="10" w:name="_Toc337929416"/>
      <w:bookmarkEnd w:id="10"/>
      <w:r w:rsidRPr="00C900C0">
        <w:rPr>
          <w:b/>
        </w:rPr>
        <w:t xml:space="preserve">Календарно-тематическое планирование </w:t>
      </w:r>
    </w:p>
    <w:p w:rsidR="00C900C0" w:rsidRPr="00C900C0" w:rsidRDefault="00C900C0" w:rsidP="00C900C0">
      <w:pPr>
        <w:spacing w:line="100" w:lineRule="atLeast"/>
        <w:jc w:val="center"/>
        <w:rPr>
          <w:b/>
        </w:rPr>
      </w:pPr>
      <w:r w:rsidRPr="00C900C0">
        <w:rPr>
          <w:b/>
        </w:rPr>
        <w:t xml:space="preserve"> по геометрии, 8 класс</w:t>
      </w:r>
    </w:p>
    <w:p w:rsidR="00C900C0" w:rsidRPr="00C900C0" w:rsidRDefault="00C900C0" w:rsidP="00C900C0">
      <w:pPr>
        <w:spacing w:line="100" w:lineRule="atLeast"/>
        <w:jc w:val="center"/>
        <w:rPr>
          <w:b/>
        </w:rPr>
      </w:pPr>
      <w:r w:rsidRPr="00C900C0">
        <w:rPr>
          <w:b/>
        </w:rPr>
        <w:t>2017 / 2018 учебный год</w:t>
      </w:r>
    </w:p>
    <w:p w:rsidR="00C900C0" w:rsidRPr="00C900C0" w:rsidRDefault="00C900C0" w:rsidP="00C900C0">
      <w:pPr>
        <w:spacing w:line="100" w:lineRule="atLeast"/>
        <w:rPr>
          <w:b/>
          <w:color w:val="000000"/>
        </w:rPr>
      </w:pPr>
      <w:r w:rsidRPr="00C900C0">
        <w:rPr>
          <w:b/>
        </w:rPr>
        <w:t>Количество часов: на учебный год - 68 в неделю - 2</w:t>
      </w:r>
    </w:p>
    <w:p w:rsidR="00C900C0" w:rsidRPr="00C900C0" w:rsidRDefault="00C900C0" w:rsidP="00C900C0">
      <w:pPr>
        <w:spacing w:line="100" w:lineRule="atLeast"/>
        <w:rPr>
          <w:b/>
        </w:rPr>
      </w:pPr>
      <w:r w:rsidRPr="00C900C0">
        <w:rPr>
          <w:b/>
        </w:rPr>
        <w:t xml:space="preserve">УМК </w:t>
      </w:r>
      <w:proofErr w:type="spellStart"/>
      <w:r w:rsidRPr="00C900C0">
        <w:rPr>
          <w:b/>
        </w:rPr>
        <w:t>Атанасян</w:t>
      </w:r>
      <w:proofErr w:type="spellEnd"/>
      <w:r w:rsidRPr="00C900C0">
        <w:rPr>
          <w:b/>
        </w:rPr>
        <w:t xml:space="preserve"> Л.С., Просвещение</w:t>
      </w:r>
    </w:p>
    <w:p w:rsidR="00C900C0" w:rsidRPr="00087227" w:rsidRDefault="00C900C0" w:rsidP="00C900C0">
      <w:pPr>
        <w:spacing w:line="100" w:lineRule="atLeast"/>
      </w:pPr>
    </w:p>
    <w:tbl>
      <w:tblPr>
        <w:tblW w:w="0" w:type="auto"/>
        <w:tblInd w:w="93" w:type="dxa"/>
        <w:tblLook w:val="04A0"/>
      </w:tblPr>
      <w:tblGrid>
        <w:gridCol w:w="458"/>
        <w:gridCol w:w="560"/>
        <w:gridCol w:w="6488"/>
        <w:gridCol w:w="1165"/>
        <w:gridCol w:w="807"/>
      </w:tblGrid>
      <w:tr w:rsidR="00C900C0" w:rsidRPr="00C900C0" w:rsidTr="00FD2081">
        <w:trPr>
          <w:trHeight w:val="315"/>
          <w:tblHeader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66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proofErr w:type="spellStart"/>
            <w:proofErr w:type="gramStart"/>
            <w:r w:rsidRPr="00C900C0">
              <w:rPr>
                <w:b/>
                <w:bCs/>
                <w:color w:val="000000"/>
              </w:rPr>
              <w:t>п</w:t>
            </w:r>
            <w:proofErr w:type="spellEnd"/>
            <w:proofErr w:type="gramEnd"/>
            <w:r w:rsidRPr="00C900C0">
              <w:rPr>
                <w:b/>
                <w:bCs/>
                <w:color w:val="000000"/>
              </w:rPr>
              <w:t>/</w:t>
            </w:r>
            <w:proofErr w:type="spellStart"/>
            <w:r w:rsidRPr="00C900C0">
              <w:rPr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66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 xml:space="preserve">Тема урока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Дата проведения</w:t>
            </w:r>
          </w:p>
        </w:tc>
      </w:tr>
      <w:tr w:rsidR="00C900C0" w:rsidRPr="00C900C0" w:rsidTr="00FD2081">
        <w:trPr>
          <w:trHeight w:val="780"/>
          <w:tblHeader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900C0" w:rsidRPr="00C900C0" w:rsidRDefault="00C900C0" w:rsidP="00FD2081">
            <w:pPr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C900C0" w:rsidRPr="00C900C0" w:rsidRDefault="00C900C0" w:rsidP="00FD2081">
            <w:pPr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C900C0" w:rsidRPr="00C900C0" w:rsidRDefault="00C900C0" w:rsidP="00FD2081">
            <w:pPr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По плану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66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Факт</w:t>
            </w:r>
          </w:p>
        </w:tc>
      </w:tr>
      <w:tr w:rsidR="00C900C0" w:rsidRPr="00C900C0" w:rsidTr="00FD2081">
        <w:trPr>
          <w:trHeight w:val="51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jc w:val="center"/>
              <w:rPr>
                <w:b/>
                <w:color w:val="000000"/>
              </w:rPr>
            </w:pPr>
            <w:r w:rsidRPr="00C900C0">
              <w:rPr>
                <w:b/>
                <w:color w:val="000000"/>
              </w:rPr>
              <w:t>Вводное повторение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2ч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  <w:tr w:rsidR="00C900C0" w:rsidRPr="00C900C0" w:rsidTr="00FD2081">
        <w:trPr>
          <w:trHeight w:val="51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Вводное повторение (повторение и обобщение)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  <w:tr w:rsidR="00C900C0" w:rsidRPr="00C900C0" w:rsidTr="00FD2081">
        <w:trPr>
          <w:trHeight w:val="51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Вводное повторение (повторение и обобщение)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1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jc w:val="center"/>
              <w:rPr>
                <w:b/>
                <w:color w:val="000000"/>
              </w:rPr>
            </w:pPr>
            <w:r w:rsidRPr="00C900C0">
              <w:rPr>
                <w:b/>
                <w:color w:val="000000"/>
              </w:rPr>
              <w:t>Глава 5.Четырёхугольники.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14ч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  <w:tr w:rsidR="00C900C0" w:rsidRPr="00C900C0" w:rsidTr="00FD2081">
        <w:trPr>
          <w:trHeight w:val="549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Многоугольники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1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Многоугольники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4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Параллелограмм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40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Признаки параллелограмма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6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Решение задач по теме "Параллелограмм" 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11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Трапеция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3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Теорема Фалеса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51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Задачи на построение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3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Прямоугольник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396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Ромб, квадрат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1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Решение задач по теме «Прямоугольник. Ромб. Квадрат»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Осевая и центральная симметрия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41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Решение задач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63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Контрольная работа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63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C900C0" w:rsidRPr="00C900C0" w:rsidRDefault="00C900C0" w:rsidP="00FD2081">
            <w:pPr>
              <w:jc w:val="center"/>
              <w:rPr>
                <w:b/>
                <w:color w:val="000000"/>
              </w:rPr>
            </w:pPr>
            <w:r w:rsidRPr="00C900C0">
              <w:rPr>
                <w:b/>
                <w:color w:val="000000"/>
              </w:rPr>
              <w:t>Глава 6.Площадь.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14ч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  <w:tr w:rsidR="00C900C0" w:rsidRPr="00C900C0" w:rsidTr="00FD2081">
        <w:trPr>
          <w:trHeight w:val="543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Площадь многоугольника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9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Площадь прямоугольника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2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Площадь параллелограмма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49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Площадь треугольника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648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Площадь треугольника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  <w:tr w:rsidR="00C900C0" w:rsidRPr="00C900C0" w:rsidTr="00FD2081">
        <w:trPr>
          <w:trHeight w:val="559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Площадь трапеции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  <w:tr w:rsidR="00C900C0" w:rsidRPr="00C900C0" w:rsidTr="00FD2081">
        <w:trPr>
          <w:trHeight w:val="541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Решение задач на вычисление площадей фигур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336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Решение задач на вычисление площадей фигур</w:t>
            </w:r>
          </w:p>
          <w:p w:rsidR="00C900C0" w:rsidRPr="00C900C0" w:rsidRDefault="00C900C0" w:rsidP="00FD2081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33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Теорема Пифагора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20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Теорема обратная теореме Пифагора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  <w:tr w:rsidR="00C900C0" w:rsidRPr="00C900C0" w:rsidTr="00FD2081">
        <w:trPr>
          <w:trHeight w:val="521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Решение задач по теме "Теорема Пифагора"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43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Решение задач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9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Решение задач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2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Контрольная работа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2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  <w:rPr>
                <w:b/>
                <w:color w:val="000000"/>
              </w:rPr>
            </w:pPr>
            <w:r w:rsidRPr="00C900C0">
              <w:rPr>
                <w:b/>
                <w:color w:val="000000"/>
              </w:rPr>
              <w:t>Глава 7.Подобные треугольники.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  <w:tr w:rsidR="00C900C0" w:rsidRPr="00C900C0" w:rsidTr="00FD2081">
        <w:trPr>
          <w:trHeight w:val="549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Определение подобных треугольников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1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Отношение площадей подобных треугольников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Первый признак подобия треугольников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5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Решение задач на применение первого признака подобия треугольников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3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Второй и третий признаки подобия треугольников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23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Решение задач на применение признаков подобия треугольников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1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Решение задач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3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Контрольная работа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1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Средняя линия треугольника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Свойство медиан треугольника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399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Пропорциональные отрезки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4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Пропорциональные отрезки в прямоугольном треугольнике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399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Измерительные работы на местности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lastRenderedPageBreak/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Задачи на построение методом подобия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11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Задачи на построение методом подобия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4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Синус, косинус, тангенс острого угла прямоугольного треугольника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53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17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Значения синуса, косинуса, тангенса углов 30°, 45°, 60°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47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Соотношения между сторонами и углами в треугольнике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13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19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Решение задач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Контрольная работа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59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  <w:rPr>
                <w:b/>
                <w:color w:val="000000"/>
              </w:rPr>
            </w:pPr>
            <w:r w:rsidRPr="00C900C0">
              <w:rPr>
                <w:b/>
                <w:color w:val="000000"/>
              </w:rPr>
              <w:t>Глава 8.Окружность.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16ч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</w:p>
        </w:tc>
      </w:tr>
      <w:tr w:rsidR="00C900C0" w:rsidRPr="00C900C0" w:rsidTr="00FD2081">
        <w:trPr>
          <w:trHeight w:val="399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Взаиморасположение прямой и окружности</w:t>
            </w:r>
          </w:p>
          <w:p w:rsidR="00C900C0" w:rsidRPr="00C900C0" w:rsidRDefault="00C900C0" w:rsidP="00FD2081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  <w:tr w:rsidR="00C900C0" w:rsidRPr="00C900C0" w:rsidTr="00FD2081">
        <w:trPr>
          <w:trHeight w:val="390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Касательная к окружности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9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Касательная к окружности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1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Градусная мера дуги окружности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Теорема о вписанном угле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19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Теорема об отрезках пересекающихся хорд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11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Решение задач по теме "Центральные и вписанные углы"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4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Свойство биссектрисы угла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39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Серединный перпендикуляр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4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Теорема о точке пересечения высот треугольника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5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Вписанная окружность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3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Свойство описанного четырехугольника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15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Описанная окружность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549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Свойство вписанного четырехугольника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2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Решение задач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 xml:space="preserve">Контрольная работа 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 </w:t>
            </w:r>
          </w:p>
        </w:tc>
      </w:tr>
      <w:tr w:rsidR="00C900C0" w:rsidRPr="00C900C0" w:rsidTr="00FD2081">
        <w:trPr>
          <w:trHeight w:val="407"/>
          <w:tblHeader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  <w:rPr>
                <w:b/>
                <w:color w:val="000000"/>
              </w:rPr>
            </w:pPr>
            <w:r w:rsidRPr="00C900C0">
              <w:rPr>
                <w:b/>
                <w:color w:val="000000"/>
              </w:rPr>
              <w:t>Повторение.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2ч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  <w:tr w:rsidR="00C900C0" w:rsidRPr="00C900C0" w:rsidTr="00FD2081">
        <w:trPr>
          <w:trHeight w:val="407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Повторение. Решение задач.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  <w:tr w:rsidR="00C900C0" w:rsidRPr="00C900C0" w:rsidTr="00FD2081">
        <w:trPr>
          <w:trHeight w:val="407"/>
          <w:tblHeader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color w:val="000000"/>
              </w:rPr>
            </w:pPr>
            <w:r w:rsidRPr="00C900C0">
              <w:rPr>
                <w:color w:val="000000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/>
            <w:hideMark/>
          </w:tcPr>
          <w:p w:rsidR="00C900C0" w:rsidRPr="00C900C0" w:rsidRDefault="00C900C0" w:rsidP="00FD2081">
            <w:pPr>
              <w:jc w:val="center"/>
              <w:rPr>
                <w:b/>
                <w:bCs/>
                <w:color w:val="000000"/>
              </w:rPr>
            </w:pPr>
            <w:r w:rsidRPr="00C900C0">
              <w:rPr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  <w:r w:rsidRPr="00C900C0">
              <w:rPr>
                <w:color w:val="000000"/>
              </w:rPr>
              <w:t>Итоговое занятие.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C900C0" w:rsidRPr="00C900C0" w:rsidRDefault="00C900C0" w:rsidP="00FD2081">
            <w:pPr>
              <w:jc w:val="center"/>
            </w:pPr>
            <w:r w:rsidRPr="00C900C0"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900C0" w:rsidRPr="00C900C0" w:rsidRDefault="00C900C0" w:rsidP="00FD2081">
            <w:pPr>
              <w:rPr>
                <w:color w:val="000000"/>
              </w:rPr>
            </w:pPr>
          </w:p>
        </w:tc>
      </w:tr>
    </w:tbl>
    <w:p w:rsidR="00C900C0" w:rsidRPr="00C900C0" w:rsidRDefault="00C900C0" w:rsidP="00C900C0">
      <w:pPr>
        <w:pStyle w:val="a3"/>
        <w:ind w:left="360"/>
        <w:rPr>
          <w:sz w:val="28"/>
          <w:szCs w:val="28"/>
        </w:rPr>
      </w:pPr>
    </w:p>
    <w:p w:rsidR="0037646C" w:rsidRPr="00841D2B" w:rsidRDefault="0037646C" w:rsidP="00841D2B">
      <w:pPr>
        <w:shd w:val="clear" w:color="auto" w:fill="FFFFFF"/>
        <w:tabs>
          <w:tab w:val="left" w:pos="555"/>
        </w:tabs>
        <w:autoSpaceDE w:val="0"/>
        <w:autoSpaceDN w:val="0"/>
        <w:adjustRightInd w:val="0"/>
        <w:spacing w:line="360" w:lineRule="auto"/>
        <w:ind w:firstLine="345"/>
        <w:jc w:val="both"/>
        <w:rPr>
          <w:b/>
          <w:bCs/>
          <w:color w:val="000000"/>
        </w:rPr>
      </w:pPr>
    </w:p>
    <w:p w:rsidR="006802E3" w:rsidRPr="00841D2B" w:rsidRDefault="006802E3" w:rsidP="00841D2B">
      <w:pPr>
        <w:autoSpaceDE w:val="0"/>
        <w:autoSpaceDN w:val="0"/>
        <w:adjustRightInd w:val="0"/>
        <w:spacing w:line="360" w:lineRule="auto"/>
        <w:ind w:left="135" w:firstLine="420"/>
        <w:jc w:val="both"/>
        <w:rPr>
          <w:b/>
          <w:u w:val="single"/>
        </w:rPr>
      </w:pPr>
      <w:bookmarkStart w:id="11" w:name="_Toc365134984"/>
      <w:bookmarkEnd w:id="11"/>
    </w:p>
    <w:p w:rsidR="00C900C0" w:rsidRDefault="00C900C0" w:rsidP="00C900C0">
      <w:pPr>
        <w:pStyle w:val="a5"/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Календарно-тематическое планирование </w:t>
      </w:r>
    </w:p>
    <w:p w:rsidR="00C900C0" w:rsidRDefault="00C900C0" w:rsidP="00C900C0">
      <w:pPr>
        <w:pStyle w:val="a5"/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b/>
          <w:sz w:val="24"/>
          <w:szCs w:val="24"/>
        </w:rPr>
        <w:t>по геометрии, 9 класс</w:t>
      </w:r>
    </w:p>
    <w:p w:rsidR="00C900C0" w:rsidRDefault="00C900C0" w:rsidP="00C900C0">
      <w:pPr>
        <w:pStyle w:val="a5"/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2017 / 2018 учебный год</w:t>
      </w:r>
    </w:p>
    <w:p w:rsidR="00C900C0" w:rsidRDefault="00C900C0" w:rsidP="00C900C0">
      <w:pPr>
        <w:pStyle w:val="a5"/>
        <w:spacing w:after="0" w:line="10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Количество часов: на учебный год - 68 в неделю - 2</w:t>
      </w:r>
    </w:p>
    <w:p w:rsidR="00C900C0" w:rsidRDefault="00C900C0" w:rsidP="00C900C0">
      <w:pPr>
        <w:pStyle w:val="a5"/>
        <w:spacing w:after="0" w:line="100" w:lineRule="atLeas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УМК </w:t>
      </w:r>
      <w:proofErr w:type="spellStart"/>
      <w:r>
        <w:rPr>
          <w:rFonts w:ascii="Times New Roman" w:hAnsi="Times New Roman"/>
          <w:b/>
          <w:sz w:val="24"/>
          <w:szCs w:val="24"/>
        </w:rPr>
        <w:t>Атанасян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Л.С., Просвещение</w:t>
      </w:r>
    </w:p>
    <w:p w:rsidR="00C900C0" w:rsidRDefault="00C900C0" w:rsidP="00C900C0">
      <w:pPr>
        <w:spacing w:line="100" w:lineRule="atLeast"/>
        <w:jc w:val="center"/>
        <w:rPr>
          <w:b/>
        </w:rPr>
      </w:pPr>
    </w:p>
    <w:tbl>
      <w:tblPr>
        <w:tblW w:w="0" w:type="auto"/>
        <w:tblLayout w:type="fixed"/>
        <w:tblLook w:val="0000"/>
      </w:tblPr>
      <w:tblGrid>
        <w:gridCol w:w="872"/>
        <w:gridCol w:w="4648"/>
        <w:gridCol w:w="1290"/>
        <w:gridCol w:w="1275"/>
        <w:gridCol w:w="1484"/>
      </w:tblGrid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№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 xml:space="preserve">Тема урока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Количество часов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Дата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Корректировка</w:t>
            </w: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  <w:tc>
          <w:tcPr>
            <w:tcW w:w="7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Повторение курса 8 класса (2 часа)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1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Повторение</w:t>
            </w:r>
          </w:p>
          <w:p w:rsidR="00C900C0" w:rsidRDefault="00C900C0" w:rsidP="00FD2081">
            <w:pPr>
              <w:suppressAutoHyphens/>
              <w:spacing w:line="100" w:lineRule="atLeast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2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Повторение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  <w:tc>
          <w:tcPr>
            <w:tcW w:w="7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Векторы (12 часов)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3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Понятие вектора. Равенство векторов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4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Откладывание вектора от данной точки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5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Сумма двух векторов. Законы сложения векторов. Правило параллелограмма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6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Сумма нескольких векторов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7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Вычитание векторов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8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Решение задач «Сложение и вычитание векторов»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9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Умножение вектора на число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10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Умножение вектора на число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11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Применение векторов к решению задач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12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Средняя линия трапеции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13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Решение задач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14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rPr>
                <w:b/>
              </w:rPr>
            </w:pPr>
            <w:r>
              <w:rPr>
                <w:b/>
              </w:rPr>
              <w:t>Контрольная работа №1. «Векторы»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  <w:tc>
          <w:tcPr>
            <w:tcW w:w="7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Метод координат (10 часов)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15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Разложение вектора по двум данным неколлинеарным векторам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16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Координаты вектора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17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 xml:space="preserve">Простейшие задачи в координатах 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18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Простейшие задачи в координатах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19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Решение задач методом координат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20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Уравнение окружности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21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 xml:space="preserve">Уравнение </w:t>
            </w:r>
            <w:proofErr w:type="gramStart"/>
            <w:r>
              <w:t>прямой</w:t>
            </w:r>
            <w:proofErr w:type="gramEnd"/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22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Уравнение прямой и окружности. Решение задач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23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Урок подготовки к контрольной работе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24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rPr>
                <w:b/>
              </w:rPr>
            </w:pPr>
            <w:r>
              <w:rPr>
                <w:b/>
              </w:rPr>
              <w:t>Контрольная работа №2</w:t>
            </w:r>
          </w:p>
          <w:p w:rsidR="00C900C0" w:rsidRDefault="00C900C0" w:rsidP="00FD2081">
            <w:pPr>
              <w:suppressAutoHyphens/>
              <w:spacing w:line="100" w:lineRule="atLeast"/>
              <w:rPr>
                <w:b/>
              </w:rPr>
            </w:pPr>
            <w:r>
              <w:rPr>
                <w:b/>
              </w:rPr>
              <w:t>«Метод координат»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</w:p>
        </w:tc>
        <w:tc>
          <w:tcPr>
            <w:tcW w:w="7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Соотношения между сторонами и углами треугольника. Скалярное произведение векторов (14 часов)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25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Синус, косинус, тангенс угла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lastRenderedPageBreak/>
              <w:t>26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Синус, косинус, тангенс угла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27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Синус, косинус, тангенс угла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28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Теорема о площади треугольника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29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Теоремы синусов и косинусов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30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Решение треугольников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31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Решение треугольников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32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Измерительные работы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33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Обобщающий  урок по теме: «Соотношения между сторонами и углами треугольника»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34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Угол между векторами. Скалярное произведение векторов.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35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Скалярное произведение векторов в координатах. Свойства скалярного произведения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36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Скалярное произведение и его свойства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37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Обобщающий урок по теме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38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rPr>
                <w:b/>
              </w:rPr>
            </w:pPr>
            <w:r>
              <w:rPr>
                <w:b/>
              </w:rPr>
              <w:t>Контрольная работа № 3</w:t>
            </w:r>
          </w:p>
          <w:p w:rsidR="00C900C0" w:rsidRDefault="00C900C0" w:rsidP="00FD2081">
            <w:pPr>
              <w:suppressAutoHyphens/>
              <w:spacing w:line="100" w:lineRule="atLeast"/>
              <w:rPr>
                <w:b/>
              </w:rPr>
            </w:pPr>
            <w:r>
              <w:rPr>
                <w:b/>
              </w:rPr>
              <w:t>«Соотношения между сторонами и углами треугольника. Скалярное произведение векторов»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  <w:tc>
          <w:tcPr>
            <w:tcW w:w="7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Длина окружности и площадь круга (12 часов)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39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Правильный многоугольник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40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Окружность, описанная около правильного многоугольника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 xml:space="preserve"> вписанная в правильный многоугольник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41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Формулы для вычисления площади правильного многоугольника, его стороны и радиуса вписанной окружности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42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Решение задач по теме «Правильный многоугольник»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43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Длина окружности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44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Длина окружности. Решение задач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45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Площадь круга и кругового сектора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46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Площадь круга и кругового сектора. Решение задач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47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Обобщающий урок по теме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48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Решение задач по теме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49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Обобщающий урок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50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rPr>
                <w:b/>
              </w:rPr>
            </w:pPr>
            <w:r>
              <w:rPr>
                <w:b/>
              </w:rPr>
              <w:t>Контрольная работа № 4</w:t>
            </w:r>
          </w:p>
          <w:p w:rsidR="00C900C0" w:rsidRDefault="00C900C0" w:rsidP="00FD2081">
            <w:pPr>
              <w:suppressAutoHyphens/>
              <w:spacing w:line="100" w:lineRule="atLeast"/>
              <w:rPr>
                <w:b/>
              </w:rPr>
            </w:pPr>
            <w:r>
              <w:rPr>
                <w:b/>
              </w:rPr>
              <w:t>«Длина окружности. Площадь круга»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  <w:tc>
          <w:tcPr>
            <w:tcW w:w="7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Движение (10 часов)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51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Отражение плоскости на себя. Понятие движения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52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Свойства движения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lastRenderedPageBreak/>
              <w:t>53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Решение задач по теме: «Понятие движения. Осевая и центральная симметрия»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54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Параллельный перенос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55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Поворот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56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Решение задач по теме «Параллельный перенос. Поворот»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57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Решение задач по теме «Движения»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58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Решение задач по теме «Движения»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59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Урок подготовки к контрольной работе по теме «Движения»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60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rPr>
                <w:b/>
              </w:rPr>
            </w:pPr>
            <w:r>
              <w:rPr>
                <w:b/>
              </w:rPr>
              <w:t>Контрольная работа № 5</w:t>
            </w:r>
          </w:p>
          <w:p w:rsidR="00C900C0" w:rsidRDefault="00C900C0" w:rsidP="00FD2081">
            <w:pPr>
              <w:suppressAutoHyphens/>
              <w:spacing w:line="100" w:lineRule="atLeast"/>
              <w:rPr>
                <w:b/>
              </w:rPr>
            </w:pPr>
            <w:r>
              <w:rPr>
                <w:b/>
              </w:rPr>
              <w:t>«Движения»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  <w:tc>
          <w:tcPr>
            <w:tcW w:w="7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Повторение курса планиметрии (8 часов)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b/>
                <w:i/>
                <w:sz w:val="28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61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Об аксиомах планиметрии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62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Повторение по темам:</w:t>
            </w:r>
          </w:p>
          <w:p w:rsidR="00C900C0" w:rsidRDefault="00C900C0" w:rsidP="00FD2081">
            <w:pPr>
              <w:suppressAutoHyphens/>
              <w:spacing w:line="100" w:lineRule="atLeast"/>
            </w:pPr>
            <w:r>
              <w:t>Начальные геометрические сведения, Параллельные прямые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63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Повторение темы: Треугольники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64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Повторение темы: Треугольники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65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Повторение темы: Окружность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66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Повторение темы: Четырехугольники, Многоугольники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67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</w:pPr>
            <w:r>
              <w:t>Повторение темы: Векторы. Метод координат. Движение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  <w:tr w:rsidR="00C900C0" w:rsidTr="00FD2081"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jc w:val="center"/>
            </w:pPr>
            <w:r>
              <w:t>68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uppressAutoHyphens/>
              <w:spacing w:line="100" w:lineRule="atLeast"/>
              <w:rPr>
                <w:b/>
              </w:rPr>
            </w:pPr>
            <w:r>
              <w:rPr>
                <w:b/>
              </w:rPr>
              <w:t>Итоговая контрольная работа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0C0" w:rsidRDefault="00C900C0" w:rsidP="00FD2081">
            <w:pPr>
              <w:spacing w:line="100" w:lineRule="atLeast"/>
              <w:jc w:val="center"/>
              <w:rPr>
                <w:sz w:val="32"/>
                <w:szCs w:val="32"/>
              </w:rPr>
            </w:pPr>
          </w:p>
        </w:tc>
      </w:tr>
    </w:tbl>
    <w:p w:rsidR="00C900C0" w:rsidRDefault="00C900C0" w:rsidP="00C900C0">
      <w:pPr>
        <w:jc w:val="center"/>
      </w:pPr>
    </w:p>
    <w:p w:rsidR="006802E3" w:rsidRPr="00841D2B" w:rsidRDefault="006802E3" w:rsidP="00841D2B">
      <w:pPr>
        <w:autoSpaceDE w:val="0"/>
        <w:autoSpaceDN w:val="0"/>
        <w:adjustRightInd w:val="0"/>
        <w:spacing w:line="360" w:lineRule="auto"/>
        <w:ind w:left="135" w:firstLine="420"/>
        <w:jc w:val="both"/>
        <w:rPr>
          <w:b/>
          <w:u w:val="single"/>
        </w:rPr>
      </w:pPr>
    </w:p>
    <w:p w:rsidR="00F03594" w:rsidRPr="00841D2B" w:rsidRDefault="00F03594" w:rsidP="00841D2B">
      <w:pPr>
        <w:spacing w:line="360" w:lineRule="auto"/>
        <w:jc w:val="both"/>
      </w:pPr>
    </w:p>
    <w:sectPr w:rsidR="00F03594" w:rsidRPr="00841D2B" w:rsidSect="00376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ECEA"/>
    <w:multiLevelType w:val="singleLevel"/>
    <w:tmpl w:val="29A01BC8"/>
    <w:lvl w:ilvl="0">
      <w:numFmt w:val="bullet"/>
      <w:lvlText w:val="ь"/>
      <w:lvlJc w:val="left"/>
      <w:pPr>
        <w:tabs>
          <w:tab w:val="num" w:pos="0"/>
        </w:tabs>
        <w:ind w:left="705" w:hanging="285"/>
      </w:pPr>
      <w:rPr>
        <w:rFonts w:ascii="Wingdings" w:hAnsi="Wingdings" w:cs="Wingdings"/>
        <w:sz w:val="24"/>
        <w:szCs w:val="24"/>
      </w:rPr>
    </w:lvl>
  </w:abstractNum>
  <w:abstractNum w:abstractNumId="1">
    <w:nsid w:val="02297F27"/>
    <w:multiLevelType w:val="multilevel"/>
    <w:tmpl w:val="2F5D3EA1"/>
    <w:lvl w:ilvl="0">
      <w:numFmt w:val="bullet"/>
      <w:lvlText w:val="ь"/>
      <w:lvlJc w:val="left"/>
      <w:pPr>
        <w:tabs>
          <w:tab w:val="num" w:pos="1065"/>
        </w:tabs>
        <w:ind w:left="1065" w:hanging="360"/>
      </w:pPr>
      <w:rPr>
        <w:rFonts w:ascii="Wingdings" w:hAnsi="Wingdings" w:cs="Wingdings"/>
        <w:sz w:val="24"/>
        <w:szCs w:val="24"/>
      </w:rPr>
    </w:lvl>
    <w:lvl w:ilvl="1"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505"/>
        </w:tabs>
        <w:ind w:left="2505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225"/>
        </w:tabs>
        <w:ind w:left="3225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665"/>
        </w:tabs>
        <w:ind w:left="4665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385"/>
        </w:tabs>
        <w:ind w:left="5385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825"/>
        </w:tabs>
        <w:ind w:left="6825" w:hanging="360"/>
      </w:pPr>
      <w:rPr>
        <w:rFonts w:ascii="Wingdings" w:hAnsi="Wingdings" w:cs="Wingdings"/>
        <w:sz w:val="24"/>
        <w:szCs w:val="24"/>
      </w:rPr>
    </w:lvl>
  </w:abstractNum>
  <w:abstractNum w:abstractNumId="2">
    <w:nsid w:val="045E42F1"/>
    <w:multiLevelType w:val="hybridMultilevel"/>
    <w:tmpl w:val="75501AAC"/>
    <w:lvl w:ilvl="0" w:tplc="0419000F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DD2C50"/>
    <w:multiLevelType w:val="singleLevel"/>
    <w:tmpl w:val="3188D076"/>
    <w:lvl w:ilvl="0">
      <w:start w:val="1"/>
      <w:numFmt w:val="decimal"/>
      <w:lvlText w:val="%1."/>
      <w:lvlJc w:val="left"/>
      <w:pPr>
        <w:tabs>
          <w:tab w:val="num" w:pos="345"/>
        </w:tabs>
        <w:ind w:firstLine="345"/>
      </w:pPr>
      <w:rPr>
        <w:rFonts w:ascii="Times New Roman" w:hAnsi="Times New Roman" w:cs="Times New Roman"/>
        <w:b/>
        <w:bCs/>
        <w:color w:val="000000"/>
        <w:sz w:val="24"/>
        <w:szCs w:val="24"/>
      </w:rPr>
    </w:lvl>
  </w:abstractNum>
  <w:abstractNum w:abstractNumId="4">
    <w:nsid w:val="4AD01979"/>
    <w:multiLevelType w:val="singleLevel"/>
    <w:tmpl w:val="535AA24A"/>
    <w:lvl w:ilvl="0">
      <w:numFmt w:val="bullet"/>
      <w:lvlText w:val="ь"/>
      <w:lvlJc w:val="left"/>
      <w:pPr>
        <w:tabs>
          <w:tab w:val="num" w:pos="0"/>
        </w:tabs>
        <w:ind w:left="705" w:hanging="360"/>
      </w:pPr>
      <w:rPr>
        <w:rFonts w:ascii="Wingdings" w:hAnsi="Wingdings" w:cs="Wingdings"/>
        <w:sz w:val="24"/>
        <w:szCs w:val="24"/>
      </w:rPr>
    </w:lvl>
  </w:abstractNum>
  <w:abstractNum w:abstractNumId="5">
    <w:nsid w:val="623A2E0E"/>
    <w:multiLevelType w:val="multilevel"/>
    <w:tmpl w:val="57C9E59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3"/>
      <w:numFmt w:val="decimal"/>
      <w:lvlText w:val="%2."/>
      <w:lvlJc w:val="left"/>
      <w:pPr>
        <w:tabs>
          <w:tab w:val="num" w:pos="1080"/>
        </w:tabs>
        <w:ind w:firstLine="57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">
    <w:nsid w:val="627F3DEB"/>
    <w:multiLevelType w:val="multilevel"/>
    <w:tmpl w:val="1BB3A195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4"/>
        <w:szCs w:val="24"/>
      </w:rPr>
    </w:lvl>
  </w:abstractNum>
  <w:abstractNum w:abstractNumId="7">
    <w:nsid w:val="67B61CF5"/>
    <w:multiLevelType w:val="singleLevel"/>
    <w:tmpl w:val="1918CC97"/>
    <w:lvl w:ilvl="0">
      <w:numFmt w:val="bullet"/>
      <w:lvlText w:val="ь"/>
      <w:lvlJc w:val="left"/>
      <w:pPr>
        <w:tabs>
          <w:tab w:val="num" w:pos="0"/>
        </w:tabs>
        <w:ind w:left="705" w:hanging="360"/>
      </w:pPr>
      <w:rPr>
        <w:rFonts w:ascii="Wingdings" w:hAnsi="Wingdings" w:cs="Wingdings"/>
        <w:sz w:val="24"/>
        <w:szCs w:val="24"/>
      </w:rPr>
    </w:lvl>
  </w:abstractNum>
  <w:abstractNum w:abstractNumId="8">
    <w:nsid w:val="6B73CEEC"/>
    <w:multiLevelType w:val="singleLevel"/>
    <w:tmpl w:val="5F036761"/>
    <w:lvl w:ilvl="0">
      <w:numFmt w:val="bullet"/>
      <w:lvlText w:val="ь"/>
      <w:lvlJc w:val="left"/>
      <w:pPr>
        <w:tabs>
          <w:tab w:val="num" w:pos="0"/>
        </w:tabs>
        <w:ind w:left="780" w:hanging="360"/>
      </w:pPr>
      <w:rPr>
        <w:rFonts w:ascii="Wingdings" w:hAnsi="Wingdings" w:cs="Wingdings"/>
        <w:sz w:val="24"/>
        <w:szCs w:val="24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F8B"/>
    <w:rsid w:val="00034302"/>
    <w:rsid w:val="00077726"/>
    <w:rsid w:val="00116AD8"/>
    <w:rsid w:val="00320E79"/>
    <w:rsid w:val="00362A6D"/>
    <w:rsid w:val="0037646C"/>
    <w:rsid w:val="003D68A1"/>
    <w:rsid w:val="00510BBB"/>
    <w:rsid w:val="00544790"/>
    <w:rsid w:val="00571F74"/>
    <w:rsid w:val="005C5160"/>
    <w:rsid w:val="006802E3"/>
    <w:rsid w:val="00760067"/>
    <w:rsid w:val="00841D2B"/>
    <w:rsid w:val="00963D38"/>
    <w:rsid w:val="00A26332"/>
    <w:rsid w:val="00B37B36"/>
    <w:rsid w:val="00BC3F8B"/>
    <w:rsid w:val="00C4008F"/>
    <w:rsid w:val="00C900C0"/>
    <w:rsid w:val="00DA0318"/>
    <w:rsid w:val="00F03594"/>
    <w:rsid w:val="00F23997"/>
    <w:rsid w:val="00FC1AD6"/>
    <w:rsid w:val="00FE0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1F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764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7646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34"/>
    <w:locked/>
    <w:rsid w:val="0037646C"/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37646C"/>
  </w:style>
  <w:style w:type="character" w:customStyle="1" w:styleId="20">
    <w:name w:val="Заголовок 2 Знак"/>
    <w:basedOn w:val="a0"/>
    <w:link w:val="2"/>
    <w:uiPriority w:val="9"/>
    <w:rsid w:val="0037646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571F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5">
    <w:name w:val="Body Text"/>
    <w:basedOn w:val="a"/>
    <w:link w:val="a6"/>
    <w:rsid w:val="00C900C0"/>
    <w:pPr>
      <w:suppressAutoHyphens/>
      <w:spacing w:after="120" w:line="276" w:lineRule="auto"/>
    </w:pPr>
    <w:rPr>
      <w:rFonts w:ascii="Calibri" w:eastAsia="SimSun" w:hAnsi="Calibri"/>
      <w:sz w:val="22"/>
      <w:szCs w:val="22"/>
      <w:lang w:eastAsia="ar-SA"/>
    </w:rPr>
  </w:style>
  <w:style w:type="character" w:customStyle="1" w:styleId="a6">
    <w:name w:val="Основной текст Знак"/>
    <w:basedOn w:val="a0"/>
    <w:link w:val="a5"/>
    <w:rsid w:val="00C900C0"/>
    <w:rPr>
      <w:rFonts w:ascii="Calibri" w:eastAsia="SimSun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2721</Words>
  <Characters>15510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2</cp:revision>
  <dcterms:created xsi:type="dcterms:W3CDTF">2017-09-05T07:58:00Z</dcterms:created>
  <dcterms:modified xsi:type="dcterms:W3CDTF">2017-09-05T07:58:00Z</dcterms:modified>
</cp:coreProperties>
</file>