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662" w:rsidRPr="003C6E62" w:rsidRDefault="00A07662" w:rsidP="00A07662">
      <w:pPr>
        <w:jc w:val="center"/>
      </w:pPr>
      <w:r w:rsidRPr="003C6E62">
        <w:t>Муниципальное бюджетное образовательное учреждение</w:t>
      </w:r>
    </w:p>
    <w:p w:rsidR="00A07662" w:rsidRPr="003C6E62" w:rsidRDefault="00A07662" w:rsidP="00A07662">
      <w:pPr>
        <w:jc w:val="center"/>
      </w:pPr>
      <w:r w:rsidRPr="003C6E62">
        <w:t>средняя общеобразовательная школа №5 г. Лысково Нижегородской области</w:t>
      </w:r>
    </w:p>
    <w:p w:rsidR="00A07662" w:rsidRDefault="00A07662" w:rsidP="00A07662">
      <w:pPr>
        <w:rPr>
          <w:sz w:val="36"/>
          <w:szCs w:val="36"/>
        </w:rPr>
      </w:pPr>
    </w:p>
    <w:p w:rsidR="00A07662" w:rsidRDefault="00A07662" w:rsidP="00A07662">
      <w:pPr>
        <w:rPr>
          <w:sz w:val="36"/>
          <w:szCs w:val="36"/>
        </w:rPr>
      </w:pPr>
    </w:p>
    <w:p w:rsidR="00A07662" w:rsidRDefault="00A07662" w:rsidP="00A07662">
      <w:pPr>
        <w:rPr>
          <w:sz w:val="36"/>
          <w:szCs w:val="36"/>
        </w:rPr>
      </w:pPr>
    </w:p>
    <w:p w:rsidR="00A07662" w:rsidRDefault="00A07662" w:rsidP="00A07662">
      <w:pPr>
        <w:rPr>
          <w:sz w:val="36"/>
          <w:szCs w:val="36"/>
        </w:rPr>
      </w:pPr>
    </w:p>
    <w:p w:rsidR="00A07662" w:rsidRDefault="00A07662" w:rsidP="00A07662">
      <w:pPr>
        <w:rPr>
          <w:sz w:val="36"/>
          <w:szCs w:val="36"/>
        </w:rPr>
      </w:pPr>
    </w:p>
    <w:p w:rsidR="00A07662" w:rsidRDefault="00A07662" w:rsidP="00A07662">
      <w:pPr>
        <w:rPr>
          <w:sz w:val="36"/>
          <w:szCs w:val="36"/>
        </w:rPr>
      </w:pPr>
    </w:p>
    <w:p w:rsidR="00A07662" w:rsidRDefault="00A07662" w:rsidP="00A07662">
      <w:pPr>
        <w:jc w:val="center"/>
        <w:rPr>
          <w:sz w:val="36"/>
          <w:szCs w:val="36"/>
        </w:rPr>
      </w:pPr>
    </w:p>
    <w:p w:rsidR="00A07662" w:rsidRPr="00B84AFF" w:rsidRDefault="00A07662" w:rsidP="00A07662">
      <w:pPr>
        <w:jc w:val="center"/>
        <w:rPr>
          <w:b/>
        </w:rPr>
      </w:pPr>
      <w:r w:rsidRPr="00B84AFF">
        <w:rPr>
          <w:b/>
        </w:rPr>
        <w:t>РАБОЧАЯ ПРОГРАММА</w:t>
      </w:r>
    </w:p>
    <w:p w:rsidR="00A07662" w:rsidRDefault="00A6113A" w:rsidP="00A07662">
      <w:pPr>
        <w:jc w:val="center"/>
        <w:rPr>
          <w:b/>
        </w:rPr>
      </w:pPr>
      <w:r>
        <w:rPr>
          <w:b/>
        </w:rPr>
        <w:t xml:space="preserve"> </w:t>
      </w:r>
      <w:r w:rsidR="005B5E94">
        <w:rPr>
          <w:b/>
        </w:rPr>
        <w:t>с</w:t>
      </w:r>
      <w:r>
        <w:rPr>
          <w:b/>
        </w:rPr>
        <w:t>реднего</w:t>
      </w:r>
      <w:r w:rsidR="005B5E94">
        <w:rPr>
          <w:b/>
        </w:rPr>
        <w:t xml:space="preserve"> общего</w:t>
      </w:r>
      <w:r w:rsidR="00A07662">
        <w:rPr>
          <w:b/>
        </w:rPr>
        <w:t xml:space="preserve"> образования</w:t>
      </w:r>
    </w:p>
    <w:p w:rsidR="00A07662" w:rsidRDefault="00A07662" w:rsidP="00A07662">
      <w:pPr>
        <w:jc w:val="center"/>
        <w:rPr>
          <w:b/>
        </w:rPr>
      </w:pPr>
      <w:r>
        <w:rPr>
          <w:b/>
        </w:rPr>
        <w:t xml:space="preserve">по </w:t>
      </w:r>
      <w:r w:rsidR="00A6113A">
        <w:rPr>
          <w:b/>
        </w:rPr>
        <w:t>алгебре и началам анализа</w:t>
      </w:r>
      <w:r>
        <w:rPr>
          <w:b/>
        </w:rPr>
        <w:t xml:space="preserve"> для </w:t>
      </w:r>
      <w:r w:rsidR="008B3298">
        <w:rPr>
          <w:b/>
        </w:rPr>
        <w:t>10-11 классов</w:t>
      </w:r>
    </w:p>
    <w:p w:rsidR="00A07662" w:rsidRDefault="00A07662" w:rsidP="00A07662">
      <w:pPr>
        <w:jc w:val="center"/>
        <w:rPr>
          <w:b/>
        </w:rPr>
      </w:pPr>
    </w:p>
    <w:p w:rsidR="00A07662" w:rsidRPr="00B84AFF" w:rsidRDefault="00A07662" w:rsidP="00A07662">
      <w:pPr>
        <w:jc w:val="center"/>
        <w:rPr>
          <w:b/>
        </w:rPr>
      </w:pPr>
    </w:p>
    <w:p w:rsidR="00A07662" w:rsidRDefault="00A07662" w:rsidP="00A07662">
      <w:pPr>
        <w:jc w:val="center"/>
      </w:pPr>
    </w:p>
    <w:p w:rsidR="00A07662" w:rsidRDefault="00A07662" w:rsidP="00A07662">
      <w:pPr>
        <w:jc w:val="center"/>
      </w:pPr>
    </w:p>
    <w:p w:rsidR="00A07662" w:rsidRPr="00CD0401" w:rsidRDefault="00A07662" w:rsidP="00A07662">
      <w:pPr>
        <w:rPr>
          <w:b/>
          <w:sz w:val="32"/>
          <w:szCs w:val="32"/>
        </w:rPr>
      </w:pPr>
      <w:r>
        <w:t xml:space="preserve">               </w:t>
      </w:r>
    </w:p>
    <w:tbl>
      <w:tblPr>
        <w:tblW w:w="0" w:type="auto"/>
        <w:jc w:val="center"/>
        <w:tblInd w:w="-3864" w:type="dxa"/>
        <w:tblLook w:val="04A0"/>
      </w:tblPr>
      <w:tblGrid>
        <w:gridCol w:w="4785"/>
        <w:gridCol w:w="4786"/>
      </w:tblGrid>
      <w:tr w:rsidR="00A07662" w:rsidTr="0000402C">
        <w:trPr>
          <w:jc w:val="center"/>
        </w:trPr>
        <w:tc>
          <w:tcPr>
            <w:tcW w:w="4785" w:type="dxa"/>
          </w:tcPr>
          <w:p w:rsidR="00A07662" w:rsidRPr="009B683B" w:rsidRDefault="00A07662" w:rsidP="0000402C">
            <w:pPr>
              <w:jc w:val="center"/>
            </w:pPr>
            <w:proofErr w:type="gramStart"/>
            <w:r w:rsidRPr="009B683B">
              <w:t>ПРИНЯТА</w:t>
            </w:r>
            <w:proofErr w:type="gramEnd"/>
          </w:p>
          <w:p w:rsidR="00A07662" w:rsidRPr="009B683B" w:rsidRDefault="00A07662" w:rsidP="0000402C">
            <w:pPr>
              <w:jc w:val="center"/>
            </w:pPr>
            <w:r w:rsidRPr="009B683B">
              <w:t>на заседании педсовета</w:t>
            </w:r>
          </w:p>
          <w:p w:rsidR="00A07662" w:rsidRPr="009B683B" w:rsidRDefault="00A07662" w:rsidP="0000402C">
            <w:pPr>
              <w:jc w:val="center"/>
            </w:pPr>
            <w:r w:rsidRPr="009B683B">
              <w:t>МБОУ средней школы №5 г. Лысково</w:t>
            </w:r>
          </w:p>
          <w:p w:rsidR="00A07662" w:rsidRPr="009B683B" w:rsidRDefault="00A07662" w:rsidP="0000402C">
            <w:pPr>
              <w:jc w:val="center"/>
            </w:pPr>
            <w:r w:rsidRPr="009B683B">
              <w:t xml:space="preserve">Протокол № 1  от  </w:t>
            </w:r>
            <w:r w:rsidR="00742295">
              <w:t>28 августа 2017</w:t>
            </w:r>
            <w:r w:rsidRPr="009B683B">
              <w:t xml:space="preserve"> г.</w:t>
            </w:r>
          </w:p>
          <w:p w:rsidR="00A07662" w:rsidRPr="009B683B" w:rsidRDefault="00A07662" w:rsidP="0000402C"/>
        </w:tc>
        <w:tc>
          <w:tcPr>
            <w:tcW w:w="4786" w:type="dxa"/>
          </w:tcPr>
          <w:p w:rsidR="00A07662" w:rsidRPr="009B683B" w:rsidRDefault="00A07662" w:rsidP="0000402C">
            <w:pPr>
              <w:jc w:val="center"/>
            </w:pPr>
            <w:r w:rsidRPr="009B683B">
              <w:t>УТВЕРЖДЕНА</w:t>
            </w:r>
          </w:p>
          <w:p w:rsidR="00A07662" w:rsidRPr="009B683B" w:rsidRDefault="00A07662" w:rsidP="0000402C">
            <w:pPr>
              <w:jc w:val="center"/>
            </w:pPr>
            <w:r w:rsidRPr="009B683B">
              <w:t xml:space="preserve">Приказ № </w:t>
            </w:r>
            <w:r w:rsidR="00742295">
              <w:t>______</w:t>
            </w:r>
            <w:r w:rsidRPr="009B683B">
              <w:t xml:space="preserve"> от </w:t>
            </w:r>
            <w:r w:rsidR="00742295">
              <w:t>_______ 2017</w:t>
            </w:r>
            <w:r w:rsidRPr="009B683B">
              <w:t xml:space="preserve"> г.</w:t>
            </w:r>
          </w:p>
          <w:p w:rsidR="00A07662" w:rsidRPr="009B683B" w:rsidRDefault="00A07662" w:rsidP="0000402C">
            <w:pPr>
              <w:jc w:val="center"/>
            </w:pPr>
            <w:r w:rsidRPr="009B683B">
              <w:t>Директор __________ /</w:t>
            </w:r>
            <w:r w:rsidR="00742295">
              <w:t>Ю.Н.Прохоров</w:t>
            </w:r>
            <w:r w:rsidRPr="009B683B">
              <w:t xml:space="preserve"> /</w:t>
            </w:r>
          </w:p>
          <w:p w:rsidR="00A07662" w:rsidRPr="009B683B" w:rsidRDefault="00A07662" w:rsidP="0000402C"/>
        </w:tc>
      </w:tr>
    </w:tbl>
    <w:p w:rsidR="00A07662" w:rsidRDefault="00A07662" w:rsidP="00A07662">
      <w:pPr>
        <w:rPr>
          <w:b/>
        </w:rPr>
      </w:pPr>
    </w:p>
    <w:p w:rsidR="00A07662" w:rsidRDefault="00A07662" w:rsidP="00A07662">
      <w:pPr>
        <w:rPr>
          <w:b/>
        </w:rPr>
      </w:pPr>
    </w:p>
    <w:p w:rsidR="00A07662" w:rsidRDefault="00A07662" w:rsidP="00A07662">
      <w:pPr>
        <w:rPr>
          <w:b/>
        </w:rPr>
      </w:pPr>
    </w:p>
    <w:p w:rsidR="00A07662" w:rsidRDefault="00742295" w:rsidP="00742295">
      <w:pPr>
        <w:ind w:hanging="284"/>
        <w:rPr>
          <w:b/>
        </w:rPr>
      </w:pPr>
      <w:r>
        <w:rPr>
          <w:b/>
        </w:rPr>
        <w:t xml:space="preserve">    </w:t>
      </w:r>
      <w:r w:rsidR="00A07662" w:rsidRPr="00B84AFF">
        <w:rPr>
          <w:b/>
        </w:rPr>
        <w:t>Автор</w:t>
      </w:r>
      <w:r w:rsidR="00F8449E">
        <w:rPr>
          <w:b/>
        </w:rPr>
        <w:t>ы</w:t>
      </w:r>
      <w:r w:rsidR="00A07662" w:rsidRPr="00B84AFF">
        <w:rPr>
          <w:b/>
        </w:rPr>
        <w:t>-составител</w:t>
      </w:r>
      <w:r w:rsidR="00F8449E">
        <w:rPr>
          <w:b/>
        </w:rPr>
        <w:t>и</w:t>
      </w:r>
      <w:r w:rsidR="00A07662" w:rsidRPr="00B84AFF">
        <w:rPr>
          <w:b/>
        </w:rPr>
        <w:t>:</w:t>
      </w:r>
    </w:p>
    <w:p w:rsidR="00742295" w:rsidRDefault="00742295" w:rsidP="00742295">
      <w:proofErr w:type="spellStart"/>
      <w:r w:rsidRPr="007D325E">
        <w:rPr>
          <w:b/>
        </w:rPr>
        <w:t>Емелина</w:t>
      </w:r>
      <w:proofErr w:type="spellEnd"/>
      <w:r w:rsidRPr="007D325E">
        <w:rPr>
          <w:b/>
        </w:rPr>
        <w:t xml:space="preserve"> Лариса Александровна</w:t>
      </w:r>
      <w:r w:rsidRPr="00A340AB">
        <w:t>,</w:t>
      </w:r>
      <w:r>
        <w:t xml:space="preserve"> </w:t>
      </w:r>
      <w:r w:rsidRPr="00A340AB">
        <w:t xml:space="preserve">учитель </w:t>
      </w:r>
      <w:r>
        <w:t>математики первой</w:t>
      </w:r>
      <w:r w:rsidRPr="00A340AB">
        <w:t xml:space="preserve"> квалификационной категории</w:t>
      </w:r>
    </w:p>
    <w:p w:rsidR="00742295" w:rsidRPr="00A340AB" w:rsidRDefault="00742295" w:rsidP="00742295">
      <w:r w:rsidRPr="007D325E">
        <w:rPr>
          <w:b/>
        </w:rPr>
        <w:t>Самарина Марина Николаевна</w:t>
      </w:r>
      <w:r>
        <w:t xml:space="preserve">, </w:t>
      </w:r>
      <w:r w:rsidRPr="00A340AB">
        <w:t xml:space="preserve">учитель </w:t>
      </w:r>
      <w:r>
        <w:t>математики первой</w:t>
      </w:r>
      <w:r w:rsidRPr="00A340AB">
        <w:t xml:space="preserve"> квалификационной категории</w:t>
      </w:r>
    </w:p>
    <w:p w:rsidR="00742295" w:rsidRDefault="00742295" w:rsidP="00742295">
      <w:r w:rsidRPr="007D325E">
        <w:rPr>
          <w:b/>
        </w:rPr>
        <w:t>Горохова Алевтина Васильевна</w:t>
      </w:r>
      <w:proofErr w:type="gramStart"/>
      <w:r>
        <w:t>.</w:t>
      </w:r>
      <w:proofErr w:type="gramEnd"/>
      <w:r w:rsidRPr="007B4CB7">
        <w:t xml:space="preserve"> </w:t>
      </w:r>
      <w:proofErr w:type="gramStart"/>
      <w:r w:rsidRPr="00A340AB">
        <w:t>у</w:t>
      </w:r>
      <w:proofErr w:type="gramEnd"/>
      <w:r w:rsidRPr="00A340AB">
        <w:t xml:space="preserve">читель </w:t>
      </w:r>
      <w:r>
        <w:t>математики первой</w:t>
      </w:r>
      <w:r w:rsidRPr="00A340AB">
        <w:t xml:space="preserve"> квалификационной категории</w:t>
      </w:r>
    </w:p>
    <w:p w:rsidR="00742295" w:rsidRDefault="00742295" w:rsidP="00742295">
      <w:r w:rsidRPr="007D325E">
        <w:rPr>
          <w:b/>
        </w:rPr>
        <w:t>Иванкова Екатерина Александровна</w:t>
      </w:r>
      <w:r>
        <w:t xml:space="preserve">, </w:t>
      </w:r>
      <w:r w:rsidRPr="00A340AB">
        <w:t xml:space="preserve">учитель </w:t>
      </w:r>
      <w:r>
        <w:t>математики первой</w:t>
      </w:r>
      <w:r w:rsidRPr="00A340AB">
        <w:t xml:space="preserve"> квалификационной категории</w:t>
      </w:r>
    </w:p>
    <w:p w:rsidR="00742295" w:rsidRDefault="00742295" w:rsidP="00742295">
      <w:r w:rsidRPr="007D325E">
        <w:rPr>
          <w:b/>
        </w:rPr>
        <w:t>Девочкина Татьяна Николаевна</w:t>
      </w:r>
      <w:r>
        <w:t xml:space="preserve">, </w:t>
      </w:r>
      <w:r w:rsidRPr="00A340AB">
        <w:t xml:space="preserve">учитель </w:t>
      </w:r>
      <w:r>
        <w:t>математики.</w:t>
      </w:r>
    </w:p>
    <w:p w:rsidR="00742295" w:rsidRPr="00A340AB" w:rsidRDefault="00742295" w:rsidP="00742295">
      <w:pPr>
        <w:spacing w:line="360" w:lineRule="auto"/>
      </w:pPr>
    </w:p>
    <w:p w:rsidR="00A07662" w:rsidRPr="00A340AB" w:rsidRDefault="00A07662" w:rsidP="00A07662"/>
    <w:p w:rsidR="00A07662" w:rsidRDefault="00A07662" w:rsidP="00A07662">
      <w:pPr>
        <w:rPr>
          <w:b/>
          <w:sz w:val="32"/>
          <w:szCs w:val="32"/>
        </w:rPr>
      </w:pPr>
    </w:p>
    <w:p w:rsidR="00A07662" w:rsidRPr="00E134CB" w:rsidRDefault="00A07662" w:rsidP="00A07662">
      <w:pPr>
        <w:rPr>
          <w:sz w:val="32"/>
          <w:szCs w:val="32"/>
        </w:rPr>
      </w:pPr>
    </w:p>
    <w:p w:rsidR="00A07662" w:rsidRPr="00E134CB" w:rsidRDefault="00A07662" w:rsidP="00A07662">
      <w:pPr>
        <w:rPr>
          <w:sz w:val="32"/>
          <w:szCs w:val="32"/>
        </w:rPr>
      </w:pPr>
    </w:p>
    <w:p w:rsidR="00A07662" w:rsidRPr="00E134CB" w:rsidRDefault="00A07662" w:rsidP="00A07662">
      <w:pPr>
        <w:rPr>
          <w:sz w:val="32"/>
          <w:szCs w:val="32"/>
        </w:rPr>
      </w:pPr>
    </w:p>
    <w:p w:rsidR="00A07662" w:rsidRPr="00E134CB" w:rsidRDefault="00A07662" w:rsidP="00A07662">
      <w:pPr>
        <w:rPr>
          <w:sz w:val="32"/>
          <w:szCs w:val="32"/>
        </w:rPr>
      </w:pPr>
    </w:p>
    <w:p w:rsidR="00A07662" w:rsidRPr="00E134CB" w:rsidRDefault="00A07662" w:rsidP="00A07662">
      <w:pPr>
        <w:rPr>
          <w:sz w:val="32"/>
          <w:szCs w:val="32"/>
        </w:rPr>
      </w:pPr>
    </w:p>
    <w:p w:rsidR="00A07662" w:rsidRDefault="00742295" w:rsidP="00742295">
      <w:r>
        <w:rPr>
          <w:sz w:val="32"/>
          <w:szCs w:val="32"/>
        </w:rPr>
        <w:t xml:space="preserve">                                                   </w:t>
      </w:r>
      <w:r w:rsidR="00A07662" w:rsidRPr="00A340AB">
        <w:t>г. Лысково</w:t>
      </w:r>
    </w:p>
    <w:p w:rsidR="00657BCD" w:rsidRPr="00A340AB" w:rsidRDefault="00657BCD" w:rsidP="00657BCD">
      <w:pPr>
        <w:jc w:val="center"/>
      </w:pPr>
    </w:p>
    <w:p w:rsidR="00A07662" w:rsidRPr="00A340AB" w:rsidRDefault="00742295" w:rsidP="00657BCD">
      <w:pPr>
        <w:jc w:val="center"/>
      </w:pPr>
      <w:r>
        <w:t>2017</w:t>
      </w:r>
      <w:r w:rsidR="00A07662" w:rsidRPr="00A340AB">
        <w:t xml:space="preserve"> год</w:t>
      </w:r>
    </w:p>
    <w:p w:rsidR="00972A27" w:rsidRDefault="00972A27" w:rsidP="00F8449E">
      <w:pPr>
        <w:spacing w:line="360" w:lineRule="auto"/>
        <w:jc w:val="center"/>
        <w:rPr>
          <w:b/>
        </w:rPr>
      </w:pPr>
    </w:p>
    <w:p w:rsidR="00F8449E" w:rsidRPr="00740A75" w:rsidRDefault="00F8449E" w:rsidP="00F8449E">
      <w:pPr>
        <w:spacing w:line="360" w:lineRule="auto"/>
        <w:jc w:val="center"/>
        <w:rPr>
          <w:b/>
        </w:rPr>
      </w:pPr>
      <w:r w:rsidRPr="00740A75">
        <w:rPr>
          <w:b/>
        </w:rPr>
        <w:t>Пояснительная записка</w:t>
      </w:r>
    </w:p>
    <w:p w:rsidR="00F8449E" w:rsidRPr="00740A75" w:rsidRDefault="00F8449E" w:rsidP="00F8449E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i/>
        </w:rPr>
      </w:pPr>
    </w:p>
    <w:p w:rsidR="00F8449E" w:rsidRPr="00740A75" w:rsidRDefault="00F8449E" w:rsidP="00F8449E">
      <w:pPr>
        <w:spacing w:line="360" w:lineRule="auto"/>
      </w:pPr>
      <w:r w:rsidRPr="00740A75">
        <w:rPr>
          <w:bCs/>
        </w:rPr>
        <w:t>Настоящая программа составлена на основе</w:t>
      </w:r>
    </w:p>
    <w:p w:rsidR="00F8449E" w:rsidRPr="00740A75" w:rsidRDefault="00F8449E" w:rsidP="00CF3866">
      <w:pPr>
        <w:pStyle w:val="a4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Федерального </w:t>
      </w:r>
      <w:r w:rsidRPr="00740A75">
        <w:rPr>
          <w:rFonts w:ascii="Times New Roman" w:hAnsi="Times New Roman"/>
          <w:bCs/>
          <w:sz w:val="24"/>
          <w:szCs w:val="24"/>
        </w:rPr>
        <w:t xml:space="preserve"> закон</w:t>
      </w:r>
      <w:r>
        <w:rPr>
          <w:rFonts w:ascii="Times New Roman" w:hAnsi="Times New Roman"/>
          <w:bCs/>
          <w:sz w:val="24"/>
          <w:szCs w:val="24"/>
        </w:rPr>
        <w:t>а</w:t>
      </w:r>
      <w:r w:rsidRPr="00740A75">
        <w:rPr>
          <w:rFonts w:ascii="Times New Roman" w:hAnsi="Times New Roman"/>
          <w:bCs/>
          <w:sz w:val="24"/>
          <w:szCs w:val="24"/>
        </w:rPr>
        <w:t xml:space="preserve"> «Об образовании в Российской Федерации» от 29 декабря 2012 года №273-ФЗ.</w:t>
      </w:r>
    </w:p>
    <w:p w:rsidR="00F8449E" w:rsidRDefault="00F8449E" w:rsidP="00CF3866">
      <w:pPr>
        <w:pStyle w:val="a4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Федерального</w:t>
      </w:r>
      <w:r w:rsidRPr="00740A75">
        <w:rPr>
          <w:rFonts w:ascii="Times New Roman" w:hAnsi="Times New Roman"/>
          <w:sz w:val="24"/>
          <w:szCs w:val="24"/>
        </w:rPr>
        <w:t xml:space="preserve"> компонент</w:t>
      </w:r>
      <w:r>
        <w:rPr>
          <w:rFonts w:ascii="Times New Roman" w:hAnsi="Times New Roman"/>
          <w:sz w:val="24"/>
          <w:szCs w:val="24"/>
        </w:rPr>
        <w:t>а</w:t>
      </w:r>
      <w:r w:rsidRPr="00740A75">
        <w:rPr>
          <w:rFonts w:ascii="Times New Roman" w:hAnsi="Times New Roman"/>
          <w:sz w:val="24"/>
          <w:szCs w:val="24"/>
        </w:rPr>
        <w:t xml:space="preserve"> государственного образовательного стандарта общего образования. Основное общее образование. Среднее (полное) общее образование./ Министерство образования Российской Федерации. – М. 2004.</w:t>
      </w:r>
    </w:p>
    <w:p w:rsidR="00F8449E" w:rsidRPr="00F8449E" w:rsidRDefault="00F8449E" w:rsidP="00CF3866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8449E">
        <w:rPr>
          <w:rFonts w:ascii="Times New Roman" w:hAnsi="Times New Roman"/>
          <w:sz w:val="24"/>
          <w:szCs w:val="24"/>
        </w:rPr>
        <w:t xml:space="preserve">авторской учебной программы по алгебре </w:t>
      </w:r>
      <w:r w:rsidR="005B5E94">
        <w:rPr>
          <w:rStyle w:val="apple-style-span"/>
          <w:rFonts w:ascii="Times New Roman" w:hAnsi="Times New Roman"/>
          <w:sz w:val="24"/>
          <w:szCs w:val="24"/>
        </w:rPr>
        <w:t>и началам математического анализа</w:t>
      </w:r>
      <w:r w:rsidRPr="00F8449E">
        <w:rPr>
          <w:rFonts w:ascii="Times New Roman" w:hAnsi="Times New Roman"/>
          <w:sz w:val="24"/>
          <w:szCs w:val="24"/>
        </w:rPr>
        <w:t xml:space="preserve"> для </w:t>
      </w:r>
      <w:r w:rsidR="005B5E94">
        <w:rPr>
          <w:rFonts w:ascii="Times New Roman" w:hAnsi="Times New Roman"/>
          <w:sz w:val="24"/>
          <w:szCs w:val="24"/>
        </w:rPr>
        <w:t>средней</w:t>
      </w:r>
      <w:r w:rsidRPr="00F8449E">
        <w:rPr>
          <w:rFonts w:ascii="Times New Roman" w:hAnsi="Times New Roman"/>
          <w:sz w:val="24"/>
          <w:szCs w:val="24"/>
        </w:rPr>
        <w:t xml:space="preserve"> школы,</w:t>
      </w:r>
      <w:r w:rsidR="005B5E94">
        <w:rPr>
          <w:rFonts w:ascii="Times New Roman" w:hAnsi="Times New Roman"/>
          <w:sz w:val="24"/>
          <w:szCs w:val="24"/>
        </w:rPr>
        <w:t xml:space="preserve"> 10-11</w:t>
      </w:r>
      <w:r w:rsidRPr="00F8449E">
        <w:rPr>
          <w:rFonts w:ascii="Times New Roman" w:hAnsi="Times New Roman"/>
          <w:sz w:val="24"/>
          <w:szCs w:val="24"/>
        </w:rPr>
        <w:t xml:space="preserve"> классы. </w:t>
      </w:r>
    </w:p>
    <w:p w:rsidR="00F8449E" w:rsidRPr="00F8449E" w:rsidRDefault="00F8449E" w:rsidP="00F8449E">
      <w:pPr>
        <w:spacing w:line="360" w:lineRule="auto"/>
        <w:ind w:left="360"/>
        <w:jc w:val="both"/>
      </w:pPr>
      <w:r w:rsidRPr="00F8449E">
        <w:rPr>
          <w:b/>
        </w:rPr>
        <w:t xml:space="preserve">Авторы:  Ю.М.Колягин, </w:t>
      </w:r>
      <w:r w:rsidR="005B5E94">
        <w:rPr>
          <w:b/>
        </w:rPr>
        <w:t>М.В.Ткачева</w:t>
      </w:r>
      <w:r w:rsidRPr="00F8449E">
        <w:rPr>
          <w:b/>
        </w:rPr>
        <w:t xml:space="preserve">, Н.Е.Федорова, М.И. </w:t>
      </w:r>
      <w:proofErr w:type="spellStart"/>
      <w:r w:rsidRPr="00F8449E">
        <w:rPr>
          <w:b/>
        </w:rPr>
        <w:t>Шабунин</w:t>
      </w:r>
      <w:proofErr w:type="spellEnd"/>
    </w:p>
    <w:p w:rsidR="00A07662" w:rsidRDefault="00F8449E" w:rsidP="00CF3866">
      <w:pPr>
        <w:pStyle w:val="a4"/>
        <w:numPr>
          <w:ilvl w:val="0"/>
          <w:numId w:val="2"/>
        </w:numPr>
        <w:spacing w:after="0"/>
      </w:pPr>
      <w:r w:rsidRPr="00F8449E">
        <w:rPr>
          <w:rFonts w:ascii="Times New Roman" w:hAnsi="Times New Roman"/>
          <w:sz w:val="24"/>
          <w:szCs w:val="24"/>
        </w:rPr>
        <w:t xml:space="preserve">УМК </w:t>
      </w:r>
      <w:r w:rsidR="005B5E94">
        <w:rPr>
          <w:rStyle w:val="apple-style-span"/>
          <w:rFonts w:ascii="Times New Roman" w:hAnsi="Times New Roman"/>
          <w:sz w:val="24"/>
          <w:szCs w:val="24"/>
        </w:rPr>
        <w:t xml:space="preserve"> по алгебре и началам математического анализа для 10-11  классов</w:t>
      </w:r>
      <w:r w:rsidRPr="00F8449E">
        <w:rPr>
          <w:rStyle w:val="apple-style-span"/>
          <w:rFonts w:ascii="Times New Roman" w:hAnsi="Times New Roman"/>
          <w:sz w:val="24"/>
          <w:szCs w:val="24"/>
        </w:rPr>
        <w:t xml:space="preserve"> </w:t>
      </w:r>
      <w:r w:rsidRPr="00F8449E">
        <w:rPr>
          <w:rFonts w:ascii="Times New Roman" w:hAnsi="Times New Roman"/>
          <w:sz w:val="24"/>
          <w:szCs w:val="24"/>
        </w:rPr>
        <w:t>для реализации данной авторской программы</w:t>
      </w:r>
      <w:r w:rsidRPr="00740A75">
        <w:t>.</w:t>
      </w:r>
    </w:p>
    <w:p w:rsidR="00F8449E" w:rsidRDefault="00F8449E" w:rsidP="00F8449E">
      <w:pPr>
        <w:spacing w:line="360" w:lineRule="auto"/>
        <w:jc w:val="center"/>
        <w:rPr>
          <w:b/>
        </w:rPr>
      </w:pPr>
    </w:p>
    <w:p w:rsidR="00F8449E" w:rsidRDefault="00F8449E" w:rsidP="00F8449E">
      <w:pPr>
        <w:spacing w:before="120" w:after="120" w:line="360" w:lineRule="auto"/>
        <w:rPr>
          <w:b/>
          <w:u w:val="single"/>
        </w:rPr>
      </w:pPr>
      <w:r>
        <w:rPr>
          <w:b/>
          <w:u w:val="single"/>
        </w:rPr>
        <w:t>Статус документа</w:t>
      </w:r>
    </w:p>
    <w:p w:rsidR="00550DE1" w:rsidRDefault="00550DE1" w:rsidP="00FE2B8A">
      <w:pPr>
        <w:spacing w:line="360" w:lineRule="auto"/>
        <w:jc w:val="both"/>
      </w:pPr>
      <w:r w:rsidRPr="00550DE1">
        <w:rPr>
          <w:color w:val="000000"/>
        </w:rPr>
        <w:t>Рабочая программа по математике разработана в соответствии с Примерной программой основного общего образования по математике, с учётом требований федерального компонента государственного стандарта общего образования, и основана на авторс</w:t>
      </w:r>
      <w:r>
        <w:rPr>
          <w:color w:val="000000"/>
        </w:rPr>
        <w:t>кой программе линии</w:t>
      </w:r>
      <w:r w:rsidRPr="00550DE1">
        <w:rPr>
          <w:b/>
        </w:rPr>
        <w:t xml:space="preserve"> </w:t>
      </w:r>
      <w:r>
        <w:t>авторов:</w:t>
      </w:r>
      <w:r w:rsidRPr="00550DE1">
        <w:t xml:space="preserve"> Ю.М.Колягин, М.В.Ткачева, Н.Е.Федорова, М.И. </w:t>
      </w:r>
      <w:proofErr w:type="spellStart"/>
      <w:r w:rsidRPr="00550DE1">
        <w:t>Шабунин</w:t>
      </w:r>
      <w:proofErr w:type="spellEnd"/>
      <w:r>
        <w:t>.</w:t>
      </w:r>
    </w:p>
    <w:p w:rsidR="00550DE1" w:rsidRPr="00BF3389" w:rsidRDefault="00550DE1" w:rsidP="00550DE1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color w:val="000000"/>
        </w:rPr>
        <w:t xml:space="preserve">Программа выполняет две основные функции. </w:t>
      </w:r>
    </w:p>
    <w:p w:rsidR="00550DE1" w:rsidRPr="00BF3389" w:rsidRDefault="00550DE1" w:rsidP="00550DE1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 w:rsidRPr="00BF3389">
        <w:rPr>
          <w:b/>
          <w:bCs/>
          <w:i/>
          <w:iCs/>
          <w:color w:val="000000"/>
          <w:spacing w:val="-15"/>
        </w:rPr>
        <w:t xml:space="preserve">Информационно-методическая </w:t>
      </w:r>
      <w:r w:rsidRPr="00BF3389">
        <w:rPr>
          <w:color w:val="000000"/>
          <w:spacing w:val="-15"/>
        </w:rPr>
        <w:t xml:space="preserve">функция позволяет </w:t>
      </w:r>
      <w:r w:rsidRPr="00BF3389">
        <w:rPr>
          <w:color w:val="000000"/>
        </w:rPr>
        <w:t xml:space="preserve">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 </w:t>
      </w:r>
    </w:p>
    <w:p w:rsidR="00550DE1" w:rsidRPr="00BF3389" w:rsidRDefault="00550DE1" w:rsidP="00550DE1">
      <w:pPr>
        <w:shd w:val="clear" w:color="auto" w:fill="FFFFFF"/>
        <w:autoSpaceDE w:val="0"/>
        <w:autoSpaceDN w:val="0"/>
        <w:adjustRightInd w:val="0"/>
        <w:spacing w:line="360" w:lineRule="auto"/>
        <w:rPr>
          <w:b/>
          <w:bCs/>
        </w:rPr>
      </w:pPr>
      <w:r w:rsidRPr="00BF3389">
        <w:rPr>
          <w:b/>
          <w:bCs/>
          <w:i/>
          <w:iCs/>
          <w:color w:val="000000"/>
        </w:rPr>
        <w:t>Ор</w:t>
      </w:r>
      <w:r w:rsidRPr="00BF3389">
        <w:rPr>
          <w:b/>
          <w:bCs/>
          <w:i/>
          <w:iCs/>
          <w:color w:val="000000"/>
          <w:spacing w:val="-15"/>
        </w:rPr>
        <w:t xml:space="preserve">ганизационно-планирующая </w:t>
      </w:r>
      <w:r w:rsidRPr="00BF3389">
        <w:rPr>
          <w:color w:val="000000"/>
          <w:spacing w:val="-15"/>
        </w:rPr>
        <w:t>функция предусматри</w:t>
      </w:r>
      <w:r w:rsidRPr="00BF3389">
        <w:rPr>
          <w:color w:val="000000"/>
        </w:rPr>
        <w:t>вает выделение этапов обучения, структурирование учебного материала, определение его количественных и качественных характеристик на каждом из этапов.</w:t>
      </w:r>
    </w:p>
    <w:p w:rsidR="00FB021F" w:rsidRPr="00FB021F" w:rsidRDefault="00742295" w:rsidP="00FB021F">
      <w:pPr>
        <w:tabs>
          <w:tab w:val="left" w:pos="705"/>
        </w:tabs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>
        <w:rPr>
          <w:b/>
          <w:bCs/>
          <w:u w:val="single"/>
        </w:rPr>
        <w:t>Планируемые результаты освоения учебного предмета</w:t>
      </w:r>
      <w:r w:rsidR="00FB021F" w:rsidRPr="00FB021F">
        <w:rPr>
          <w:b/>
          <w:bCs/>
        </w:rPr>
        <w:t>.</w:t>
      </w:r>
    </w:p>
    <w:p w:rsidR="00FB021F" w:rsidRPr="00FB021F" w:rsidRDefault="00FB021F" w:rsidP="00FB021F">
      <w:pPr>
        <w:tabs>
          <w:tab w:val="left" w:pos="705"/>
        </w:tabs>
        <w:autoSpaceDE w:val="0"/>
        <w:autoSpaceDN w:val="0"/>
        <w:adjustRightInd w:val="0"/>
        <w:spacing w:line="360" w:lineRule="auto"/>
        <w:jc w:val="both"/>
      </w:pPr>
      <w:r w:rsidRPr="00FB021F">
        <w:t xml:space="preserve">В профильном курсе содержание образования, представленное в старшей  школе, развивается в следующих   направлениях: </w:t>
      </w:r>
    </w:p>
    <w:p w:rsidR="00FB021F" w:rsidRPr="00FB021F" w:rsidRDefault="00FB021F" w:rsidP="00CF3866">
      <w:pPr>
        <w:pStyle w:val="a4"/>
        <w:numPr>
          <w:ilvl w:val="0"/>
          <w:numId w:val="3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021F">
        <w:rPr>
          <w:rFonts w:ascii="Times New Roman" w:hAnsi="Times New Roman"/>
          <w:sz w:val="24"/>
          <w:szCs w:val="24"/>
        </w:rPr>
        <w:t>систематизация сведений о числах; формирование представлений о расширении числовых множеств от натуральных до комплексных как способе построения нового математического аппарата для решения задач окружающего мира и внутренних задач математики; совершенствование техники вычислений;</w:t>
      </w:r>
      <w:proofErr w:type="gramEnd"/>
    </w:p>
    <w:p w:rsidR="00FB021F" w:rsidRPr="00FB021F" w:rsidRDefault="00FB021F" w:rsidP="00CF3866">
      <w:pPr>
        <w:pStyle w:val="a4"/>
        <w:numPr>
          <w:ilvl w:val="0"/>
          <w:numId w:val="3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B021F">
        <w:rPr>
          <w:rFonts w:ascii="Times New Roman" w:hAnsi="Times New Roman"/>
          <w:sz w:val="24"/>
          <w:szCs w:val="24"/>
        </w:rPr>
        <w:lastRenderedPageBreak/>
        <w:t>развитие и совершенствование техники алгебраических преобразований, решения уравнений, неравенств, систем;</w:t>
      </w:r>
    </w:p>
    <w:p w:rsidR="00FB021F" w:rsidRPr="005E43DE" w:rsidRDefault="00FB021F" w:rsidP="00CF3866">
      <w:pPr>
        <w:pStyle w:val="a4"/>
        <w:numPr>
          <w:ilvl w:val="0"/>
          <w:numId w:val="3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B021F">
        <w:rPr>
          <w:rFonts w:ascii="Times New Roman" w:hAnsi="Times New Roman"/>
          <w:sz w:val="24"/>
          <w:szCs w:val="24"/>
        </w:rPr>
        <w:t xml:space="preserve">систематизация и расширение сведений о функциях, совершенствование графических умений; знакомство с основными идеями и методами математического анализа в объеме, позволяющем исследовать элементарные функции и решать простейшие геометрические, физические и другие прикладные </w:t>
      </w:r>
      <w:r w:rsidRPr="005E43DE">
        <w:rPr>
          <w:rFonts w:ascii="Times New Roman" w:hAnsi="Times New Roman"/>
          <w:sz w:val="24"/>
          <w:szCs w:val="24"/>
        </w:rPr>
        <w:t>задачи;</w:t>
      </w:r>
    </w:p>
    <w:p w:rsidR="00FB021F" w:rsidRPr="005E43DE" w:rsidRDefault="00FB021F" w:rsidP="00CF3866">
      <w:pPr>
        <w:pStyle w:val="a4"/>
        <w:numPr>
          <w:ilvl w:val="0"/>
          <w:numId w:val="3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расширение системы сведений о свойствах плоских фигур, систематическое изучение свой</w:t>
      </w:r>
      <w:proofErr w:type="gramStart"/>
      <w:r w:rsidRPr="005E43DE">
        <w:rPr>
          <w:rFonts w:ascii="Times New Roman" w:hAnsi="Times New Roman"/>
          <w:sz w:val="24"/>
          <w:szCs w:val="24"/>
        </w:rPr>
        <w:t>ств пр</w:t>
      </w:r>
      <w:proofErr w:type="gramEnd"/>
      <w:r w:rsidRPr="005E43DE">
        <w:rPr>
          <w:rFonts w:ascii="Times New Roman" w:hAnsi="Times New Roman"/>
          <w:sz w:val="24"/>
          <w:szCs w:val="24"/>
        </w:rPr>
        <w:t>остранственных тел, развитие представлений о геометрических измерениях;</w:t>
      </w:r>
    </w:p>
    <w:p w:rsidR="00FB021F" w:rsidRPr="005E43DE" w:rsidRDefault="00FB021F" w:rsidP="00CF3866">
      <w:pPr>
        <w:pStyle w:val="a4"/>
        <w:numPr>
          <w:ilvl w:val="0"/>
          <w:numId w:val="3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развитие представлений о вероятностно-статистических закономерностях в окружающем мире;</w:t>
      </w:r>
    </w:p>
    <w:p w:rsidR="00FB021F" w:rsidRPr="005E43DE" w:rsidRDefault="00FB021F" w:rsidP="00CF3866">
      <w:pPr>
        <w:pStyle w:val="a4"/>
        <w:numPr>
          <w:ilvl w:val="0"/>
          <w:numId w:val="3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совершенствование математического развития до уровня, позволяющего свободно применять изученные факты и методы при решении задач из различных разделов курса, а также использовать их в нестандартных ситуациях;</w:t>
      </w:r>
    </w:p>
    <w:p w:rsidR="00FB021F" w:rsidRPr="005E43DE" w:rsidRDefault="00FB021F" w:rsidP="00CF3866">
      <w:pPr>
        <w:pStyle w:val="a4"/>
        <w:numPr>
          <w:ilvl w:val="0"/>
          <w:numId w:val="3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формирование способности строить и исследовать простейшие математические модели при решении прикладных задач, задач из смежных дисциплин, углубление знаний об особенностях применения математических методов к исследованию процессов и явлений в природе и обществе. </w:t>
      </w:r>
    </w:p>
    <w:p w:rsidR="00FB021F" w:rsidRPr="005E43DE" w:rsidRDefault="00FB021F" w:rsidP="005E43DE">
      <w:pPr>
        <w:spacing w:line="360" w:lineRule="auto"/>
        <w:rPr>
          <w:b/>
          <w:u w:val="single"/>
        </w:rPr>
      </w:pPr>
      <w:r w:rsidRPr="005E43DE">
        <w:rPr>
          <w:b/>
          <w:u w:val="single"/>
        </w:rPr>
        <w:t>Цели изучения курса.</w:t>
      </w:r>
    </w:p>
    <w:p w:rsidR="00FB021F" w:rsidRPr="005E43DE" w:rsidRDefault="00FB021F" w:rsidP="005E43DE">
      <w:pPr>
        <w:spacing w:line="360" w:lineRule="auto"/>
        <w:jc w:val="both"/>
      </w:pPr>
      <w:r w:rsidRPr="005E43DE">
        <w:t xml:space="preserve">Изучение математики </w:t>
      </w:r>
      <w:r w:rsidRPr="005E43DE">
        <w:rPr>
          <w:iCs/>
        </w:rPr>
        <w:t xml:space="preserve">в старшей школе на профильном уровне </w:t>
      </w:r>
      <w:r w:rsidRPr="005E43DE">
        <w:t>направлено на достижение следующих целей:</w:t>
      </w:r>
    </w:p>
    <w:p w:rsidR="00FB021F" w:rsidRPr="005E43DE" w:rsidRDefault="00FB021F" w:rsidP="00CF3866">
      <w:pPr>
        <w:pStyle w:val="a4"/>
        <w:numPr>
          <w:ilvl w:val="0"/>
          <w:numId w:val="4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bCs/>
          <w:sz w:val="24"/>
          <w:szCs w:val="24"/>
        </w:rPr>
        <w:t>формирование представлений</w:t>
      </w:r>
      <w:r w:rsidRPr="005E43DE">
        <w:rPr>
          <w:rFonts w:ascii="Times New Roman" w:hAnsi="Times New Roman"/>
          <w:sz w:val="24"/>
          <w:szCs w:val="24"/>
        </w:rPr>
        <w:t xml:space="preserve"> об идеях и методах математики; о математике как универсальном языке науки, средстве моделирования явлений и процессов; </w:t>
      </w:r>
    </w:p>
    <w:p w:rsidR="00FB021F" w:rsidRPr="005E43DE" w:rsidRDefault="00FB021F" w:rsidP="00CF3866">
      <w:pPr>
        <w:pStyle w:val="a4"/>
        <w:numPr>
          <w:ilvl w:val="0"/>
          <w:numId w:val="4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bCs/>
          <w:sz w:val="24"/>
          <w:szCs w:val="24"/>
        </w:rPr>
        <w:t>овладение</w:t>
      </w:r>
      <w:r w:rsidRPr="005E43DE">
        <w:rPr>
          <w:rFonts w:ascii="Times New Roman" w:hAnsi="Times New Roman"/>
          <w:sz w:val="24"/>
          <w:szCs w:val="24"/>
        </w:rPr>
        <w:t xml:space="preserve"> устным и письменным математическим языком, математическими знаниями и умениями, необходимыми для изучения школьных естественнонаучных дисциплин, для продолжения образования и освоения избранной специальности на современном уровне;</w:t>
      </w:r>
    </w:p>
    <w:p w:rsidR="00FB021F" w:rsidRPr="005E43DE" w:rsidRDefault="00FB021F" w:rsidP="00CF3866">
      <w:pPr>
        <w:pStyle w:val="a4"/>
        <w:numPr>
          <w:ilvl w:val="0"/>
          <w:numId w:val="4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bCs/>
          <w:sz w:val="24"/>
          <w:szCs w:val="24"/>
        </w:rPr>
        <w:t>развитие</w:t>
      </w:r>
      <w:r w:rsidRPr="005E43DE">
        <w:rPr>
          <w:rFonts w:ascii="Times New Roman" w:hAnsi="Times New Roman"/>
          <w:sz w:val="24"/>
          <w:szCs w:val="24"/>
        </w:rPr>
        <w:t xml:space="preserve"> логического мышления, алгоритмической культуры, пространственного воображения, развитие математического мышления и интуиции, творческих способностей на уровне, необходимом для продолжения образования и для самостоятельной деятельности в области математики и ее приложений в будущей профессиональной деятельности;</w:t>
      </w:r>
    </w:p>
    <w:p w:rsidR="00FB021F" w:rsidRPr="005E43DE" w:rsidRDefault="00FB021F" w:rsidP="00CF3866">
      <w:pPr>
        <w:pStyle w:val="a4"/>
        <w:numPr>
          <w:ilvl w:val="0"/>
          <w:numId w:val="4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bCs/>
          <w:sz w:val="24"/>
          <w:szCs w:val="24"/>
        </w:rPr>
        <w:lastRenderedPageBreak/>
        <w:t>воспитание</w:t>
      </w:r>
      <w:r w:rsidRPr="005E43DE">
        <w:rPr>
          <w:rFonts w:ascii="Times New Roman" w:hAnsi="Times New Roman"/>
          <w:sz w:val="24"/>
          <w:szCs w:val="24"/>
        </w:rPr>
        <w:t xml:space="preserve"> средствами математики культуры личности: знакомство с историей развития математики, эволюцией математических идей, понимание значимости математики для общественного прогресса.</w:t>
      </w:r>
    </w:p>
    <w:p w:rsidR="00FB021F" w:rsidRPr="005E43DE" w:rsidRDefault="00FB021F" w:rsidP="005E43DE">
      <w:pPr>
        <w:spacing w:line="360" w:lineRule="auto"/>
        <w:jc w:val="both"/>
        <w:rPr>
          <w:b/>
          <w:u w:val="single"/>
        </w:rPr>
      </w:pPr>
      <w:r w:rsidRPr="005E43DE">
        <w:rPr>
          <w:b/>
          <w:u w:val="single"/>
        </w:rPr>
        <w:t>Задачи курса: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развитие алгоритмического мышления, необходимого, в частности, для освоения курса информатики; овладение навыками дедуктивных рассуждений;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получение школьниками конкретных знаний о функциях как важнейшей математической модели  для описания и исследования разнообразных процессов;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формирование у учащихся представлений о роли математики в развитии цивилизации и культуры;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формирование функциональной грамотности – умений воспринимать 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расчёты;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развивать представление о числе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овладеть символическим языком алгебры, выработать формально-оперативные алгебраические умения и научиться  применять их к решению математических и нематематических задач;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изучить свойства и графики элементарных функций, научиться использовать функционально-графические представления для описания и анализа реальных зависимостей;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развивать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получить представление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FB021F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развить логическое мышление и речь – умение логически обосновывать суждения, проводить несложные систематизации, приводить примеры и </w:t>
      </w:r>
      <w:proofErr w:type="spellStart"/>
      <w:r w:rsidRPr="005E43DE">
        <w:rPr>
          <w:rFonts w:ascii="Times New Roman" w:hAnsi="Times New Roman"/>
          <w:sz w:val="24"/>
          <w:szCs w:val="24"/>
        </w:rPr>
        <w:t>контрпримеры</w:t>
      </w:r>
      <w:proofErr w:type="spellEnd"/>
      <w:r w:rsidRPr="005E43DE">
        <w:rPr>
          <w:rFonts w:ascii="Times New Roman" w:hAnsi="Times New Roman"/>
          <w:sz w:val="24"/>
          <w:szCs w:val="24"/>
        </w:rPr>
        <w:t>, использовать различные языки математики (словесный, символический, графический) для иллюстрации, аргументации и доказательства;</w:t>
      </w:r>
    </w:p>
    <w:p w:rsidR="00FE2B8A" w:rsidRPr="005E43DE" w:rsidRDefault="00FB021F" w:rsidP="00CF386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lastRenderedPageBreak/>
        <w:t>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657BCD" w:rsidRPr="005E43DE" w:rsidRDefault="00550DE1" w:rsidP="005E43DE">
      <w:pPr>
        <w:spacing w:line="360" w:lineRule="auto"/>
        <w:jc w:val="both"/>
      </w:pPr>
      <w:r w:rsidRPr="005E43DE">
        <w:rPr>
          <w:b/>
          <w:bCs/>
          <w:u w:val="single"/>
        </w:rPr>
        <w:t>Место курса в учебном плане</w:t>
      </w:r>
      <w:r w:rsidR="00657BCD" w:rsidRPr="005E43DE">
        <w:t xml:space="preserve"> </w:t>
      </w:r>
    </w:p>
    <w:p w:rsidR="00657BCD" w:rsidRPr="005E43DE" w:rsidRDefault="00657BCD" w:rsidP="005E43DE">
      <w:pPr>
        <w:pStyle w:val="aa"/>
        <w:spacing w:after="0" w:line="360" w:lineRule="auto"/>
      </w:pPr>
      <w:r w:rsidRPr="005E43DE">
        <w:t xml:space="preserve">Для обучения алгебре в 10 – 11 классах выбрана содержательная линия Ю. М. Колягина, рассчитанная на 2 года обучения. Данная программа полностью отражает профильный уровень подготовки школьников по разделам программы. Она конкретизирует содержание тем образовательного стандарта и дает примерное распределение часов по разделам курса. </w:t>
      </w:r>
      <w:r w:rsidR="00550DE1" w:rsidRPr="005E43DE">
        <w:t xml:space="preserve">Согласно учебному плану на изучение алгебры и начал математического анализа профильного уровня в 10-11 классах отводится 272 часа из расчета 4 часа в неделю. </w:t>
      </w:r>
    </w:p>
    <w:p w:rsidR="00657BCD" w:rsidRPr="005E43DE" w:rsidRDefault="00C243FB" w:rsidP="005E43DE">
      <w:pPr>
        <w:pStyle w:val="aa"/>
        <w:spacing w:after="0" w:line="360" w:lineRule="auto"/>
        <w:rPr>
          <w:b/>
        </w:rPr>
      </w:pPr>
      <w:r w:rsidRPr="005E43DE">
        <w:rPr>
          <w:b/>
        </w:rPr>
        <w:t>10 клас</w:t>
      </w:r>
      <w:r w:rsidR="005E43DE">
        <w:rPr>
          <w:b/>
        </w:rPr>
        <w:t>с</w:t>
      </w:r>
    </w:p>
    <w:p w:rsidR="00657BCD" w:rsidRPr="005E43DE" w:rsidRDefault="00657BCD" w:rsidP="00742295">
      <w:pPr>
        <w:spacing w:line="360" w:lineRule="auto"/>
        <w:jc w:val="center"/>
        <w:rPr>
          <w:b/>
        </w:rPr>
      </w:pPr>
      <w:r w:rsidRPr="005E43DE">
        <w:rPr>
          <w:b/>
        </w:rPr>
        <w:t xml:space="preserve">Содержание </w:t>
      </w:r>
      <w:r w:rsidR="00742295">
        <w:rPr>
          <w:b/>
        </w:rPr>
        <w:t>учебного предмета</w:t>
      </w:r>
    </w:p>
    <w:p w:rsidR="00657BCD" w:rsidRPr="005E43DE" w:rsidRDefault="00657BCD" w:rsidP="00CF3866">
      <w:pPr>
        <w:pStyle w:val="a4"/>
        <w:numPr>
          <w:ilvl w:val="0"/>
          <w:numId w:val="6"/>
        </w:num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  <w:r w:rsidRPr="005E43DE">
        <w:rPr>
          <w:rFonts w:ascii="Times New Roman" w:hAnsi="Times New Roman"/>
          <w:b/>
          <w:bCs/>
          <w:sz w:val="24"/>
          <w:szCs w:val="24"/>
        </w:rPr>
        <w:t xml:space="preserve">Алгебра 7 – 9 (повторение) </w:t>
      </w:r>
      <w:r w:rsidRPr="005E43DE">
        <w:rPr>
          <w:rFonts w:ascii="Times New Roman" w:hAnsi="Times New Roman"/>
          <w:bCs/>
          <w:sz w:val="24"/>
          <w:szCs w:val="24"/>
        </w:rPr>
        <w:t>(4 часа)</w:t>
      </w:r>
    </w:p>
    <w:p w:rsidR="00657BCD" w:rsidRPr="005E43DE" w:rsidRDefault="00657BCD" w:rsidP="00CF3866">
      <w:pPr>
        <w:pStyle w:val="a4"/>
        <w:numPr>
          <w:ilvl w:val="0"/>
          <w:numId w:val="6"/>
        </w:num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  <w:r w:rsidRPr="005E43DE">
        <w:rPr>
          <w:rFonts w:ascii="Times New Roman" w:hAnsi="Times New Roman"/>
          <w:b/>
          <w:bCs/>
          <w:sz w:val="24"/>
          <w:szCs w:val="24"/>
        </w:rPr>
        <w:t xml:space="preserve">Делимость чисел </w:t>
      </w:r>
      <w:r w:rsidRPr="005E43DE">
        <w:rPr>
          <w:rFonts w:ascii="Times New Roman" w:hAnsi="Times New Roman"/>
          <w:bCs/>
          <w:sz w:val="24"/>
          <w:szCs w:val="24"/>
        </w:rPr>
        <w:t>(10 часов)</w:t>
      </w:r>
    </w:p>
    <w:p w:rsidR="00657BCD" w:rsidRPr="005E43DE" w:rsidRDefault="00657BCD" w:rsidP="005E43DE">
      <w:pPr>
        <w:spacing w:line="360" w:lineRule="auto"/>
        <w:ind w:firstLine="709"/>
        <w:jc w:val="both"/>
      </w:pPr>
      <w:r w:rsidRPr="005E43DE">
        <w:t>Понятие делимости. Делимость суммы и произведения. Деление с остатком. Признаки делимости. Сравнения. Решение уравнений в целых числах.</w:t>
      </w:r>
    </w:p>
    <w:p w:rsidR="00657BCD" w:rsidRPr="005E43DE" w:rsidRDefault="00657BCD" w:rsidP="005E43DE">
      <w:pPr>
        <w:spacing w:line="360" w:lineRule="auto"/>
        <w:ind w:firstLine="709"/>
        <w:jc w:val="both"/>
      </w:pPr>
      <w:r w:rsidRPr="005E43DE">
        <w:rPr>
          <w:i/>
        </w:rPr>
        <w:t xml:space="preserve">Основная цель – </w:t>
      </w:r>
      <w:r w:rsidRPr="005E43DE">
        <w:t>ознакомить с методами решения задач теории чисел, связанных с понятием делимости.</w:t>
      </w:r>
    </w:p>
    <w:p w:rsidR="00657BCD" w:rsidRPr="005E43DE" w:rsidRDefault="00657BCD" w:rsidP="00CF3866">
      <w:pPr>
        <w:pStyle w:val="a4"/>
        <w:numPr>
          <w:ilvl w:val="0"/>
          <w:numId w:val="6"/>
        </w:numPr>
        <w:spacing w:after="0" w:line="360" w:lineRule="auto"/>
        <w:rPr>
          <w:rFonts w:ascii="Times New Roman" w:hAnsi="Times New Roman"/>
          <w:b/>
          <w:color w:val="002060"/>
          <w:sz w:val="24"/>
          <w:szCs w:val="24"/>
        </w:rPr>
      </w:pPr>
      <w:r w:rsidRPr="005E43DE">
        <w:rPr>
          <w:rFonts w:ascii="Times New Roman" w:hAnsi="Times New Roman"/>
          <w:b/>
          <w:sz w:val="24"/>
          <w:szCs w:val="24"/>
        </w:rPr>
        <w:t xml:space="preserve">Многочлены. Алгебраические уравнения </w:t>
      </w:r>
      <w:r w:rsidRPr="005E43DE">
        <w:rPr>
          <w:rFonts w:ascii="Times New Roman" w:hAnsi="Times New Roman"/>
          <w:sz w:val="24"/>
          <w:szCs w:val="24"/>
        </w:rPr>
        <w:t>(17 часов)</w:t>
      </w:r>
    </w:p>
    <w:p w:rsidR="00657BCD" w:rsidRPr="005E43DE" w:rsidRDefault="00657BCD" w:rsidP="005E43DE">
      <w:pPr>
        <w:spacing w:line="360" w:lineRule="auto"/>
        <w:ind w:firstLine="709"/>
        <w:jc w:val="both"/>
      </w:pPr>
      <w:r w:rsidRPr="005E43DE">
        <w:t xml:space="preserve">Многочлены от одного переменного. Схема Горнера. Многочлен </w:t>
      </w:r>
      <w:r w:rsidRPr="005E43DE">
        <w:rPr>
          <w:lang w:val="en-US"/>
        </w:rPr>
        <w:t>P</w:t>
      </w:r>
      <w:r w:rsidRPr="005E43DE">
        <w:t>(</w:t>
      </w:r>
      <w:r w:rsidRPr="005E43DE">
        <w:rPr>
          <w:lang w:val="en-US"/>
        </w:rPr>
        <w:t>x</w:t>
      </w:r>
      <w:r w:rsidRPr="005E43DE">
        <w:t xml:space="preserve">) и его корень. Теорема Безу. Следствия из теоремы Безу. Алгебраические уравнения. Делимость двучленов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m:t>±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5E43DE">
        <w:t xml:space="preserve"> на </w:t>
      </w:r>
      <m:oMath>
        <m:r>
          <w:rPr>
            <w:rFonts w:ascii="Cambria Math" w:hAnsi="Cambria Math"/>
          </w:rPr>
          <m:t>x</m:t>
        </m:r>
        <m:r>
          <m:t>±</m:t>
        </m:r>
        <m:r>
          <w:rPr>
            <w:rFonts w:ascii="Cambria Math" w:hAnsi="Cambria Math"/>
          </w:rPr>
          <m:t>a</m:t>
        </m:r>
      </m:oMath>
      <w:r w:rsidRPr="005E43DE">
        <w:t>. Симметрические многочлены. Многочлены от нескольких переменных. Формулы сокращённого умножения для старших степеней. Бином Ньютона. Системы уравнений.</w:t>
      </w:r>
    </w:p>
    <w:p w:rsidR="00657BCD" w:rsidRPr="005E43DE" w:rsidRDefault="00657BCD" w:rsidP="005E43DE">
      <w:pPr>
        <w:spacing w:line="360" w:lineRule="auto"/>
        <w:ind w:firstLine="709"/>
        <w:jc w:val="both"/>
        <w:rPr>
          <w:color w:val="002060"/>
        </w:rPr>
      </w:pPr>
      <w:r w:rsidRPr="005E43DE">
        <w:rPr>
          <w:i/>
        </w:rPr>
        <w:t xml:space="preserve">Основная цель – </w:t>
      </w:r>
      <w:r w:rsidRPr="005E43DE">
        <w:t>обобщить и систематизировать знания о многочленах, известные из основной школы; научить выполнять деление многочленов, возведение двучленов в натуральную степень, решать алгебраические уравнения, имеющие целые корни, решать системы уравнений, содержащие уравнения степени выше второй; ознакомить с решением уравнений, имеющих рациональные корни.</w:t>
      </w:r>
    </w:p>
    <w:p w:rsidR="00657BCD" w:rsidRPr="005E43DE" w:rsidRDefault="00657BCD" w:rsidP="00CF3866">
      <w:pPr>
        <w:pStyle w:val="a4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E43DE">
        <w:rPr>
          <w:rFonts w:ascii="Times New Roman" w:hAnsi="Times New Roman"/>
          <w:b/>
          <w:sz w:val="24"/>
          <w:szCs w:val="24"/>
        </w:rPr>
        <w:t xml:space="preserve"> Степень с действительным показателем </w:t>
      </w:r>
      <w:r w:rsidRPr="005E43DE">
        <w:rPr>
          <w:rFonts w:ascii="Times New Roman" w:hAnsi="Times New Roman"/>
          <w:sz w:val="24"/>
          <w:szCs w:val="24"/>
        </w:rPr>
        <w:t>(13 часов)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 w:rsidRPr="005E43DE">
        <w:t>Действительные числа. Бесконечно убывающая геомет</w:t>
      </w:r>
      <w:r w:rsidRPr="005E43DE">
        <w:softHyphen/>
        <w:t>рическая прогрессия. Арифметический корень натураль</w:t>
      </w:r>
      <w:r w:rsidRPr="005E43DE">
        <w:softHyphen/>
        <w:t>ной степени. Степень с натуральным и действительным по</w:t>
      </w:r>
      <w:r w:rsidRPr="005E43DE">
        <w:softHyphen/>
        <w:t>казателями.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 w:rsidRPr="005E43DE">
        <w:rPr>
          <w:i/>
        </w:rPr>
        <w:t xml:space="preserve">Основная цель </w:t>
      </w:r>
      <w:r w:rsidRPr="005E43DE">
        <w:t xml:space="preserve">— обобщить и систематизировать знания о действительных числах; сформировать понятие степени с действительным показателем; научить применять </w:t>
      </w:r>
      <w:r w:rsidRPr="005E43DE">
        <w:lastRenderedPageBreak/>
        <w:t xml:space="preserve">определения арифметического корня и степени, а также их свойства при выполнении вычислений и преобразовании выражений; </w:t>
      </w:r>
      <w:r w:rsidRPr="005E43DE">
        <w:rPr>
          <w:iCs/>
        </w:rPr>
        <w:t>ознакомить с понятием предела последова</w:t>
      </w:r>
      <w:r w:rsidRPr="005E43DE">
        <w:rPr>
          <w:iCs/>
        </w:rPr>
        <w:softHyphen/>
        <w:t>тельности.</w:t>
      </w:r>
    </w:p>
    <w:p w:rsidR="00657BCD" w:rsidRPr="005E43DE" w:rsidRDefault="00657BCD" w:rsidP="00CF3866">
      <w:pPr>
        <w:pStyle w:val="a4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E43DE">
        <w:rPr>
          <w:rFonts w:ascii="Times New Roman" w:hAnsi="Times New Roman"/>
          <w:b/>
          <w:sz w:val="24"/>
          <w:szCs w:val="24"/>
        </w:rPr>
        <w:t xml:space="preserve">Степенная функция </w:t>
      </w:r>
      <w:r w:rsidRPr="005E43DE">
        <w:rPr>
          <w:rFonts w:ascii="Times New Roman" w:hAnsi="Times New Roman"/>
          <w:sz w:val="24"/>
          <w:szCs w:val="24"/>
        </w:rPr>
        <w:t>(16 часов)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>Степенная функция, ее свойства и график. Взаимно обратные функции. Сложные функции. Дробно-линейная функция. Равносильные уравнения и неравенства. Ирра</w:t>
      </w:r>
      <w:r w:rsidRPr="005E43DE">
        <w:softHyphen/>
        <w:t xml:space="preserve">циональные уравнения. </w:t>
      </w:r>
      <w:r w:rsidRPr="005E43DE">
        <w:rPr>
          <w:iCs/>
        </w:rPr>
        <w:t>Иррациональные неравенства.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rPr>
          <w:i/>
        </w:rPr>
        <w:t xml:space="preserve">Основная цель </w:t>
      </w:r>
      <w:r w:rsidRPr="005E43DE">
        <w:t>— обобщить и систематизировать известные из курса алгебры основной школы свойства функций; изучить свойства степенных функций и научить применять их при решении уравнений и неравенств; сфор</w:t>
      </w:r>
      <w:r w:rsidRPr="005E43DE">
        <w:softHyphen/>
        <w:t>мировать понятие равносильности уравнений, неравенств, систем уравнений и неравенств.</w:t>
      </w:r>
    </w:p>
    <w:p w:rsidR="00657BCD" w:rsidRPr="005E43DE" w:rsidRDefault="00657BCD" w:rsidP="00CF3866">
      <w:pPr>
        <w:pStyle w:val="a4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b/>
          <w:bCs/>
          <w:sz w:val="24"/>
          <w:szCs w:val="24"/>
        </w:rPr>
        <w:t xml:space="preserve">Показательная функция </w:t>
      </w:r>
      <w:r w:rsidRPr="005E43DE">
        <w:rPr>
          <w:rFonts w:ascii="Times New Roman" w:hAnsi="Times New Roman"/>
          <w:bCs/>
          <w:sz w:val="24"/>
          <w:szCs w:val="24"/>
        </w:rPr>
        <w:t>(11 часов)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>Показательная функция, ее свойства и график. Показа</w:t>
      </w:r>
      <w:r w:rsidRPr="005E43DE">
        <w:softHyphen/>
        <w:t>тельные уравнения. Показательные неравенства. Системы показательных уравнений и неравенств.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rPr>
          <w:i/>
        </w:rPr>
        <w:t xml:space="preserve">Основная цель </w:t>
      </w:r>
      <w:r w:rsidRPr="005E43DE">
        <w:t>— изучить свойства показательной функции; научить решать показательные уравнения и не</w:t>
      </w:r>
      <w:r w:rsidRPr="005E43DE">
        <w:softHyphen/>
        <w:t>равенства, системы показательных уравнений.</w:t>
      </w:r>
    </w:p>
    <w:p w:rsidR="00657BCD" w:rsidRPr="005E43DE" w:rsidRDefault="00657BCD" w:rsidP="00CF3866">
      <w:pPr>
        <w:pStyle w:val="a4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E43DE">
        <w:rPr>
          <w:rFonts w:ascii="Times New Roman" w:hAnsi="Times New Roman"/>
          <w:b/>
          <w:sz w:val="24"/>
          <w:szCs w:val="24"/>
        </w:rPr>
        <w:t xml:space="preserve">Логарифмическая функция </w:t>
      </w:r>
      <w:r w:rsidRPr="005E43DE">
        <w:rPr>
          <w:rFonts w:ascii="Times New Roman" w:hAnsi="Times New Roman"/>
          <w:sz w:val="24"/>
          <w:szCs w:val="24"/>
        </w:rPr>
        <w:t>(17 часов)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>Логарифмы. Свойства логарифмов. Десятичные и нату</w:t>
      </w:r>
      <w:r w:rsidRPr="005E43DE">
        <w:softHyphen/>
        <w:t>ральные логарифмы. Логарифмическая функция, ее свой</w:t>
      </w:r>
      <w:r w:rsidRPr="005E43DE">
        <w:softHyphen/>
        <w:t>ства и график. Логарифмические уравнения. Логарифми</w:t>
      </w:r>
      <w:r w:rsidRPr="005E43DE">
        <w:softHyphen/>
        <w:t>ческие неравенства.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rPr>
          <w:i/>
        </w:rPr>
        <w:t xml:space="preserve">Основная цель </w:t>
      </w:r>
      <w:r w:rsidRPr="005E43DE">
        <w:t>— сформировать понятие логариф</w:t>
      </w:r>
      <w:r w:rsidRPr="005E43DE">
        <w:softHyphen/>
        <w:t>ма числа; научить применять свойства логарифмов при ре</w:t>
      </w:r>
      <w:r w:rsidRPr="005E43DE">
        <w:softHyphen/>
        <w:t>шении уравнений; изучить свойства логарифмической функции и научить применять ее свойства при решении логарифмических уравнений и неравенств.</w:t>
      </w:r>
    </w:p>
    <w:p w:rsidR="00657BCD" w:rsidRPr="005E43DE" w:rsidRDefault="00657BCD" w:rsidP="00CF3866">
      <w:pPr>
        <w:pStyle w:val="a4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E43DE">
        <w:rPr>
          <w:rFonts w:ascii="Times New Roman" w:hAnsi="Times New Roman"/>
          <w:b/>
          <w:sz w:val="24"/>
          <w:szCs w:val="24"/>
        </w:rPr>
        <w:t xml:space="preserve">Тригонометрические формулы </w:t>
      </w:r>
      <w:r w:rsidRPr="005E43DE">
        <w:rPr>
          <w:rFonts w:ascii="Times New Roman" w:hAnsi="Times New Roman"/>
          <w:sz w:val="24"/>
          <w:szCs w:val="24"/>
        </w:rPr>
        <w:t>(24 часа)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>Радианная мера угла. Поворот точки вокруг начала ко</w:t>
      </w:r>
      <w:r w:rsidRPr="005E43DE">
        <w:softHyphen/>
        <w:t xml:space="preserve">ординат. Определение синуса, косинуса и тангенса угла. Знаки синуса, косинуса и тангенса. Зависимость между синусом, косинусом и тангенсом одного и того же угла. Тригонометрические тождества. Синус, косинус и тангенс углов </w:t>
      </w:r>
      <m:oMath>
        <m:r>
          <w:rPr>
            <w:rFonts w:ascii="Cambria Math" w:hAnsi="Cambria Math"/>
          </w:rPr>
          <m:t>α</m:t>
        </m:r>
        <m:r>
          <w:rPr>
            <w:rFonts w:ascii="Cambria Math"/>
          </w:rPr>
          <m:t xml:space="preserve"> </m:t>
        </m:r>
      </m:oMath>
      <w:r w:rsidRPr="005E43DE">
        <w:t xml:space="preserve">и </w:t>
      </w:r>
      <m:oMath>
        <m:r>
          <m:t>-</m:t>
        </m:r>
        <m:r>
          <w:rPr>
            <w:rFonts w:ascii="Cambria Math" w:hAnsi="Cambria Math"/>
          </w:rPr>
          <m:t>α</m:t>
        </m:r>
      </m:oMath>
      <w:r w:rsidRPr="005E43DE">
        <w:t>. Формулы сложения. Синус, косинус и тан</w:t>
      </w:r>
      <w:r w:rsidRPr="005E43DE">
        <w:softHyphen/>
        <w:t xml:space="preserve">генс двойного угла. Синус, косинус и тангенс половинного угла. Формулы приведения. Сумма и разность синусов. Сумма и разность косинусов. </w:t>
      </w:r>
      <w:r w:rsidRPr="005E43DE">
        <w:rPr>
          <w:iCs/>
        </w:rPr>
        <w:t>Произведение синусов и коси</w:t>
      </w:r>
      <w:r w:rsidRPr="005E43DE">
        <w:rPr>
          <w:iCs/>
        </w:rPr>
        <w:softHyphen/>
        <w:t>нусов.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rPr>
          <w:i/>
        </w:rPr>
        <w:t xml:space="preserve">Основная цель </w:t>
      </w:r>
      <w:r w:rsidRPr="005E43DE">
        <w:t>— сформировать понятия синуса, косинуса, тангенса, котангенса числа; научить применять формулы тригонометрии для вычисления значений триго</w:t>
      </w:r>
      <w:r w:rsidRPr="005E43DE">
        <w:softHyphen/>
        <w:t>нометрических функций и выполнения преобразований тригонометрических выражений; научить решать простей</w:t>
      </w:r>
      <w:r w:rsidRPr="005E43DE">
        <w:softHyphen/>
        <w:t xml:space="preserve">шие тригонометрические уравнения </w:t>
      </w:r>
      <w:proofErr w:type="spellStart"/>
      <w:r w:rsidRPr="005E43DE">
        <w:rPr>
          <w:lang w:val="en-US"/>
        </w:rPr>
        <w:t>sinx</w:t>
      </w:r>
      <w:proofErr w:type="spellEnd"/>
      <w:r w:rsidRPr="005E43DE">
        <w:t xml:space="preserve"> = </w:t>
      </w:r>
      <w:r w:rsidRPr="005E43DE">
        <w:rPr>
          <w:i/>
          <w:iCs/>
          <w:lang w:val="en-US"/>
        </w:rPr>
        <w:t>a</w:t>
      </w:r>
      <w:r w:rsidRPr="005E43DE">
        <w:rPr>
          <w:i/>
          <w:iCs/>
        </w:rPr>
        <w:t xml:space="preserve">, </w:t>
      </w:r>
      <w:proofErr w:type="spellStart"/>
      <w:proofErr w:type="gramStart"/>
      <w:r w:rsidRPr="005E43DE">
        <w:rPr>
          <w:lang w:val="en-US"/>
        </w:rPr>
        <w:t>cosx</w:t>
      </w:r>
      <w:proofErr w:type="spellEnd"/>
      <w:proofErr w:type="gramEnd"/>
      <w:r w:rsidRPr="005E43DE">
        <w:t xml:space="preserve"> = </w:t>
      </w:r>
      <w:r w:rsidRPr="005E43DE">
        <w:rPr>
          <w:i/>
          <w:iCs/>
        </w:rPr>
        <w:t xml:space="preserve">а </w:t>
      </w:r>
      <w:r w:rsidRPr="005E43DE">
        <w:t xml:space="preserve">при </w:t>
      </w:r>
      <w:r w:rsidRPr="005E43DE">
        <w:rPr>
          <w:i/>
          <w:iCs/>
        </w:rPr>
        <w:t xml:space="preserve">а = </w:t>
      </w:r>
      <w:r w:rsidRPr="005E43DE">
        <w:t>1, -1, 0.</w:t>
      </w:r>
    </w:p>
    <w:p w:rsidR="00657BCD" w:rsidRPr="005E43DE" w:rsidRDefault="00657BCD" w:rsidP="00CF3866">
      <w:pPr>
        <w:pStyle w:val="a4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E43DE">
        <w:rPr>
          <w:rFonts w:ascii="Times New Roman" w:hAnsi="Times New Roman"/>
          <w:b/>
          <w:sz w:val="24"/>
          <w:szCs w:val="24"/>
        </w:rPr>
        <w:lastRenderedPageBreak/>
        <w:t xml:space="preserve">Тригонометрические уравнения </w:t>
      </w:r>
      <w:r w:rsidRPr="005E43DE">
        <w:rPr>
          <w:rFonts w:ascii="Times New Roman" w:hAnsi="Times New Roman"/>
          <w:sz w:val="24"/>
          <w:szCs w:val="24"/>
        </w:rPr>
        <w:t>(21 час)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 xml:space="preserve">Уравнения </w:t>
      </w:r>
      <w:proofErr w:type="spellStart"/>
      <w:r w:rsidRPr="005E43DE">
        <w:rPr>
          <w:lang w:val="en-US"/>
        </w:rPr>
        <w:t>cosx</w:t>
      </w:r>
      <w:proofErr w:type="spellEnd"/>
      <w:r w:rsidRPr="005E43DE">
        <w:t xml:space="preserve"> = </w:t>
      </w:r>
      <w:r w:rsidRPr="005E43DE">
        <w:rPr>
          <w:iCs/>
          <w:lang w:val="en-US"/>
        </w:rPr>
        <w:t>a</w:t>
      </w:r>
      <w:r w:rsidRPr="005E43DE">
        <w:rPr>
          <w:iCs/>
        </w:rPr>
        <w:t xml:space="preserve">, </w:t>
      </w:r>
      <w:proofErr w:type="spellStart"/>
      <w:r w:rsidRPr="005E43DE">
        <w:rPr>
          <w:lang w:val="en-US"/>
        </w:rPr>
        <w:t>sinx</w:t>
      </w:r>
      <w:proofErr w:type="spellEnd"/>
      <w:r w:rsidRPr="005E43DE">
        <w:t xml:space="preserve"> </w:t>
      </w:r>
      <w:r w:rsidRPr="005E43DE">
        <w:rPr>
          <w:iCs/>
        </w:rPr>
        <w:t xml:space="preserve">= </w:t>
      </w:r>
      <w:r w:rsidRPr="005E43DE">
        <w:rPr>
          <w:iCs/>
          <w:lang w:val="en-US"/>
        </w:rPr>
        <w:t>a</w:t>
      </w:r>
      <w:r w:rsidRPr="005E43DE">
        <w:rPr>
          <w:iCs/>
        </w:rPr>
        <w:t xml:space="preserve">, </w:t>
      </w:r>
      <w:proofErr w:type="spellStart"/>
      <w:r w:rsidRPr="005E43DE">
        <w:rPr>
          <w:iCs/>
          <w:lang w:val="en-US"/>
        </w:rPr>
        <w:t>tgx</w:t>
      </w:r>
      <w:proofErr w:type="spellEnd"/>
      <w:r w:rsidRPr="005E43DE">
        <w:rPr>
          <w:iCs/>
        </w:rPr>
        <w:t xml:space="preserve"> = а. </w:t>
      </w:r>
      <w:r w:rsidRPr="005E43DE">
        <w:t>Тригонометриче</w:t>
      </w:r>
      <w:r w:rsidRPr="005E43DE">
        <w:softHyphen/>
        <w:t xml:space="preserve">ские уравнения, сводящиеся к </w:t>
      </w:r>
      <w:proofErr w:type="gramStart"/>
      <w:r w:rsidRPr="005E43DE">
        <w:t>алгебраическим</w:t>
      </w:r>
      <w:proofErr w:type="gramEnd"/>
      <w:r w:rsidRPr="005E43DE">
        <w:t xml:space="preserve">. </w:t>
      </w:r>
      <w:r w:rsidRPr="005E43DE">
        <w:rPr>
          <w:iCs/>
        </w:rPr>
        <w:t xml:space="preserve">Однородные и линейные уравнения. </w:t>
      </w:r>
      <w:r w:rsidRPr="005E43DE">
        <w:t>Методы замены неизвестного и раз</w:t>
      </w:r>
      <w:r w:rsidRPr="005E43DE">
        <w:softHyphen/>
        <w:t xml:space="preserve">ложения на множители. </w:t>
      </w:r>
      <w:r w:rsidRPr="005E43DE">
        <w:rPr>
          <w:iCs/>
        </w:rPr>
        <w:t>Метод оценки левой и правой час</w:t>
      </w:r>
      <w:r w:rsidRPr="005E43DE">
        <w:rPr>
          <w:iCs/>
        </w:rPr>
        <w:softHyphen/>
        <w:t>тей тригонометрического уравнения. Системы тригоно</w:t>
      </w:r>
      <w:r w:rsidRPr="005E43DE">
        <w:rPr>
          <w:iCs/>
        </w:rPr>
        <w:softHyphen/>
        <w:t>метрических уравнений. Тригонометрические неравенства.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rPr>
          <w:i/>
        </w:rPr>
        <w:t xml:space="preserve">Основная цель </w:t>
      </w:r>
      <w:r w:rsidRPr="005E43DE">
        <w:t>(базовый уровень) — сформировать умение решать простейшие тригонометрические уравне</w:t>
      </w:r>
      <w:r w:rsidRPr="005E43DE">
        <w:softHyphen/>
        <w:t>ния; ознакомить с некоторыми приемами решения тригоно</w:t>
      </w:r>
      <w:r w:rsidRPr="005E43DE">
        <w:softHyphen/>
        <w:t>метрических уравнений.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rPr>
          <w:i/>
        </w:rPr>
        <w:t xml:space="preserve">Основная цель </w:t>
      </w:r>
      <w:r w:rsidRPr="005E43DE">
        <w:rPr>
          <w:u w:val="single"/>
        </w:rPr>
        <w:t>(профильный уровень)</w:t>
      </w:r>
      <w:r w:rsidRPr="005E43DE">
        <w:t xml:space="preserve"> — сформиро</w:t>
      </w:r>
      <w:r w:rsidRPr="005E43DE">
        <w:softHyphen/>
        <w:t>вать понятия арксинуса, арккосинуса, арктангенса числа; научить решать тригонометрические уравнения и систе</w:t>
      </w:r>
      <w:r w:rsidRPr="005E43DE">
        <w:softHyphen/>
        <w:t>мы тригонометрических уравнений, используя различные приемы решения; ознакомить с приемами решения триго</w:t>
      </w:r>
      <w:r w:rsidRPr="005E43DE">
        <w:softHyphen/>
        <w:t>нометрических неравенств.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>На профильном уровне дополнительно изучаются одно</w:t>
      </w:r>
      <w:r w:rsidRPr="005E43DE">
        <w:softHyphen/>
        <w:t>родные (первой и второй степеней) уравнения относи</w:t>
      </w:r>
      <w:r w:rsidRPr="005E43DE">
        <w:softHyphen/>
        <w:t xml:space="preserve">тельно </w:t>
      </w:r>
      <w:proofErr w:type="spellStart"/>
      <w:r w:rsidRPr="005E43DE">
        <w:rPr>
          <w:lang w:val="en-US"/>
        </w:rPr>
        <w:t>sinx</w:t>
      </w:r>
      <w:proofErr w:type="spellEnd"/>
      <w:r w:rsidRPr="005E43DE">
        <w:t xml:space="preserve"> и </w:t>
      </w:r>
      <w:proofErr w:type="spellStart"/>
      <w:r w:rsidRPr="005E43DE">
        <w:rPr>
          <w:lang w:val="en-US"/>
        </w:rPr>
        <w:t>cosx</w:t>
      </w:r>
      <w:proofErr w:type="spellEnd"/>
      <w:r w:rsidRPr="005E43DE">
        <w:t>, а также сводящиеся к однородным уравнениям. При этом используется метод введения вспо</w:t>
      </w:r>
      <w:r w:rsidRPr="005E43DE">
        <w:softHyphen/>
        <w:t>могательного угла.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>При углубленном изучении рассматривается метод предварительной оценки левой и правой частей уравне</w:t>
      </w:r>
      <w:r w:rsidRPr="005E43DE">
        <w:softHyphen/>
        <w:t>ния, который в ряде случаев позволяет легко найти его корни или установить, что их нет.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t>На профильном уровне рассматриваются тригономет</w:t>
      </w:r>
      <w:r w:rsidRPr="005E43DE">
        <w:softHyphen/>
        <w:t>рические уравнения, для решения которых необходимо применение нескольких методов. Показывается анализ уравнения не по неизвестному, а по значениям синуса и ко</w:t>
      </w:r>
      <w:r w:rsidRPr="005E43DE">
        <w:softHyphen/>
        <w:t>синуса неизвестного,  что часто сужает поиск корней уравнения. Также показывается метод объединения се</w:t>
      </w:r>
      <w:r w:rsidRPr="005E43DE">
        <w:softHyphen/>
        <w:t>рий корней тригонометрических уравнений. Разбираются подходы к решению несложных систем тригонометриче</w:t>
      </w:r>
      <w:r w:rsidRPr="005E43DE">
        <w:softHyphen/>
        <w:t>ских уравнений.</w:t>
      </w:r>
    </w:p>
    <w:p w:rsidR="00657BCD" w:rsidRPr="005E43DE" w:rsidRDefault="00657BCD" w:rsidP="005E43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 w:rsidRPr="005E43DE">
        <w:t>Рассматриваются простейшие тригонометрические неравенства, которые решаются с помощью единичной окружности.</w:t>
      </w:r>
    </w:p>
    <w:p w:rsidR="00657BCD" w:rsidRPr="005E43DE" w:rsidRDefault="00657BCD" w:rsidP="00CF3866">
      <w:pPr>
        <w:pStyle w:val="a4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b/>
          <w:sz w:val="24"/>
          <w:szCs w:val="24"/>
        </w:rPr>
        <w:t>Резерв</w:t>
      </w:r>
      <w:r w:rsidRPr="005E43DE">
        <w:rPr>
          <w:rFonts w:ascii="Times New Roman" w:hAnsi="Times New Roman"/>
          <w:sz w:val="24"/>
          <w:szCs w:val="24"/>
        </w:rPr>
        <w:t xml:space="preserve"> (3 часа)</w:t>
      </w:r>
    </w:p>
    <w:p w:rsidR="00657BCD" w:rsidRPr="005E43DE" w:rsidRDefault="00657BCD" w:rsidP="005E43DE">
      <w:pPr>
        <w:spacing w:line="360" w:lineRule="auto"/>
        <w:rPr>
          <w:b/>
          <w:color w:val="002060"/>
        </w:rPr>
      </w:pPr>
    </w:p>
    <w:p w:rsidR="00550DE1" w:rsidRPr="005E43DE" w:rsidRDefault="00550DE1" w:rsidP="005E43DE">
      <w:pPr>
        <w:spacing w:line="360" w:lineRule="auto"/>
        <w:jc w:val="both"/>
      </w:pPr>
    </w:p>
    <w:p w:rsidR="0000402C" w:rsidRDefault="0000402C" w:rsidP="005E43DE">
      <w:pPr>
        <w:spacing w:line="360" w:lineRule="auto"/>
        <w:rPr>
          <w:b/>
          <w:u w:val="single"/>
        </w:rPr>
      </w:pPr>
    </w:p>
    <w:p w:rsidR="005E43DE" w:rsidRDefault="005E43DE" w:rsidP="005E43DE">
      <w:pPr>
        <w:spacing w:line="360" w:lineRule="auto"/>
        <w:rPr>
          <w:b/>
          <w:u w:val="single"/>
        </w:rPr>
      </w:pPr>
    </w:p>
    <w:p w:rsidR="005E43DE" w:rsidRDefault="005E43DE" w:rsidP="005E43DE">
      <w:pPr>
        <w:spacing w:line="360" w:lineRule="auto"/>
        <w:rPr>
          <w:b/>
          <w:u w:val="single"/>
        </w:rPr>
      </w:pPr>
    </w:p>
    <w:p w:rsidR="005E43DE" w:rsidRPr="005E43DE" w:rsidRDefault="005E43DE" w:rsidP="005E43DE">
      <w:pPr>
        <w:spacing w:line="360" w:lineRule="auto"/>
        <w:rPr>
          <w:b/>
        </w:rPr>
      </w:pPr>
      <w:r w:rsidRPr="005E43DE">
        <w:rPr>
          <w:b/>
        </w:rPr>
        <w:t>11 класс</w:t>
      </w:r>
    </w:p>
    <w:p w:rsidR="0000402C" w:rsidRPr="005E43DE" w:rsidRDefault="0000402C" w:rsidP="005E43DE">
      <w:pPr>
        <w:spacing w:before="161" w:after="161" w:line="360" w:lineRule="auto"/>
        <w:outlineLvl w:val="0"/>
        <w:rPr>
          <w:b/>
          <w:bCs/>
          <w:color w:val="000000"/>
          <w:kern w:val="36"/>
        </w:rPr>
      </w:pPr>
      <w:bookmarkStart w:id="0" w:name="__RefHeading__18_159996202"/>
      <w:bookmarkEnd w:id="0"/>
      <w:r w:rsidRPr="005E43DE">
        <w:rPr>
          <w:b/>
          <w:bCs/>
          <w:color w:val="000000"/>
          <w:kern w:val="36"/>
        </w:rPr>
        <w:t xml:space="preserve">Содержание </w:t>
      </w:r>
      <w:r w:rsidR="00DE61E6">
        <w:rPr>
          <w:b/>
          <w:bCs/>
          <w:color w:val="000000"/>
          <w:kern w:val="36"/>
        </w:rPr>
        <w:t>курса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lastRenderedPageBreak/>
        <w:t>Курс характеризуется содержательным раскрытием понятий, утверждений и методов, относящихся к началам анализа, выявлением их практической значимости. При изучении вопросов анализа широко используются наглядные соображении; уровень строгости изложения определяется с учетом общеобразовательной направленности изучения начал анализа и согласуется с уровнем строгости приложений изучаемого материала в смежных дисциплинах. Характерной особенностью курса является систематизация и обобщение знаний учащихся, закрепление и развитие умений и навыков, полученных в курсе алгебры, что осуществляется как при изучении нового материала, так и при проведении обобщающего повторения.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1. </w:t>
      </w:r>
      <w:proofErr w:type="gramStart"/>
      <w:r w:rsidRPr="005E43DE">
        <w:rPr>
          <w:b/>
          <w:bCs/>
          <w:color w:val="000000"/>
        </w:rPr>
        <w:t>Тригонометрические</w:t>
      </w:r>
      <w:proofErr w:type="gramEnd"/>
      <w:r w:rsidRPr="005E43DE">
        <w:rPr>
          <w:b/>
          <w:bCs/>
          <w:color w:val="000000"/>
        </w:rPr>
        <w:t xml:space="preserve"> функции-19 часов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Область определения и множество значений тригономет</w:t>
      </w:r>
      <w:r w:rsidRPr="005E43DE">
        <w:rPr>
          <w:color w:val="000000"/>
        </w:rPr>
        <w:softHyphen/>
        <w:t>рических функций. Четность, нечетность, периодичность тригонометрических функций. Свойства функции</w:t>
      </w:r>
      <w:r w:rsidRPr="005E43DE">
        <w:rPr>
          <w:i/>
          <w:iCs/>
          <w:color w:val="000000"/>
        </w:rPr>
        <w:t> у =</w:t>
      </w:r>
      <w:r w:rsidRPr="005E43DE">
        <w:rPr>
          <w:color w:val="000000"/>
        </w:rPr>
        <w:t> </w:t>
      </w:r>
      <w:proofErr w:type="spellStart"/>
      <w:r w:rsidRPr="005E43DE">
        <w:rPr>
          <w:color w:val="000000"/>
        </w:rPr>
        <w:t>cos</w:t>
      </w:r>
      <w:proofErr w:type="gramStart"/>
      <w:r w:rsidRPr="005E43DE">
        <w:rPr>
          <w:color w:val="000000"/>
        </w:rPr>
        <w:t>х</w:t>
      </w:r>
      <w:proofErr w:type="spellEnd"/>
      <w:proofErr w:type="gramEnd"/>
      <w:r w:rsidRPr="005E43DE">
        <w:rPr>
          <w:color w:val="000000"/>
        </w:rPr>
        <w:t>: и ее график. Свойства функции у = </w:t>
      </w:r>
      <w:proofErr w:type="spellStart"/>
      <w:r w:rsidRPr="005E43DE">
        <w:rPr>
          <w:color w:val="000000"/>
        </w:rPr>
        <w:t>sin</w:t>
      </w:r>
      <w:proofErr w:type="gramStart"/>
      <w:r w:rsidRPr="005E43DE">
        <w:rPr>
          <w:color w:val="000000"/>
        </w:rPr>
        <w:t>х</w:t>
      </w:r>
      <w:proofErr w:type="spellEnd"/>
      <w:proofErr w:type="gramEnd"/>
      <w:r w:rsidRPr="005E43DE">
        <w:rPr>
          <w:color w:val="000000"/>
        </w:rPr>
        <w:t>; и ее график. Свой</w:t>
      </w:r>
      <w:r w:rsidRPr="005E43DE">
        <w:rPr>
          <w:color w:val="000000"/>
        </w:rPr>
        <w:softHyphen/>
        <w:t>ства функции</w:t>
      </w:r>
      <w:r w:rsidRPr="005E43DE">
        <w:rPr>
          <w:i/>
          <w:iCs/>
          <w:color w:val="000000"/>
        </w:rPr>
        <w:t> у =</w:t>
      </w:r>
      <w:r w:rsidRPr="005E43DE">
        <w:rPr>
          <w:color w:val="000000"/>
        </w:rPr>
        <w:t> </w:t>
      </w:r>
      <w:proofErr w:type="spellStart"/>
      <w:r w:rsidRPr="005E43DE">
        <w:rPr>
          <w:color w:val="000000"/>
        </w:rPr>
        <w:t>tgx</w:t>
      </w:r>
      <w:proofErr w:type="spellEnd"/>
      <w:r w:rsidRPr="005E43DE">
        <w:rPr>
          <w:color w:val="000000"/>
        </w:rPr>
        <w:t> и ее график. Обратные тригонометри</w:t>
      </w:r>
      <w:r w:rsidRPr="005E43DE">
        <w:rPr>
          <w:color w:val="000000"/>
        </w:rPr>
        <w:softHyphen/>
        <w:t>ческие функции.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DE61E6">
        <w:rPr>
          <w:i/>
          <w:color w:val="000000"/>
        </w:rPr>
        <w:t>Основная цель</w:t>
      </w:r>
      <w:r w:rsidRPr="005E43DE">
        <w:rPr>
          <w:color w:val="000000"/>
        </w:rPr>
        <w:t xml:space="preserve"> — изучить свойства тригонометри</w:t>
      </w:r>
      <w:r w:rsidRPr="005E43DE">
        <w:rPr>
          <w:color w:val="000000"/>
        </w:rPr>
        <w:softHyphen/>
        <w:t>ческих функций, научить учащихся применять эти свойства при решении уравнений и неравенств;</w:t>
      </w:r>
      <w:r w:rsidRPr="005E43DE">
        <w:rPr>
          <w:i/>
          <w:iCs/>
          <w:color w:val="000000"/>
        </w:rPr>
        <w:t> обобщить и сис</w:t>
      </w:r>
      <w:r w:rsidRPr="005E43DE">
        <w:rPr>
          <w:i/>
          <w:iCs/>
          <w:color w:val="000000"/>
        </w:rPr>
        <w:softHyphen/>
        <w:t>тематизировать знания об исследовании функций эле</w:t>
      </w:r>
      <w:r w:rsidRPr="005E43DE">
        <w:rPr>
          <w:i/>
          <w:iCs/>
          <w:color w:val="000000"/>
        </w:rPr>
        <w:softHyphen/>
        <w:t>ментарными методами</w:t>
      </w:r>
      <w:bookmarkStart w:id="1" w:name="sdfootnote1anc"/>
      <w:r w:rsidR="00A346D2" w:rsidRPr="005E43DE">
        <w:rPr>
          <w:i/>
          <w:iCs/>
          <w:color w:val="000000"/>
          <w:vertAlign w:val="superscript"/>
        </w:rPr>
        <w:fldChar w:fldCharType="begin"/>
      </w:r>
      <w:r w:rsidRPr="005E43DE">
        <w:rPr>
          <w:i/>
          <w:iCs/>
          <w:color w:val="000000"/>
          <w:vertAlign w:val="superscript"/>
        </w:rPr>
        <w:instrText xml:space="preserve"> HYPERLINK "http://doc4web.ru/go.html?href=%23sdfootnote1sym" \t "_blank" </w:instrText>
      </w:r>
      <w:r w:rsidR="00A346D2" w:rsidRPr="005E43DE">
        <w:rPr>
          <w:i/>
          <w:iCs/>
          <w:color w:val="000000"/>
          <w:vertAlign w:val="superscript"/>
        </w:rPr>
        <w:fldChar w:fldCharType="separate"/>
      </w:r>
      <w:r w:rsidRPr="005E43DE">
        <w:rPr>
          <w:i/>
          <w:iCs/>
          <w:color w:val="4868A3"/>
          <w:vertAlign w:val="superscript"/>
        </w:rPr>
        <w:t>1</w:t>
      </w:r>
      <w:r w:rsidR="00A346D2" w:rsidRPr="005E43DE">
        <w:rPr>
          <w:i/>
          <w:iCs/>
          <w:color w:val="000000"/>
          <w:vertAlign w:val="superscript"/>
        </w:rPr>
        <w:fldChar w:fldCharType="end"/>
      </w:r>
      <w:bookmarkEnd w:id="1"/>
      <w:r w:rsidRPr="005E43DE">
        <w:rPr>
          <w:i/>
          <w:iCs/>
          <w:color w:val="000000"/>
        </w:rPr>
        <w:t>',</w:t>
      </w:r>
      <w:r w:rsidRPr="005E43DE">
        <w:rPr>
          <w:color w:val="000000"/>
        </w:rPr>
        <w:t>научить строить графики тригонометр</w:t>
      </w:r>
      <w:r w:rsidRPr="005E43DE">
        <w:rPr>
          <w:i/>
          <w:iCs/>
          <w:color w:val="000000"/>
        </w:rPr>
        <w:t>ических функций,</w:t>
      </w:r>
      <w:r w:rsidRPr="005E43DE">
        <w:rPr>
          <w:color w:val="000000"/>
        </w:rPr>
        <w:t> используя различные приемы построения графиков.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Среди тригонометрических формул следует особо вы</w:t>
      </w:r>
      <w:r w:rsidRPr="005E43DE">
        <w:rPr>
          <w:color w:val="000000"/>
        </w:rPr>
        <w:softHyphen/>
        <w:t>делить те формулы, которые непосредственно относятся к исследованию тригонометрических функции и построению их графиков. Так, формулы </w:t>
      </w:r>
      <w:proofErr w:type="spellStart"/>
      <w:r w:rsidRPr="005E43DE">
        <w:rPr>
          <w:color w:val="000000"/>
        </w:rPr>
        <w:t>sin</w:t>
      </w:r>
      <w:proofErr w:type="spellEnd"/>
      <w:r w:rsidRPr="005E43DE">
        <w:rPr>
          <w:color w:val="000000"/>
        </w:rPr>
        <w:t>(-</w:t>
      </w:r>
      <w:proofErr w:type="spellStart"/>
      <w:r w:rsidRPr="005E43DE">
        <w:rPr>
          <w:color w:val="000000"/>
        </w:rPr>
        <w:t>х</w:t>
      </w:r>
      <w:proofErr w:type="spellEnd"/>
      <w:r w:rsidRPr="005E43DE">
        <w:rPr>
          <w:color w:val="000000"/>
        </w:rPr>
        <w:t>) = -</w:t>
      </w:r>
      <w:proofErr w:type="spellStart"/>
      <w:r w:rsidRPr="005E43DE">
        <w:rPr>
          <w:color w:val="000000"/>
        </w:rPr>
        <w:t>sin</w:t>
      </w:r>
      <w:proofErr w:type="spellEnd"/>
      <w:r w:rsidRPr="005E43DE">
        <w:rPr>
          <w:color w:val="000000"/>
        </w:rPr>
        <w:t> </w:t>
      </w:r>
      <w:proofErr w:type="spellStart"/>
      <w:r w:rsidRPr="005E43DE">
        <w:rPr>
          <w:color w:val="000000"/>
        </w:rPr>
        <w:t>х</w:t>
      </w:r>
      <w:proofErr w:type="spellEnd"/>
      <w:r w:rsidRPr="005E43DE">
        <w:rPr>
          <w:color w:val="000000"/>
        </w:rPr>
        <w:t> и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cos</w:t>
      </w:r>
      <w:proofErr w:type="spellEnd"/>
      <w:r w:rsidRPr="005E43DE">
        <w:rPr>
          <w:i/>
          <w:iCs/>
          <w:color w:val="000000"/>
        </w:rPr>
        <w:t>(-</w:t>
      </w:r>
      <w:proofErr w:type="spellStart"/>
      <w:r w:rsidRPr="005E43DE">
        <w:rPr>
          <w:i/>
          <w:iCs/>
          <w:color w:val="000000"/>
        </w:rPr>
        <w:t>x</w:t>
      </w:r>
      <w:proofErr w:type="spellEnd"/>
      <w:r w:rsidRPr="005E43DE">
        <w:rPr>
          <w:i/>
          <w:iCs/>
          <w:color w:val="000000"/>
        </w:rPr>
        <w:t>) =</w:t>
      </w:r>
      <w:r w:rsidRPr="005E43DE">
        <w:rPr>
          <w:color w:val="000000"/>
        </w:rPr>
        <w:t> </w:t>
      </w:r>
      <w:proofErr w:type="spellStart"/>
      <w:r w:rsidRPr="005E43DE">
        <w:rPr>
          <w:color w:val="000000"/>
        </w:rPr>
        <w:t>cos</w:t>
      </w:r>
      <w:proofErr w:type="spellEnd"/>
      <w:r w:rsidRPr="005E43DE">
        <w:rPr>
          <w:color w:val="000000"/>
        </w:rPr>
        <w:t> </w:t>
      </w:r>
      <w:proofErr w:type="spellStart"/>
      <w:r w:rsidRPr="005E43DE">
        <w:rPr>
          <w:color w:val="000000"/>
        </w:rPr>
        <w:t>х</w:t>
      </w:r>
      <w:proofErr w:type="spellEnd"/>
      <w:r w:rsidRPr="005E43DE">
        <w:rPr>
          <w:color w:val="000000"/>
        </w:rPr>
        <w:t> выражают свойства нечетности и четности функций</w:t>
      </w:r>
      <w:r w:rsidRPr="005E43DE">
        <w:rPr>
          <w:i/>
          <w:iCs/>
          <w:color w:val="000000"/>
        </w:rPr>
        <w:t> у</w:t>
      </w:r>
      <w:r w:rsidRPr="005E43DE">
        <w:rPr>
          <w:color w:val="000000"/>
        </w:rPr>
        <w:t> = </w:t>
      </w:r>
      <w:proofErr w:type="spellStart"/>
      <w:r w:rsidRPr="005E43DE">
        <w:rPr>
          <w:color w:val="000000"/>
        </w:rPr>
        <w:t>sin</w:t>
      </w:r>
      <w:proofErr w:type="spellEnd"/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х</w:t>
      </w:r>
      <w:proofErr w:type="spellEnd"/>
      <w:r w:rsidRPr="005E43DE">
        <w:rPr>
          <w:i/>
          <w:iCs/>
          <w:color w:val="000000"/>
        </w:rPr>
        <w:t> </w:t>
      </w:r>
      <w:r w:rsidRPr="005E43DE">
        <w:rPr>
          <w:color w:val="000000"/>
        </w:rPr>
        <w:t>и</w:t>
      </w:r>
      <w:r w:rsidRPr="005E43DE">
        <w:rPr>
          <w:i/>
          <w:iCs/>
          <w:color w:val="000000"/>
        </w:rPr>
        <w:t> у</w:t>
      </w:r>
      <w:r w:rsidRPr="005E43DE">
        <w:rPr>
          <w:color w:val="000000"/>
        </w:rPr>
        <w:t> = </w:t>
      </w:r>
      <w:proofErr w:type="spellStart"/>
      <w:r w:rsidRPr="005E43DE">
        <w:rPr>
          <w:color w:val="000000"/>
        </w:rPr>
        <w:t>cos</w:t>
      </w:r>
      <w:proofErr w:type="spellEnd"/>
      <w:r w:rsidRPr="005E43DE">
        <w:rPr>
          <w:color w:val="000000"/>
        </w:rPr>
        <w:t> </w:t>
      </w:r>
      <w:proofErr w:type="spellStart"/>
      <w:r w:rsidRPr="005E43DE">
        <w:rPr>
          <w:color w:val="000000"/>
        </w:rPr>
        <w:t>х</w:t>
      </w:r>
      <w:proofErr w:type="spellEnd"/>
      <w:r w:rsidRPr="005E43DE">
        <w:rPr>
          <w:color w:val="000000"/>
        </w:rPr>
        <w:t> соответственно.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На профильном уровне продолжается изучение свойств элементарных функций методами элементарной мате</w:t>
      </w:r>
      <w:r w:rsidRPr="005E43DE">
        <w:rPr>
          <w:color w:val="000000"/>
        </w:rPr>
        <w:softHyphen/>
        <w:t>матики; решаются задачи разного уровня сложности на нахождение области определения и множества значений сложных функций.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На углубленном уровне рассматриваются доказатель</w:t>
      </w:r>
      <w:r w:rsidRPr="005E43DE">
        <w:rPr>
          <w:color w:val="000000"/>
        </w:rPr>
        <w:softHyphen/>
        <w:t>ства утверждений, являющихся отрицанием факта огра</w:t>
      </w:r>
      <w:r w:rsidRPr="005E43DE">
        <w:rPr>
          <w:color w:val="000000"/>
        </w:rPr>
        <w:softHyphen/>
        <w:t>ниченности функции, периодичности и пр. Логическая структура этих доказатель</w:t>
      </w:r>
      <w:proofErr w:type="gramStart"/>
      <w:r w:rsidRPr="005E43DE">
        <w:rPr>
          <w:color w:val="000000"/>
        </w:rPr>
        <w:t>ств сп</w:t>
      </w:r>
      <w:proofErr w:type="gramEnd"/>
      <w:r w:rsidRPr="005E43DE">
        <w:rPr>
          <w:color w:val="000000"/>
        </w:rPr>
        <w:t>ециально не обсужда</w:t>
      </w:r>
      <w:r w:rsidRPr="005E43DE">
        <w:rPr>
          <w:color w:val="000000"/>
        </w:rPr>
        <w:softHyphen/>
        <w:t>ется. Приведенные примеры рассуждений в задачах позво</w:t>
      </w:r>
      <w:r w:rsidRPr="005E43DE">
        <w:rPr>
          <w:color w:val="000000"/>
        </w:rPr>
        <w:softHyphen/>
        <w:t>ляют провести их анализ и направить в нужное русло по</w:t>
      </w:r>
      <w:r w:rsidRPr="005E43DE">
        <w:rPr>
          <w:color w:val="000000"/>
        </w:rPr>
        <w:softHyphen/>
        <w:t>иск учащихся при самостоятельном выполнении упраж</w:t>
      </w:r>
      <w:r w:rsidRPr="005E43DE">
        <w:rPr>
          <w:color w:val="000000"/>
        </w:rPr>
        <w:softHyphen/>
        <w:t>нений.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Построение графиков тригонометрических функций проводится с использованием их свойств и начинается с по</w:t>
      </w:r>
      <w:r w:rsidRPr="005E43DE">
        <w:rPr>
          <w:color w:val="000000"/>
        </w:rPr>
        <w:softHyphen/>
        <w:t>строение графика функции</w:t>
      </w:r>
      <w:r w:rsidRPr="005E43DE">
        <w:rPr>
          <w:i/>
          <w:iCs/>
          <w:color w:val="000000"/>
        </w:rPr>
        <w:t> у</w:t>
      </w:r>
      <w:r w:rsidRPr="005E43DE">
        <w:rPr>
          <w:color w:val="000000"/>
        </w:rPr>
        <w:t> = </w:t>
      </w:r>
      <w:proofErr w:type="spellStart"/>
      <w:r w:rsidRPr="005E43DE">
        <w:rPr>
          <w:color w:val="000000"/>
        </w:rPr>
        <w:t>cos</w:t>
      </w:r>
      <w:proofErr w:type="gramStart"/>
      <w:r w:rsidRPr="005E43DE">
        <w:rPr>
          <w:color w:val="000000"/>
        </w:rPr>
        <w:t>х</w:t>
      </w:r>
      <w:proofErr w:type="spellEnd"/>
      <w:proofErr w:type="gramEnd"/>
      <w:r w:rsidRPr="005E43DE">
        <w:rPr>
          <w:color w:val="000000"/>
        </w:rPr>
        <w:t>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lastRenderedPageBreak/>
        <w:t>С помощью графиков тригонометрических функций ре</w:t>
      </w:r>
      <w:r w:rsidRPr="005E43DE">
        <w:rPr>
          <w:color w:val="000000"/>
        </w:rPr>
        <w:softHyphen/>
        <w:t>шаются простейшие тригонометрические уравнения и не</w:t>
      </w:r>
      <w:r w:rsidRPr="005E43DE">
        <w:rPr>
          <w:color w:val="000000"/>
        </w:rPr>
        <w:softHyphen/>
        <w:t>равенства.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На базовом уровне обратные тригонометрические функ</w:t>
      </w:r>
      <w:r w:rsidRPr="005E43DE">
        <w:rPr>
          <w:color w:val="000000"/>
        </w:rPr>
        <w:softHyphen/>
        <w:t>ции даются в ознакомительном плане. Рекомендуется так</w:t>
      </w:r>
      <w:r w:rsidRPr="005E43DE">
        <w:rPr>
          <w:color w:val="000000"/>
        </w:rPr>
        <w:softHyphen/>
        <w:t xml:space="preserve">же рассмотреть графики функций у = </w:t>
      </w:r>
      <w:proofErr w:type="spellStart"/>
      <w:r w:rsidRPr="005E43DE">
        <w:rPr>
          <w:color w:val="000000"/>
        </w:rPr>
        <w:t>|cosх|</w:t>
      </w:r>
      <w:proofErr w:type="spellEnd"/>
      <w:r w:rsidRPr="005E43DE">
        <w:rPr>
          <w:color w:val="000000"/>
        </w:rPr>
        <w:t>, у = а + </w:t>
      </w:r>
      <w:proofErr w:type="spellStart"/>
      <w:r w:rsidRPr="005E43DE">
        <w:rPr>
          <w:color w:val="000000"/>
        </w:rPr>
        <w:t>cosх</w:t>
      </w:r>
      <w:proofErr w:type="spellEnd"/>
      <w:proofErr w:type="gramStart"/>
      <w:r w:rsidRPr="005E43DE">
        <w:rPr>
          <w:color w:val="000000"/>
        </w:rPr>
        <w:t xml:space="preserve"> ,</w:t>
      </w:r>
      <w:proofErr w:type="gramEnd"/>
      <w:r w:rsidRPr="005E43DE">
        <w:rPr>
          <w:color w:val="000000"/>
        </w:rPr>
        <w:t> </w:t>
      </w:r>
      <w:r w:rsidRPr="005E43DE">
        <w:rPr>
          <w:i/>
          <w:iCs/>
          <w:color w:val="000000"/>
        </w:rPr>
        <w:t>у</w:t>
      </w:r>
      <w:r w:rsidRPr="005E43DE">
        <w:rPr>
          <w:color w:val="000000"/>
        </w:rPr>
        <w:t> = </w:t>
      </w:r>
      <w:proofErr w:type="spellStart"/>
      <w:r w:rsidRPr="005E43DE">
        <w:rPr>
          <w:color w:val="000000"/>
        </w:rPr>
        <w:t>cos</w:t>
      </w:r>
      <w:proofErr w:type="spellEnd"/>
      <w:r w:rsidRPr="005E43DE">
        <w:rPr>
          <w:i/>
          <w:iCs/>
          <w:color w:val="000000"/>
        </w:rPr>
        <w:t> (</w:t>
      </w:r>
      <w:proofErr w:type="spellStart"/>
      <w:r w:rsidRPr="005E43DE">
        <w:rPr>
          <w:i/>
          <w:iCs/>
          <w:color w:val="000000"/>
        </w:rPr>
        <w:t>х</w:t>
      </w:r>
      <w:r w:rsidRPr="005E43DE">
        <w:rPr>
          <w:color w:val="000000"/>
        </w:rPr>
        <w:t>+</w:t>
      </w:r>
      <w:proofErr w:type="spellEnd"/>
      <w:r w:rsidRPr="005E43DE">
        <w:rPr>
          <w:i/>
          <w:iCs/>
          <w:color w:val="000000"/>
        </w:rPr>
        <w:t> а),</w:t>
      </w:r>
      <w:r w:rsidR="00DE61E6">
        <w:rPr>
          <w:color w:val="000000"/>
        </w:rPr>
        <w:t xml:space="preserve"> </w:t>
      </w:r>
      <w:r w:rsidRPr="005E43DE">
        <w:rPr>
          <w:i/>
          <w:iCs/>
          <w:color w:val="000000"/>
        </w:rPr>
        <w:t>у</w:t>
      </w:r>
      <w:r w:rsidRPr="005E43DE">
        <w:rPr>
          <w:color w:val="000000"/>
        </w:rPr>
        <w:t> =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a</w:t>
      </w:r>
      <w:r w:rsidRPr="005E43DE">
        <w:rPr>
          <w:color w:val="000000"/>
        </w:rPr>
        <w:t>cos</w:t>
      </w:r>
      <w:proofErr w:type="spellEnd"/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х</w:t>
      </w:r>
      <w:proofErr w:type="spellEnd"/>
      <w:r w:rsidRPr="005E43DE">
        <w:rPr>
          <w:i/>
          <w:iCs/>
          <w:color w:val="000000"/>
        </w:rPr>
        <w:t>, у</w:t>
      </w:r>
      <w:r w:rsidRPr="005E43DE">
        <w:rPr>
          <w:color w:val="000000"/>
        </w:rPr>
        <w:t> = </w:t>
      </w:r>
      <w:proofErr w:type="spellStart"/>
      <w:r w:rsidRPr="005E43DE">
        <w:rPr>
          <w:color w:val="000000"/>
        </w:rPr>
        <w:t>cos</w:t>
      </w:r>
      <w:proofErr w:type="spellEnd"/>
      <w:r w:rsidRPr="005E43DE">
        <w:rPr>
          <w:i/>
          <w:iCs/>
          <w:color w:val="000000"/>
        </w:rPr>
        <w:t> ах,</w:t>
      </w:r>
      <w:r w:rsidRPr="005E43DE">
        <w:rPr>
          <w:color w:val="000000"/>
        </w:rPr>
        <w:t> где</w:t>
      </w:r>
      <w:r w:rsidRPr="005E43DE">
        <w:rPr>
          <w:i/>
          <w:iCs/>
          <w:color w:val="000000"/>
        </w:rPr>
        <w:t> а</w:t>
      </w:r>
      <w:r w:rsidRPr="005E43DE">
        <w:rPr>
          <w:color w:val="000000"/>
        </w:rPr>
        <w:t> — некоторое число.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 xml:space="preserve">На профильном уровне обратные тригонометрические функции изучаются после повторения </w:t>
      </w:r>
      <w:proofErr w:type="spellStart"/>
      <w:r w:rsidRPr="005E43DE">
        <w:rPr>
          <w:color w:val="000000"/>
        </w:rPr>
        <w:t>понятия\взаимно</w:t>
      </w:r>
      <w:proofErr w:type="spellEnd"/>
      <w:r w:rsidRPr="005E43DE">
        <w:rPr>
          <w:color w:val="000000"/>
        </w:rPr>
        <w:t xml:space="preserve"> обратных функций. Применение свойств обратных три</w:t>
      </w:r>
      <w:r w:rsidRPr="005E43DE">
        <w:rPr>
          <w:color w:val="000000"/>
        </w:rPr>
        <w:softHyphen/>
        <w:t>гонометрических функций рассматривается на конкрет</w:t>
      </w:r>
      <w:r w:rsidRPr="005E43DE">
        <w:rPr>
          <w:color w:val="000000"/>
        </w:rPr>
        <w:softHyphen/>
        <w:t>ных примерах.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В ходе изучения темы особое внимание уделяется ис</w:t>
      </w:r>
      <w:r w:rsidRPr="005E43DE">
        <w:rPr>
          <w:color w:val="000000"/>
        </w:rPr>
        <w:softHyphen/>
        <w:t>следованию функций и построению графиков методами элементарной математики. Таким образом, при изуче</w:t>
      </w:r>
      <w:r w:rsidRPr="005E43DE">
        <w:rPr>
          <w:color w:val="000000"/>
        </w:rPr>
        <w:softHyphen/>
        <w:t>нии данного раздела происходит как обобщение и систе</w:t>
      </w:r>
      <w:r w:rsidRPr="005E43DE">
        <w:rPr>
          <w:color w:val="000000"/>
        </w:rPr>
        <w:softHyphen/>
        <w:t>матизация знаний учащихся об элементарных функциях и их исследовании методами элементарной математи</w:t>
      </w:r>
      <w:r w:rsidRPr="005E43DE">
        <w:rPr>
          <w:color w:val="000000"/>
        </w:rPr>
        <w:softHyphen/>
        <w:t>ки, так и подготовка к восприятию элементов матема</w:t>
      </w:r>
      <w:r w:rsidRPr="005E43DE">
        <w:rPr>
          <w:color w:val="000000"/>
        </w:rPr>
        <w:softHyphen/>
        <w:t>тического анализа.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i/>
          <w:iCs/>
          <w:color w:val="000000"/>
        </w:rPr>
        <w:t>2.</w:t>
      </w:r>
      <w:r w:rsidRPr="005E43DE">
        <w:rPr>
          <w:b/>
          <w:bCs/>
          <w:color w:val="000000"/>
        </w:rPr>
        <w:t xml:space="preserve"> Производная и ее </w:t>
      </w:r>
      <w:proofErr w:type="gramStart"/>
      <w:r w:rsidRPr="005E43DE">
        <w:rPr>
          <w:b/>
          <w:bCs/>
          <w:color w:val="000000"/>
        </w:rPr>
        <w:t>геометрический</w:t>
      </w:r>
      <w:proofErr w:type="gramEnd"/>
      <w:r w:rsidRPr="005E43DE">
        <w:rPr>
          <w:b/>
          <w:bCs/>
          <w:color w:val="000000"/>
        </w:rPr>
        <w:t xml:space="preserve"> смысл-22 часа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Предел последовательности.</w:t>
      </w:r>
      <w:r w:rsidRPr="005E43DE">
        <w:rPr>
          <w:i/>
          <w:iCs/>
          <w:color w:val="000000"/>
        </w:rPr>
        <w:t> Предел функции.</w:t>
      </w:r>
      <w:r w:rsidRPr="005E43DE">
        <w:rPr>
          <w:color w:val="000000"/>
        </w:rPr>
        <w:t> Непре</w:t>
      </w:r>
      <w:r w:rsidRPr="005E43DE">
        <w:rPr>
          <w:color w:val="000000"/>
        </w:rPr>
        <w:softHyphen/>
        <w:t>рывность функции. Определение производной. Правила дифференцирования. Произв</w:t>
      </w:r>
      <w:r w:rsidR="00DE61E6">
        <w:rPr>
          <w:color w:val="000000"/>
        </w:rPr>
        <w:t>одная степенной функции. Про</w:t>
      </w:r>
      <w:r w:rsidRPr="005E43DE">
        <w:rPr>
          <w:color w:val="000000"/>
        </w:rPr>
        <w:t>изводные элементарных функций. Геометрический смысл производной.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DE61E6">
        <w:rPr>
          <w:i/>
          <w:color w:val="000000"/>
        </w:rPr>
        <w:t>Основная цель</w:t>
      </w:r>
      <w:r w:rsidRPr="005E43DE">
        <w:rPr>
          <w:color w:val="000000"/>
        </w:rPr>
        <w:t xml:space="preserve"> — ввести понятие</w:t>
      </w:r>
      <w:r w:rsidRPr="005E43DE">
        <w:rPr>
          <w:i/>
          <w:iCs/>
          <w:color w:val="000000"/>
        </w:rPr>
        <w:t> предела последо</w:t>
      </w:r>
      <w:r w:rsidRPr="005E43DE">
        <w:rPr>
          <w:i/>
          <w:iCs/>
          <w:color w:val="000000"/>
        </w:rPr>
        <w:softHyphen/>
        <w:t xml:space="preserve">вательности, предела </w:t>
      </w:r>
      <w:proofErr w:type="spellStart"/>
      <w:r w:rsidRPr="005E43DE">
        <w:rPr>
          <w:i/>
          <w:iCs/>
          <w:color w:val="000000"/>
        </w:rPr>
        <w:t>функции</w:t>
      </w:r>
      <w:proofErr w:type="gramStart"/>
      <w:r w:rsidRPr="005E43DE">
        <w:rPr>
          <w:i/>
          <w:iCs/>
          <w:color w:val="000000"/>
        </w:rPr>
        <w:t>,</w:t>
      </w:r>
      <w:r w:rsidRPr="005E43DE">
        <w:rPr>
          <w:color w:val="000000"/>
        </w:rPr>
        <w:t>п</w:t>
      </w:r>
      <w:proofErr w:type="gramEnd"/>
      <w:r w:rsidRPr="005E43DE">
        <w:rPr>
          <w:color w:val="000000"/>
        </w:rPr>
        <w:t>роизводной</w:t>
      </w:r>
      <w:proofErr w:type="spellEnd"/>
      <w:r w:rsidRPr="005E43DE">
        <w:rPr>
          <w:color w:val="000000"/>
        </w:rPr>
        <w:t>; научить на</w:t>
      </w:r>
      <w:r w:rsidRPr="005E43DE">
        <w:rPr>
          <w:color w:val="000000"/>
        </w:rPr>
        <w:softHyphen/>
        <w:t>водить производные с помощью формул дифференцирова</w:t>
      </w:r>
      <w:r w:rsidRPr="005E43DE">
        <w:rPr>
          <w:color w:val="000000"/>
        </w:rPr>
        <w:softHyphen/>
        <w:t>ния; научить находить уравнение касательной к графику ; функции,</w:t>
      </w:r>
      <w:r w:rsidRPr="005E43DE">
        <w:rPr>
          <w:i/>
          <w:iCs/>
          <w:color w:val="000000"/>
        </w:rPr>
        <w:t> решать практические задачи на применение понятия производной.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На базовом уровне изложение материала ведется на на</w:t>
      </w:r>
      <w:r w:rsidRPr="005E43DE">
        <w:rPr>
          <w:color w:val="000000"/>
        </w:rPr>
        <w:softHyphen/>
        <w:t>глядно-интуитивном уровне: многие формулы не доказыва</w:t>
      </w:r>
      <w:r w:rsidRPr="005E43DE">
        <w:rPr>
          <w:color w:val="000000"/>
        </w:rPr>
        <w:softHyphen/>
        <w:t>ется, а только поясняются или принимаются без доказательств. Главное — показать учащимся целесообразность</w:t>
      </w:r>
      <w:proofErr w:type="gramStart"/>
      <w:r w:rsidRPr="005E43DE">
        <w:rPr>
          <w:color w:val="000000"/>
        </w:rPr>
        <w:t xml:space="preserve"> ,</w:t>
      </w:r>
      <w:proofErr w:type="gramEnd"/>
      <w:r w:rsidRPr="005E43DE">
        <w:rPr>
          <w:color w:val="000000"/>
        </w:rPr>
        <w:t xml:space="preserve"> изучения производной и в дальнейшем первообразной (интеграла), так как это необходимо при решении многих практических задач, связанных с исследованием физиче</w:t>
      </w:r>
      <w:r w:rsidRPr="005E43DE">
        <w:rPr>
          <w:color w:val="000000"/>
        </w:rPr>
        <w:softHyphen/>
        <w:t>ских явлений, вычислением площадей криволинейных фи</w:t>
      </w:r>
      <w:r w:rsidRPr="005E43DE">
        <w:rPr>
          <w:color w:val="000000"/>
        </w:rPr>
        <w:softHyphen/>
        <w:t>гур и объемов тел с произвольными границами, с построени</w:t>
      </w:r>
      <w:r w:rsidRPr="005E43DE">
        <w:rPr>
          <w:color w:val="000000"/>
        </w:rPr>
        <w:softHyphen/>
        <w:t xml:space="preserve">ем графиков функций. Прежде </w:t>
      </w:r>
      <w:proofErr w:type="gramStart"/>
      <w:r w:rsidRPr="005E43DE">
        <w:rPr>
          <w:color w:val="000000"/>
        </w:rPr>
        <w:t>всего</w:t>
      </w:r>
      <w:proofErr w:type="gramEnd"/>
      <w:r w:rsidRPr="005E43DE">
        <w:rPr>
          <w:color w:val="000000"/>
        </w:rPr>
        <w:t xml:space="preserve"> следует показать, что функции, графиками которых являются кривые, описыва</w:t>
      </w:r>
      <w:r w:rsidRPr="005E43DE">
        <w:rPr>
          <w:color w:val="000000"/>
        </w:rPr>
        <w:softHyphen/>
        <w:t>ют многие важные физические и технические процессу.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На профильном уровне учащиеся знакомятся со стро</w:t>
      </w:r>
      <w:r w:rsidRPr="005E43DE">
        <w:rPr>
          <w:color w:val="000000"/>
        </w:rPr>
        <w:softHyphen/>
        <w:t>гими определениями предела, последовательности, преде</w:t>
      </w:r>
      <w:r w:rsidRPr="005E43DE">
        <w:rPr>
          <w:color w:val="000000"/>
        </w:rPr>
        <w:softHyphen/>
        <w:t>ла функции, непрерывности функции. Правила дифферен</w:t>
      </w:r>
      <w:r w:rsidRPr="005E43DE">
        <w:rPr>
          <w:color w:val="000000"/>
        </w:rPr>
        <w:softHyphen/>
        <w:t>цирования и формулы производных элементарных функ</w:t>
      </w:r>
      <w:r w:rsidRPr="005E43DE">
        <w:rPr>
          <w:color w:val="000000"/>
        </w:rPr>
        <w:softHyphen/>
        <w:t>ций доказываются строго.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Достаточно подробное изучение теории пределов число</w:t>
      </w:r>
      <w:r w:rsidRPr="005E43DE">
        <w:rPr>
          <w:color w:val="000000"/>
        </w:rPr>
        <w:softHyphen/>
        <w:t xml:space="preserve">вых последовательностей учащимися профильных классов не просто готовит их к восприятию сложного понятия </w:t>
      </w:r>
      <w:r w:rsidRPr="005E43DE">
        <w:rPr>
          <w:color w:val="000000"/>
        </w:rPr>
        <w:lastRenderedPageBreak/>
        <w:t>предела функции в точке, но развивает многие качества мыслительной деятельности учащихся.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bookmarkStart w:id="2" w:name="bookmark0"/>
      <w:bookmarkEnd w:id="2"/>
      <w:r w:rsidRPr="005E43DE">
        <w:rPr>
          <w:b/>
          <w:bCs/>
          <w:color w:val="000000"/>
        </w:rPr>
        <w:t>3. Применение производной</w:t>
      </w:r>
      <w:r w:rsidRPr="005E43DE">
        <w:rPr>
          <w:color w:val="000000"/>
        </w:rPr>
        <w:t> к</w:t>
      </w:r>
      <w:r w:rsidRPr="005E43DE">
        <w:rPr>
          <w:b/>
          <w:bCs/>
          <w:color w:val="000000"/>
        </w:rPr>
        <w:t> исследованию функций-16 часов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Возрастание и убывание функции. Экстремумы функ</w:t>
      </w:r>
      <w:r w:rsidRPr="005E43DE">
        <w:rPr>
          <w:color w:val="000000"/>
        </w:rPr>
        <w:softHyphen/>
        <w:t>ции. Наибольшее и наименьшее значения функции. Производная второго порядка, выпуклость и точки перегиба. Построение графиков функций.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DE61E6">
        <w:rPr>
          <w:i/>
          <w:color w:val="000000"/>
        </w:rPr>
        <w:t>Основная цель</w:t>
      </w:r>
      <w:r w:rsidRPr="005E43DE">
        <w:rPr>
          <w:color w:val="000000"/>
        </w:rPr>
        <w:t xml:space="preserve"> — показать возможности производ</w:t>
      </w:r>
      <w:r w:rsidRPr="005E43DE">
        <w:rPr>
          <w:color w:val="000000"/>
        </w:rPr>
        <w:softHyphen/>
        <w:t>ной в исследовании свойств функций и построении их гра</w:t>
      </w:r>
      <w:r w:rsidRPr="005E43DE">
        <w:rPr>
          <w:color w:val="000000"/>
        </w:rPr>
        <w:softHyphen/>
        <w:t>фиков.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При изучении материала широко используются знания, полученные учащимися в ходе работы над предыдущей темой.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Обосновываются утверждения о зависимости возраста</w:t>
      </w:r>
      <w:r w:rsidRPr="005E43DE">
        <w:rPr>
          <w:color w:val="000000"/>
        </w:rPr>
        <w:softHyphen/>
        <w:t>ния и убывания функции от знака ее производной на дан</w:t>
      </w:r>
      <w:r w:rsidRPr="005E43DE">
        <w:rPr>
          <w:color w:val="000000"/>
        </w:rPr>
        <w:softHyphen/>
        <w:t>ном промежутке. Вводятся понятия точек максимума и минимума, точек перегиба. Учащиеся знакомятся с новы</w:t>
      </w:r>
      <w:r w:rsidRPr="005E43DE">
        <w:rPr>
          <w:color w:val="000000"/>
        </w:rPr>
        <w:softHyphen/>
        <w:t>ми терминами: критические и стационарные точки.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После введения понятий максимума и минимума функ</w:t>
      </w:r>
      <w:r w:rsidRPr="005E43DE">
        <w:rPr>
          <w:color w:val="000000"/>
        </w:rPr>
        <w:softHyphen/>
        <w:t>ции формируется представление о том, что функция может иметь экстремум в точке, в которой она не имеет производ</w:t>
      </w:r>
      <w:r w:rsidRPr="005E43DE">
        <w:rPr>
          <w:color w:val="000000"/>
        </w:rPr>
        <w:softHyphen/>
        <w:t>ной, например,</w:t>
      </w:r>
      <w:r w:rsidRPr="005E43DE">
        <w:rPr>
          <w:i/>
          <w:iCs/>
          <w:color w:val="000000"/>
        </w:rPr>
        <w:t> </w:t>
      </w:r>
      <w:proofErr w:type="gramStart"/>
      <w:r w:rsidRPr="005E43DE">
        <w:rPr>
          <w:i/>
          <w:iCs/>
          <w:color w:val="000000"/>
        </w:rPr>
        <w:t>у</w:t>
      </w:r>
      <w:proofErr w:type="gramEnd"/>
      <w:r w:rsidRPr="005E43DE">
        <w:rPr>
          <w:i/>
          <w:iCs/>
          <w:color w:val="000000"/>
        </w:rPr>
        <w:t xml:space="preserve"> = </w:t>
      </w:r>
      <w:proofErr w:type="spellStart"/>
      <w:r w:rsidRPr="005E43DE">
        <w:rPr>
          <w:color w:val="000000"/>
        </w:rPr>
        <w:t>|</w:t>
      </w:r>
      <w:r w:rsidRPr="005E43DE">
        <w:rPr>
          <w:i/>
          <w:iCs/>
          <w:color w:val="000000"/>
        </w:rPr>
        <w:t>х</w:t>
      </w:r>
      <w:r w:rsidRPr="005E43DE">
        <w:rPr>
          <w:color w:val="000000"/>
        </w:rPr>
        <w:t>|</w:t>
      </w:r>
      <w:proofErr w:type="spellEnd"/>
      <w:r w:rsidRPr="005E43DE">
        <w:rPr>
          <w:color w:val="000000"/>
        </w:rPr>
        <w:t xml:space="preserve"> в точке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х</w:t>
      </w:r>
      <w:proofErr w:type="spellEnd"/>
      <w:r w:rsidRPr="005E43DE">
        <w:rPr>
          <w:color w:val="000000"/>
        </w:rPr>
        <w:t> = 0.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Определение вида экстремума предполагается связать с переменой знака производной функции при переходе че</w:t>
      </w:r>
      <w:r w:rsidRPr="005E43DE">
        <w:rPr>
          <w:color w:val="000000"/>
        </w:rPr>
        <w:softHyphen/>
        <w:t>рез точку экстремума. Необходимо показать учащимся не только профильных классов, что это можно сделать про</w:t>
      </w:r>
      <w:r w:rsidRPr="005E43DE">
        <w:rPr>
          <w:color w:val="000000"/>
        </w:rPr>
        <w:softHyphen/>
        <w:t xml:space="preserve">ще — по знаку второй производной: </w:t>
      </w:r>
      <w:proofErr w:type="spellStart"/>
      <w:r w:rsidRPr="005E43DE">
        <w:rPr>
          <w:color w:val="000000"/>
        </w:rPr>
        <w:t>если</w:t>
      </w:r>
      <w:proofErr w:type="gramStart"/>
      <w:r w:rsidRPr="005E43DE">
        <w:rPr>
          <w:color w:val="000000"/>
        </w:rPr>
        <w:t>f</w:t>
      </w:r>
      <w:proofErr w:type="spellEnd"/>
      <w:proofErr w:type="gramEnd"/>
      <w:r w:rsidRPr="005E43DE">
        <w:rPr>
          <w:color w:val="000000"/>
        </w:rPr>
        <w:t>"(</w:t>
      </w:r>
      <w:proofErr w:type="spellStart"/>
      <w:r w:rsidRPr="005E43DE">
        <w:rPr>
          <w:color w:val="000000"/>
        </w:rPr>
        <w:t>x</w:t>
      </w:r>
      <w:proofErr w:type="spellEnd"/>
      <w:r w:rsidRPr="005E43DE">
        <w:rPr>
          <w:color w:val="000000"/>
        </w:rPr>
        <w:t>) &gt; 0 в неко</w:t>
      </w:r>
      <w:r w:rsidRPr="005E43DE">
        <w:rPr>
          <w:color w:val="000000"/>
        </w:rPr>
        <w:softHyphen/>
        <w:t>торой стационарной точке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х</w:t>
      </w:r>
      <w:proofErr w:type="spellEnd"/>
      <w:r w:rsidRPr="005E43DE">
        <w:rPr>
          <w:i/>
          <w:iCs/>
          <w:color w:val="000000"/>
        </w:rPr>
        <w:t>,</w:t>
      </w:r>
      <w:r w:rsidRPr="005E43DE">
        <w:rPr>
          <w:color w:val="000000"/>
        </w:rPr>
        <w:t> то рассматриваемая стацио</w:t>
      </w:r>
      <w:r w:rsidRPr="005E43DE">
        <w:rPr>
          <w:color w:val="000000"/>
        </w:rPr>
        <w:softHyphen/>
        <w:t>нарная точка есть точка минимума; если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f</w:t>
      </w:r>
      <w:proofErr w:type="spellEnd"/>
      <w:r w:rsidRPr="005E43DE">
        <w:rPr>
          <w:i/>
          <w:iCs/>
          <w:color w:val="000000"/>
        </w:rPr>
        <w:t>"(</w:t>
      </w:r>
      <w:proofErr w:type="spellStart"/>
      <w:r w:rsidRPr="005E43DE">
        <w:rPr>
          <w:i/>
          <w:iCs/>
          <w:color w:val="000000"/>
        </w:rPr>
        <w:t>x</w:t>
      </w:r>
      <w:proofErr w:type="spellEnd"/>
      <w:r w:rsidRPr="005E43DE">
        <w:rPr>
          <w:i/>
          <w:iCs/>
          <w:color w:val="000000"/>
        </w:rPr>
        <w:t>)</w:t>
      </w:r>
      <w:r w:rsidRPr="005E43DE">
        <w:rPr>
          <w:color w:val="000000"/>
        </w:rPr>
        <w:t> &lt; 0, то эта точка — точка максимума; если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f</w:t>
      </w:r>
      <w:proofErr w:type="spellEnd"/>
      <w:r w:rsidRPr="005E43DE">
        <w:rPr>
          <w:i/>
          <w:iCs/>
          <w:color w:val="000000"/>
        </w:rPr>
        <w:t>"(</w:t>
      </w:r>
      <w:proofErr w:type="spellStart"/>
      <w:r w:rsidRPr="005E43DE">
        <w:rPr>
          <w:i/>
          <w:iCs/>
          <w:color w:val="000000"/>
        </w:rPr>
        <w:t>x</w:t>
      </w:r>
      <w:proofErr w:type="spellEnd"/>
      <w:r w:rsidRPr="005E43DE">
        <w:rPr>
          <w:i/>
          <w:iCs/>
          <w:color w:val="000000"/>
        </w:rPr>
        <w:t>) =</w:t>
      </w:r>
      <w:r w:rsidRPr="005E43DE">
        <w:rPr>
          <w:color w:val="000000"/>
        </w:rPr>
        <w:t> 0, то точка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х</w:t>
      </w:r>
      <w:r w:rsidRPr="005E43DE">
        <w:rPr>
          <w:color w:val="000000"/>
        </w:rPr>
        <w:t>есть</w:t>
      </w:r>
      <w:proofErr w:type="spellEnd"/>
      <w:r w:rsidRPr="005E43DE">
        <w:rPr>
          <w:color w:val="000000"/>
        </w:rPr>
        <w:t xml:space="preserve"> точка перегиба.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Приводится схема исследования основных свойств функ</w:t>
      </w:r>
      <w:r w:rsidRPr="005E43DE">
        <w:rPr>
          <w:color w:val="000000"/>
        </w:rPr>
        <w:softHyphen/>
        <w:t>ции, предваряющая построение графика. В классах базово</w:t>
      </w:r>
      <w:r w:rsidRPr="005E43DE">
        <w:rPr>
          <w:color w:val="000000"/>
        </w:rPr>
        <w:softHyphen/>
        <w:t>го уровня эта схема выглядит так: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1) область определения функции;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2) точки пересечения графика с осями координат;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3) производная функции и стационарные точки;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4) проме</w:t>
      </w:r>
      <w:r w:rsidRPr="005E43DE">
        <w:rPr>
          <w:color w:val="000000"/>
        </w:rPr>
        <w:softHyphen/>
        <w:t>жутки монотонности;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5) точки экстремума и значения функции в этих точках.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На профильном уровне (после изучения второй про</w:t>
      </w:r>
      <w:r w:rsidRPr="005E43DE">
        <w:rPr>
          <w:color w:val="000000"/>
        </w:rPr>
        <w:softHyphen/>
        <w:t>изводной) схема исследования функции выглядит так: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1) область определения функции; четность (нечетность); периодичность;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 xml:space="preserve">2) нули функции; промежутки </w:t>
      </w:r>
      <w:proofErr w:type="spellStart"/>
      <w:r w:rsidRPr="005E43DE">
        <w:rPr>
          <w:color w:val="000000"/>
        </w:rPr>
        <w:t>знакоп</w:t>
      </w:r>
      <w:proofErr w:type="gramStart"/>
      <w:r w:rsidRPr="005E43DE">
        <w:rPr>
          <w:color w:val="000000"/>
        </w:rPr>
        <w:t>о</w:t>
      </w:r>
      <w:proofErr w:type="spellEnd"/>
      <w:r w:rsidRPr="005E43DE">
        <w:rPr>
          <w:color w:val="000000"/>
        </w:rPr>
        <w:t>-</w:t>
      </w:r>
      <w:proofErr w:type="gramEnd"/>
      <w:r w:rsidRPr="005E43DE">
        <w:rPr>
          <w:color w:val="000000"/>
        </w:rPr>
        <w:t xml:space="preserve"> </w:t>
      </w:r>
      <w:proofErr w:type="spellStart"/>
      <w:r w:rsidRPr="005E43DE">
        <w:rPr>
          <w:color w:val="000000"/>
        </w:rPr>
        <w:t>стоянства</w:t>
      </w:r>
      <w:proofErr w:type="spellEnd"/>
      <w:r w:rsidRPr="005E43DE">
        <w:rPr>
          <w:color w:val="000000"/>
        </w:rPr>
        <w:t>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3) асимптоты графика функции;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lastRenderedPageBreak/>
        <w:t xml:space="preserve">4) </w:t>
      </w:r>
      <w:proofErr w:type="spellStart"/>
      <w:r w:rsidRPr="005E43DE">
        <w:rPr>
          <w:color w:val="000000"/>
        </w:rPr>
        <w:t>первёя</w:t>
      </w:r>
      <w:proofErr w:type="spellEnd"/>
      <w:r w:rsidRPr="005E43DE">
        <w:rPr>
          <w:color w:val="000000"/>
        </w:rPr>
        <w:t xml:space="preserve"> производная; критические точки; промежутки монотон</w:t>
      </w:r>
      <w:r w:rsidRPr="005E43DE">
        <w:rPr>
          <w:color w:val="000000"/>
        </w:rPr>
        <w:softHyphen/>
        <w:t>ности; экстремумы;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5) вторая производная; промежутки выпуклости, направления выпуклостей и точки перегиба.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 xml:space="preserve">4. </w:t>
      </w:r>
      <w:proofErr w:type="gramStart"/>
      <w:r w:rsidRPr="005E43DE">
        <w:rPr>
          <w:b/>
          <w:bCs/>
          <w:color w:val="000000"/>
        </w:rPr>
        <w:t>Первообразная</w:t>
      </w:r>
      <w:proofErr w:type="gramEnd"/>
      <w:r w:rsidRPr="005E43DE">
        <w:rPr>
          <w:b/>
          <w:bCs/>
          <w:color w:val="000000"/>
        </w:rPr>
        <w:t xml:space="preserve"> и интеграл-15 часов.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 xml:space="preserve">Первообразная. Правила нахождения </w:t>
      </w:r>
      <w:proofErr w:type="gramStart"/>
      <w:r w:rsidRPr="005E43DE">
        <w:rPr>
          <w:color w:val="000000"/>
        </w:rPr>
        <w:t>первообразных</w:t>
      </w:r>
      <w:proofErr w:type="gramEnd"/>
      <w:r w:rsidRPr="005E43DE">
        <w:rPr>
          <w:color w:val="000000"/>
        </w:rPr>
        <w:t>. Площадь криволинейной трапеции. Интеграл и его вычис</w:t>
      </w:r>
      <w:r w:rsidRPr="005E43DE">
        <w:rPr>
          <w:color w:val="000000"/>
        </w:rPr>
        <w:softHyphen/>
        <w:t>ление. Вычисление площадей фигур с помощью интегра</w:t>
      </w:r>
      <w:r w:rsidRPr="005E43DE">
        <w:rPr>
          <w:color w:val="000000"/>
        </w:rPr>
        <w:softHyphen/>
        <w:t>лов. Применение интегралов для решения физических за</w:t>
      </w:r>
      <w:r w:rsidRPr="005E43DE">
        <w:rPr>
          <w:color w:val="000000"/>
        </w:rPr>
        <w:softHyphen/>
        <w:t>дач.</w:t>
      </w:r>
      <w:r w:rsidRPr="005E43DE">
        <w:rPr>
          <w:i/>
          <w:iCs/>
          <w:color w:val="000000"/>
        </w:rPr>
        <w:t> Простейшие дифференциальные уравнения.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DE61E6">
        <w:rPr>
          <w:i/>
          <w:color w:val="000000"/>
        </w:rPr>
        <w:t>Основная цель</w:t>
      </w:r>
      <w:r w:rsidRPr="005E43DE">
        <w:rPr>
          <w:color w:val="000000"/>
        </w:rPr>
        <w:t xml:space="preserve"> — ознакомить с понятием интеграла и интегрированием как операцией, обратной дифференци</w:t>
      </w:r>
      <w:r w:rsidRPr="005E43DE">
        <w:rPr>
          <w:color w:val="000000"/>
        </w:rPr>
        <w:softHyphen/>
        <w:t>рованию;</w:t>
      </w:r>
      <w:r w:rsidRPr="005E43DE">
        <w:rPr>
          <w:i/>
          <w:iCs/>
          <w:color w:val="000000"/>
        </w:rPr>
        <w:t> научить находить площадь криволинейной тра</w:t>
      </w:r>
      <w:r w:rsidRPr="005E43DE">
        <w:rPr>
          <w:i/>
          <w:iCs/>
          <w:color w:val="000000"/>
        </w:rPr>
        <w:softHyphen/>
        <w:t>пеции, решать простейшие физические задачи с помощью интеграла.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 xml:space="preserve">Операция интегрирования сначала определяется как операция, обратная дифференцированию, далее вводится понятие </w:t>
      </w:r>
      <w:proofErr w:type="gramStart"/>
      <w:r w:rsidRPr="005E43DE">
        <w:rPr>
          <w:color w:val="000000"/>
        </w:rPr>
        <w:t>первообразной</w:t>
      </w:r>
      <w:proofErr w:type="gramEnd"/>
      <w:r w:rsidRPr="005E43DE">
        <w:rPr>
          <w:color w:val="000000"/>
        </w:rPr>
        <w:t>, при этом не вводится ни определе</w:t>
      </w:r>
      <w:r w:rsidRPr="005E43DE">
        <w:rPr>
          <w:color w:val="000000"/>
        </w:rPr>
        <w:softHyphen/>
        <w:t>ние неопределенного интеграла, ни его обозначение. Табли</w:t>
      </w:r>
      <w:r w:rsidRPr="005E43DE">
        <w:rPr>
          <w:color w:val="000000"/>
        </w:rPr>
        <w:softHyphen/>
        <w:t>ца правил интегрирования (т. е. таблица первообразных) в этом случае естественно получается из таблицы производ</w:t>
      </w:r>
      <w:r w:rsidRPr="005E43DE">
        <w:rPr>
          <w:color w:val="000000"/>
        </w:rPr>
        <w:softHyphen/>
        <w:t xml:space="preserve">ных. Формулируется утверждение, что все первообразные для </w:t>
      </w:r>
      <w:proofErr w:type="spellStart"/>
      <w:r w:rsidRPr="005E43DE">
        <w:rPr>
          <w:color w:val="000000"/>
        </w:rPr>
        <w:t>функции</w:t>
      </w:r>
      <w:r w:rsidRPr="005E43DE">
        <w:rPr>
          <w:i/>
          <w:iCs/>
          <w:color w:val="000000"/>
        </w:rPr>
        <w:t>f</w:t>
      </w:r>
      <w:proofErr w:type="spellEnd"/>
      <w:r w:rsidRPr="005E43DE">
        <w:rPr>
          <w:i/>
          <w:iCs/>
          <w:color w:val="000000"/>
        </w:rPr>
        <w:t>(</w:t>
      </w:r>
      <w:proofErr w:type="spellStart"/>
      <w:r w:rsidRPr="005E43DE">
        <w:rPr>
          <w:i/>
          <w:iCs/>
          <w:color w:val="000000"/>
        </w:rPr>
        <w:t>x</w:t>
      </w:r>
      <w:proofErr w:type="spellEnd"/>
      <w:r w:rsidRPr="005E43DE">
        <w:rPr>
          <w:i/>
          <w:iCs/>
          <w:color w:val="000000"/>
        </w:rPr>
        <w:t>)</w:t>
      </w:r>
      <w:r w:rsidRPr="005E43DE">
        <w:rPr>
          <w:color w:val="000000"/>
        </w:rPr>
        <w:t> имеют вид</w:t>
      </w:r>
      <w:r w:rsidRPr="005E43DE">
        <w:rPr>
          <w:i/>
          <w:iCs/>
          <w:color w:val="000000"/>
        </w:rPr>
        <w:t> F(</w:t>
      </w:r>
      <w:proofErr w:type="spellStart"/>
      <w:r w:rsidRPr="005E43DE">
        <w:rPr>
          <w:i/>
          <w:iCs/>
          <w:color w:val="000000"/>
        </w:rPr>
        <w:t>x</w:t>
      </w:r>
      <w:proofErr w:type="spellEnd"/>
      <w:r w:rsidRPr="005E43DE">
        <w:rPr>
          <w:i/>
          <w:iCs/>
          <w:color w:val="000000"/>
        </w:rPr>
        <w:t>) + С,</w:t>
      </w:r>
      <w:r w:rsidRPr="005E43DE">
        <w:rPr>
          <w:color w:val="000000"/>
        </w:rPr>
        <w:t> где</w:t>
      </w:r>
      <w:r w:rsidRPr="005E43DE">
        <w:rPr>
          <w:i/>
          <w:iCs/>
          <w:color w:val="000000"/>
        </w:rPr>
        <w:t> F(</w:t>
      </w:r>
      <w:proofErr w:type="spellStart"/>
      <w:r w:rsidRPr="005E43DE">
        <w:rPr>
          <w:i/>
          <w:iCs/>
          <w:color w:val="000000"/>
        </w:rPr>
        <w:t>x</w:t>
      </w:r>
      <w:proofErr w:type="spellEnd"/>
      <w:r w:rsidRPr="005E43DE">
        <w:rPr>
          <w:i/>
          <w:iCs/>
          <w:color w:val="000000"/>
        </w:rPr>
        <w:t>)</w:t>
      </w:r>
      <w:r w:rsidRPr="005E43DE">
        <w:rPr>
          <w:color w:val="000000"/>
        </w:rPr>
        <w:t xml:space="preserve"> — </w:t>
      </w:r>
      <w:proofErr w:type="gramStart"/>
      <w:r w:rsidRPr="005E43DE">
        <w:rPr>
          <w:color w:val="000000"/>
        </w:rPr>
        <w:t>первооб</w:t>
      </w:r>
      <w:r w:rsidRPr="005E43DE">
        <w:rPr>
          <w:color w:val="000000"/>
        </w:rPr>
        <w:softHyphen/>
        <w:t>разная</w:t>
      </w:r>
      <w:proofErr w:type="gramEnd"/>
      <w:r w:rsidRPr="005E43DE">
        <w:rPr>
          <w:color w:val="000000"/>
        </w:rPr>
        <w:t>, найденная в таблице. Этот факт не доказывается, а только поясняется.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Связь между первообразной и площадью криволинейной трапеции устанавливается формулой Ньютона — Лейбни</w:t>
      </w:r>
      <w:r w:rsidRPr="005E43DE">
        <w:rPr>
          <w:color w:val="000000"/>
        </w:rPr>
        <w:softHyphen/>
        <w:t>ца. Далее возникает определ</w:t>
      </w:r>
      <w:r w:rsidR="00DE61E6">
        <w:rPr>
          <w:color w:val="000000"/>
        </w:rPr>
        <w:t>енный интеграл как предел ин</w:t>
      </w:r>
      <w:r w:rsidRPr="005E43DE">
        <w:rPr>
          <w:color w:val="000000"/>
        </w:rPr>
        <w:t>тегральной суммы; при этом формула Ньютона — Лейбни</w:t>
      </w:r>
      <w:r w:rsidRPr="005E43DE">
        <w:rPr>
          <w:color w:val="000000"/>
        </w:rPr>
        <w:softHyphen/>
        <w:t>ца также оказывается справедливой. Таким образом, эта формула является главной: с ее помощью вычисляются определенные интегралы и находятся площади криволи</w:t>
      </w:r>
      <w:r w:rsidRPr="005E43DE">
        <w:rPr>
          <w:color w:val="000000"/>
        </w:rPr>
        <w:softHyphen/>
        <w:t>нейных трапеций.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На профильном уровне учащиеся знакомятся с задачами на нахождение пути по заданной скорости, на вычис</w:t>
      </w:r>
      <w:r w:rsidRPr="005E43DE">
        <w:rPr>
          <w:color w:val="000000"/>
        </w:rPr>
        <w:softHyphen/>
        <w:t>ление работы переменной силы, задачами о размножении бактерий и о радиоактивном распаде более подробно, чем школьники классов базового уровня, и учатся решать простейшие дифференциальные уравнения.</w:t>
      </w:r>
    </w:p>
    <w:p w:rsidR="005E43DE" w:rsidRDefault="005E43DE" w:rsidP="005E43DE">
      <w:pPr>
        <w:spacing w:line="360" w:lineRule="auto"/>
        <w:rPr>
          <w:b/>
          <w:bCs/>
          <w:color w:val="000000"/>
        </w:rPr>
      </w:pP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5. Комбинаторика-10 часов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i/>
          <w:iCs/>
          <w:color w:val="000000"/>
        </w:rPr>
        <w:t xml:space="preserve">Математическая </w:t>
      </w:r>
      <w:proofErr w:type="spellStart"/>
      <w:r w:rsidRPr="005E43DE">
        <w:rPr>
          <w:i/>
          <w:iCs/>
          <w:color w:val="000000"/>
        </w:rPr>
        <w:t>индукцця</w:t>
      </w:r>
      <w:proofErr w:type="spellEnd"/>
      <w:r w:rsidRPr="005E43DE">
        <w:rPr>
          <w:i/>
          <w:iCs/>
          <w:color w:val="000000"/>
        </w:rPr>
        <w:t>.</w:t>
      </w:r>
      <w:r w:rsidRPr="005E43DE">
        <w:rPr>
          <w:color w:val="000000"/>
        </w:rPr>
        <w:t> Правило произведения. Размещения с повторениями. Перестановки. Размещения без повторений. Сочетания без повторений и бином Ньютона.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Основная цель — развить комбинаторное мышле</w:t>
      </w:r>
      <w:r w:rsidRPr="005E43DE">
        <w:rPr>
          <w:color w:val="000000"/>
        </w:rPr>
        <w:softHyphen/>
        <w:t>ние учащихся; ознакомить с теорией соединений (как са</w:t>
      </w:r>
      <w:r w:rsidRPr="005E43DE">
        <w:rPr>
          <w:color w:val="000000"/>
        </w:rPr>
        <w:softHyphen/>
        <w:t>мостоятельным разделом математики и в дальнейшем — с аппаратом решения ряда вероятностных задач); обосно</w:t>
      </w:r>
      <w:r w:rsidRPr="005E43DE">
        <w:rPr>
          <w:color w:val="000000"/>
        </w:rPr>
        <w:softHyphen/>
        <w:t>вать формулу бинома Ньютона (с которой учащиеся лишь ' знакомились в курсе 10 класса).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lastRenderedPageBreak/>
        <w:t>Основными задачами комбинаторики считаются сле</w:t>
      </w:r>
      <w:r w:rsidRPr="005E43DE">
        <w:rPr>
          <w:color w:val="000000"/>
        </w:rPr>
        <w:softHyphen/>
        <w:t>дующие: 1) составление упорядоченных множеств (образо</w:t>
      </w:r>
      <w:r w:rsidRPr="005E43DE">
        <w:rPr>
          <w:color w:val="000000"/>
        </w:rPr>
        <w:softHyphen/>
        <w:t>вание перестановок); 2) составление подмножеств данного множества (образование сочетаний); 3) составление упоря</w:t>
      </w:r>
      <w:r w:rsidRPr="005E43DE">
        <w:rPr>
          <w:color w:val="000000"/>
        </w:rPr>
        <w:softHyphen/>
        <w:t>доченных подмножеств данного множества (образование размещений).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Из всего многообразия вопросов, которыми занимается комбинаторика, в содержание образования старшей школы сегодня включается лишь теория соединений — комбина</w:t>
      </w:r>
      <w:r w:rsidRPr="005E43DE">
        <w:rPr>
          <w:color w:val="000000"/>
        </w:rPr>
        <w:softHyphen/>
        <w:t>торных конфигураций, которые называются перестановка</w:t>
      </w:r>
      <w:r w:rsidRPr="005E43DE">
        <w:rPr>
          <w:color w:val="000000"/>
        </w:rPr>
        <w:softHyphen/>
        <w:t>ми, размещениями и сочетаниями. Причем обязательными для изучения являются лишь соединения без повторе</w:t>
      </w:r>
      <w:r w:rsidRPr="005E43DE">
        <w:rPr>
          <w:color w:val="000000"/>
        </w:rPr>
        <w:softHyphen/>
        <w:t>ний — соединения, составляемые по определенным прави</w:t>
      </w:r>
      <w:r w:rsidRPr="005E43DE">
        <w:rPr>
          <w:color w:val="000000"/>
        </w:rPr>
        <w:softHyphen/>
        <w:t>лам из различных элементов.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Теория соединений с повторениями не является обяза</w:t>
      </w:r>
      <w:r w:rsidRPr="005E43DE">
        <w:rPr>
          <w:color w:val="000000"/>
        </w:rPr>
        <w:softHyphen/>
        <w:t>тельной для изучения даже на профильном уровне, тем не менее, полезно ввести понятие хотя бы размещений с повторениями, так как задачи на подсчет числа этих размещений рассматриваются уже на первых уроках при решении задач на применение правила произведения.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Знакомство с остальными соединениями с повторе</w:t>
      </w:r>
      <w:r w:rsidRPr="005E43DE">
        <w:rPr>
          <w:color w:val="000000"/>
        </w:rPr>
        <w:softHyphen/>
        <w:t>ниями может быть рассмотрено с учащимися профиль</w:t>
      </w:r>
      <w:r w:rsidRPr="005E43DE">
        <w:rPr>
          <w:color w:val="000000"/>
        </w:rPr>
        <w:softHyphen/>
        <w:t>ных классов при наличии времени. Доказательство же справедливости формул для подсчета числа перестано</w:t>
      </w:r>
      <w:r w:rsidRPr="005E43DE">
        <w:rPr>
          <w:color w:val="000000"/>
        </w:rPr>
        <w:softHyphen/>
        <w:t>вок с повторениями и числа сочетаний с повторениями следует рассматривать только при углубленном изуче</w:t>
      </w:r>
      <w:r w:rsidRPr="005E43DE">
        <w:rPr>
          <w:color w:val="000000"/>
        </w:rPr>
        <w:softHyphen/>
        <w:t>нии с учащимися, усвоившими применение метода мат</w:t>
      </w:r>
      <w:proofErr w:type="gramStart"/>
      <w:r w:rsidRPr="005E43DE">
        <w:rPr>
          <w:color w:val="000000"/>
        </w:rPr>
        <w:t>е-</w:t>
      </w:r>
      <w:proofErr w:type="gramEnd"/>
      <w:r w:rsidRPr="005E43DE">
        <w:rPr>
          <w:color w:val="000000"/>
        </w:rPr>
        <w:t xml:space="preserve"> </w:t>
      </w:r>
      <w:proofErr w:type="spellStart"/>
      <w:r w:rsidRPr="005E43DE">
        <w:rPr>
          <w:color w:val="000000"/>
        </w:rPr>
        <w:t>матической</w:t>
      </w:r>
      <w:proofErr w:type="spellEnd"/>
      <w:r w:rsidRPr="005E43DE">
        <w:rPr>
          <w:color w:val="000000"/>
        </w:rPr>
        <w:t xml:space="preserve"> индукции.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Дополнительной мотивацией рассмотрения, напри</w:t>
      </w:r>
      <w:r w:rsidRPr="005E43DE">
        <w:rPr>
          <w:color w:val="000000"/>
        </w:rPr>
        <w:softHyphen/>
        <w:t>мер, перестановок с повторениями является то, что би</w:t>
      </w:r>
      <w:r w:rsidRPr="005E43DE">
        <w:rPr>
          <w:color w:val="000000"/>
        </w:rPr>
        <w:softHyphen/>
        <w:t>номиальные коэффициенты есть не что иное, как пере</w:t>
      </w:r>
      <w:r w:rsidRPr="005E43DE">
        <w:rPr>
          <w:color w:val="000000"/>
        </w:rPr>
        <w:softHyphen/>
        <w:t>становки с повторениями. Поэтому учащиеся, знакомые с понятием перестановок с повторениями, легко воспри</w:t>
      </w:r>
      <w:r w:rsidRPr="005E43DE">
        <w:rPr>
          <w:color w:val="000000"/>
        </w:rPr>
        <w:softHyphen/>
        <w:t>нимают вывод формулы бинома Ньютона.</w:t>
      </w:r>
    </w:p>
    <w:p w:rsidR="0000402C" w:rsidRPr="005E43DE" w:rsidRDefault="0000402C" w:rsidP="00CF3866">
      <w:pPr>
        <w:numPr>
          <w:ilvl w:val="0"/>
          <w:numId w:val="34"/>
        </w:numPr>
        <w:spacing w:line="360" w:lineRule="auto"/>
        <w:ind w:left="0"/>
        <w:rPr>
          <w:color w:val="000000"/>
        </w:rPr>
      </w:pPr>
      <w:r w:rsidRPr="005E43DE">
        <w:rPr>
          <w:b/>
          <w:bCs/>
          <w:color w:val="000000"/>
        </w:rPr>
        <w:t>Элементы теории вероятностей</w:t>
      </w:r>
      <w:r w:rsidR="005E43DE">
        <w:rPr>
          <w:b/>
          <w:bCs/>
          <w:color w:val="000000"/>
        </w:rPr>
        <w:t xml:space="preserve"> </w:t>
      </w:r>
      <w:r w:rsidRPr="005E43DE">
        <w:rPr>
          <w:b/>
          <w:bCs/>
          <w:color w:val="000000"/>
        </w:rPr>
        <w:t>-</w:t>
      </w:r>
      <w:r w:rsidR="005E43DE">
        <w:rPr>
          <w:b/>
          <w:bCs/>
          <w:color w:val="000000"/>
        </w:rPr>
        <w:t xml:space="preserve"> </w:t>
      </w:r>
      <w:r w:rsidRPr="005E43DE">
        <w:rPr>
          <w:b/>
          <w:bCs/>
          <w:color w:val="000000"/>
        </w:rPr>
        <w:t>8 часов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Вероятность события. Сложение вероятностей.</w:t>
      </w:r>
      <w:r w:rsidRPr="005E43DE">
        <w:rPr>
          <w:i/>
          <w:iCs/>
          <w:color w:val="000000"/>
        </w:rPr>
        <w:t> Услов</w:t>
      </w:r>
      <w:r w:rsidRPr="005E43DE">
        <w:rPr>
          <w:i/>
          <w:iCs/>
          <w:color w:val="000000"/>
        </w:rPr>
        <w:softHyphen/>
        <w:t xml:space="preserve">ная вероятность. Независимость </w:t>
      </w:r>
      <w:proofErr w:type="spellStart"/>
      <w:r w:rsidRPr="005E43DE">
        <w:rPr>
          <w:i/>
          <w:iCs/>
          <w:color w:val="000000"/>
        </w:rPr>
        <w:t>событий</w:t>
      </w:r>
      <w:proofErr w:type="gramStart"/>
      <w:r w:rsidRPr="005E43DE">
        <w:rPr>
          <w:i/>
          <w:iCs/>
          <w:color w:val="000000"/>
        </w:rPr>
        <w:t>.</w:t>
      </w:r>
      <w:r w:rsidRPr="005E43DE">
        <w:rPr>
          <w:color w:val="000000"/>
        </w:rPr>
        <w:t>В</w:t>
      </w:r>
      <w:proofErr w:type="gramEnd"/>
      <w:r w:rsidRPr="005E43DE">
        <w:rPr>
          <w:color w:val="000000"/>
        </w:rPr>
        <w:t>ероятность</w:t>
      </w:r>
      <w:proofErr w:type="spellEnd"/>
      <w:r w:rsidRPr="005E43DE">
        <w:rPr>
          <w:color w:val="000000"/>
        </w:rPr>
        <w:t xml:space="preserve"> произведения независимых событий.</w:t>
      </w:r>
      <w:r w:rsidRPr="005E43DE">
        <w:rPr>
          <w:i/>
          <w:iCs/>
          <w:color w:val="000000"/>
        </w:rPr>
        <w:t> Формула Бернулли.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i/>
          <w:color w:val="000000"/>
        </w:rPr>
        <w:t>Основная цель</w:t>
      </w:r>
      <w:r w:rsidRPr="005E43DE">
        <w:rPr>
          <w:color w:val="000000"/>
        </w:rPr>
        <w:t xml:space="preserve"> — сформировать понятие вероятно</w:t>
      </w:r>
      <w:r w:rsidRPr="005E43DE">
        <w:rPr>
          <w:color w:val="000000"/>
        </w:rPr>
        <w:softHyphen/>
        <w:t>сти случайного независимого события; научить решать за</w:t>
      </w:r>
      <w:r w:rsidRPr="005E43DE">
        <w:rPr>
          <w:color w:val="000000"/>
        </w:rPr>
        <w:softHyphen/>
        <w:t>дачи на применение теоремы о вероятности суммы двух несовместных событий и на нахождение вероятности про</w:t>
      </w:r>
      <w:r w:rsidRPr="005E43DE">
        <w:rPr>
          <w:color w:val="000000"/>
        </w:rPr>
        <w:softHyphen/>
        <w:t>изведения двух независимых событий.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В программу включено изучение (частично на интуи</w:t>
      </w:r>
      <w:r w:rsidRPr="005E43DE">
        <w:rPr>
          <w:color w:val="000000"/>
        </w:rPr>
        <w:softHyphen/>
        <w:t>тивном уровне) лишь отдельных элементов теории вероят</w:t>
      </w:r>
      <w:r w:rsidRPr="005E43DE">
        <w:rPr>
          <w:color w:val="000000"/>
        </w:rPr>
        <w:softHyphen/>
        <w:t>ностей. При этом введению каждого понятия предшествует неформальное объяснение, раскрывающее сущность данно</w:t>
      </w:r>
      <w:r w:rsidRPr="005E43DE">
        <w:rPr>
          <w:color w:val="000000"/>
        </w:rPr>
        <w:softHyphen/>
        <w:t>го понятия, его происхождение и реальный смысл. Так вводятся понятия случайных, достоверных и невозможных событий, связанных с некоторым испытанием; определя</w:t>
      </w:r>
      <w:r w:rsidRPr="005E43DE">
        <w:rPr>
          <w:color w:val="000000"/>
        </w:rPr>
        <w:softHyphen/>
        <w:t>ются и иллюстрируются операции над событиями.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lastRenderedPageBreak/>
        <w:t>Классическое опреде</w:t>
      </w:r>
      <w:r w:rsidR="005E43DE">
        <w:rPr>
          <w:color w:val="000000"/>
        </w:rPr>
        <w:t>ление вероятности события с рав</w:t>
      </w:r>
      <w:r w:rsidRPr="005E43DE">
        <w:rPr>
          <w:color w:val="000000"/>
        </w:rPr>
        <w:t>новозможными элементарными исходами формулируется строго, и на его основе (с использованием знаний комбина</w:t>
      </w:r>
      <w:r w:rsidRPr="005E43DE">
        <w:rPr>
          <w:color w:val="000000"/>
        </w:rPr>
        <w:softHyphen/>
        <w:t>торики) решается большинство задач/Понятия геометри</w:t>
      </w:r>
      <w:r w:rsidRPr="005E43DE">
        <w:rPr>
          <w:color w:val="000000"/>
        </w:rPr>
        <w:softHyphen/>
        <w:t>ческой вероятности и статистической вероятности вводи</w:t>
      </w:r>
      <w:r w:rsidRPr="005E43DE">
        <w:rPr>
          <w:color w:val="000000"/>
        </w:rPr>
        <w:softHyphen/>
        <w:t>лись на интуитивном уровне в основной школе.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Независимость событий вводится достаточно строго (после определения понятия условной вероятности). Раз</w:t>
      </w:r>
      <w:r w:rsidRPr="005E43DE">
        <w:rPr>
          <w:color w:val="000000"/>
        </w:rPr>
        <w:softHyphen/>
        <w:t>бирается решение задачи на нахождение вероятности со</w:t>
      </w:r>
      <w:r w:rsidRPr="005E43DE">
        <w:rPr>
          <w:color w:val="000000"/>
        </w:rPr>
        <w:softHyphen/>
        <w:t xml:space="preserve">бытия В, состоящего в том, что при </w:t>
      </w:r>
      <w:proofErr w:type="spellStart"/>
      <w:r w:rsidRPr="005E43DE">
        <w:rPr>
          <w:color w:val="000000"/>
        </w:rPr>
        <w:t>п</w:t>
      </w:r>
      <w:proofErr w:type="spellEnd"/>
      <w:r w:rsidRPr="005E43DE">
        <w:rPr>
          <w:color w:val="000000"/>
        </w:rPr>
        <w:t xml:space="preserve"> испытаниях на</w:t>
      </w:r>
      <w:r w:rsidRPr="005E43DE">
        <w:rPr>
          <w:color w:val="000000"/>
        </w:rPr>
        <w:softHyphen/>
        <w:t>блюдаемое событие</w:t>
      </w:r>
      <w:proofErr w:type="gramStart"/>
      <w:r w:rsidRPr="005E43DE">
        <w:rPr>
          <w:color w:val="000000"/>
        </w:rPr>
        <w:t xml:space="preserve"> А</w:t>
      </w:r>
      <w:proofErr w:type="gramEnd"/>
      <w:r w:rsidRPr="005E43DE">
        <w:rPr>
          <w:color w:val="000000"/>
        </w:rPr>
        <w:t xml:space="preserve"> произойдет ровно </w:t>
      </w:r>
      <w:proofErr w:type="spellStart"/>
      <w:r w:rsidRPr="005E43DE">
        <w:rPr>
          <w:color w:val="000000"/>
        </w:rPr>
        <w:t>k</w:t>
      </w:r>
      <w:proofErr w:type="spellEnd"/>
      <w:r w:rsidR="005E43DE">
        <w:rPr>
          <w:color w:val="000000"/>
        </w:rPr>
        <w:t xml:space="preserve"> </w:t>
      </w:r>
      <w:r w:rsidRPr="005E43DE">
        <w:rPr>
          <w:color w:val="000000"/>
        </w:rPr>
        <w:t>раз, после чего обосновывается формула Бернулли.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При изложении материала данного раздела подчеркива</w:t>
      </w:r>
      <w:r w:rsidRPr="005E43DE">
        <w:rPr>
          <w:color w:val="000000"/>
        </w:rPr>
        <w:softHyphen/>
        <w:t>ется прикладное значение теории вероятностей в различных областях знаний и практической деятельности человека.</w:t>
      </w:r>
    </w:p>
    <w:p w:rsidR="0000402C" w:rsidRPr="005E43DE" w:rsidRDefault="0000402C" w:rsidP="00CF3866">
      <w:pPr>
        <w:numPr>
          <w:ilvl w:val="0"/>
          <w:numId w:val="35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b/>
          <w:bCs/>
          <w:i/>
          <w:iCs/>
          <w:color w:val="000000"/>
        </w:rPr>
        <w:t>Комплексные</w:t>
      </w:r>
      <w:proofErr w:type="gramEnd"/>
      <w:r w:rsidRPr="005E43DE">
        <w:rPr>
          <w:b/>
          <w:bCs/>
          <w:i/>
          <w:iCs/>
          <w:color w:val="000000"/>
        </w:rPr>
        <w:t xml:space="preserve"> числа-13 часов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Определение комплексных чисел. Сложение и умноже</w:t>
      </w:r>
      <w:r w:rsidRPr="005E43DE">
        <w:rPr>
          <w:color w:val="000000"/>
        </w:rPr>
        <w:softHyphen/>
        <w:t>ние комплексных чисел. Комплексно сопряженные числа. Модуль комплексного числа. Операции вычитания и деле</w:t>
      </w:r>
      <w:r w:rsidRPr="005E43DE">
        <w:rPr>
          <w:color w:val="000000"/>
        </w:rPr>
        <w:softHyphen/>
        <w:t>ния. Геометрическая интерпретация комплексного числа. Тригонометрическая форма комплексного числа. Умноже</w:t>
      </w:r>
      <w:r w:rsidRPr="005E43DE">
        <w:rPr>
          <w:color w:val="000000"/>
        </w:rPr>
        <w:softHyphen/>
        <w:t>ние и деление комплексных чисел, записанных в тригоно</w:t>
      </w:r>
      <w:r w:rsidRPr="005E43DE">
        <w:rPr>
          <w:color w:val="000000"/>
        </w:rPr>
        <w:softHyphen/>
        <w:t>метрической форме. Формула Муавра. Квадратное уравне</w:t>
      </w:r>
      <w:r w:rsidRPr="005E43DE">
        <w:rPr>
          <w:color w:val="000000"/>
        </w:rPr>
        <w:softHyphen/>
        <w:t>ние с комплексным неизвестным. Извлечение корня из</w:t>
      </w:r>
      <w:proofErr w:type="gramStart"/>
      <w:r w:rsidRPr="005E43DE">
        <w:rPr>
          <w:color w:val="000000"/>
        </w:rPr>
        <w:t xml:space="preserve"> ,</w:t>
      </w:r>
      <w:proofErr w:type="gramEnd"/>
      <w:r w:rsidRPr="005E43DE">
        <w:rPr>
          <w:color w:val="000000"/>
        </w:rPr>
        <w:t xml:space="preserve"> комплексного числа. Алгебраические уравнения.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proofErr w:type="gramStart"/>
      <w:r w:rsidRPr="005E43DE">
        <w:rPr>
          <w:color w:val="000000"/>
        </w:rPr>
        <w:t>Основная цель — научить представлять комплекс</w:t>
      </w:r>
      <w:r w:rsidRPr="005E43DE">
        <w:rPr>
          <w:color w:val="000000"/>
        </w:rPr>
        <w:softHyphen/>
        <w:t>ное число в алгебраической и тригонометрической формах; изображать число на комплексной плоскости; научить вы</w:t>
      </w:r>
      <w:r w:rsidRPr="005E43DE">
        <w:rPr>
          <w:color w:val="000000"/>
        </w:rPr>
        <w:softHyphen/>
        <w:t>полнять операции сложения, вычитания, умножения и деления чисел, записанных в алгебраической форме, операции умножения и деления чисел, представленных в тригоно</w:t>
      </w:r>
      <w:r w:rsidRPr="005E43DE">
        <w:rPr>
          <w:color w:val="000000"/>
        </w:rPr>
        <w:softHyphen/>
        <w:t>метрической форме.</w:t>
      </w:r>
      <w:proofErr w:type="gramEnd"/>
      <w:r w:rsidR="009E0E93">
        <w:rPr>
          <w:color w:val="000000"/>
        </w:rPr>
        <w:t xml:space="preserve"> </w:t>
      </w:r>
      <w:r w:rsidRPr="005E43DE">
        <w:rPr>
          <w:color w:val="000000"/>
        </w:rPr>
        <w:t>На примере теории комплексных чисел старшеклассники впервые  знакомятся со строгим построением теории чисел.</w:t>
      </w:r>
      <w:r w:rsidR="009E0E93">
        <w:rPr>
          <w:color w:val="000000"/>
        </w:rPr>
        <w:t xml:space="preserve"> </w:t>
      </w:r>
      <w:r w:rsidRPr="005E43DE">
        <w:rPr>
          <w:color w:val="000000"/>
        </w:rPr>
        <w:t xml:space="preserve">Комплексные числа вводятся либо как упорядоченная пара чисел, либо как </w:t>
      </w:r>
      <w:proofErr w:type="gramStart"/>
      <w:r w:rsidRPr="005E43DE">
        <w:rPr>
          <w:color w:val="000000"/>
        </w:rPr>
        <w:t>выражение</w:t>
      </w:r>
      <w:proofErr w:type="gramEnd"/>
      <w:r w:rsidRPr="005E43DE">
        <w:rPr>
          <w:i/>
          <w:iCs/>
          <w:color w:val="000000"/>
        </w:rPr>
        <w:t> а +</w:t>
      </w:r>
      <w:proofErr w:type="spellStart"/>
      <w:r w:rsidRPr="005E43DE">
        <w:rPr>
          <w:i/>
          <w:iCs/>
          <w:color w:val="000000"/>
        </w:rPr>
        <w:t>bi</w:t>
      </w:r>
      <w:proofErr w:type="spellEnd"/>
      <w:r w:rsidRPr="005E43DE">
        <w:rPr>
          <w:i/>
          <w:iCs/>
          <w:color w:val="000000"/>
        </w:rPr>
        <w:t>,</w:t>
      </w:r>
      <w:r w:rsidRPr="005E43DE">
        <w:rPr>
          <w:color w:val="000000"/>
        </w:rPr>
        <w:t xml:space="preserve"> где а и </w:t>
      </w:r>
      <w:proofErr w:type="spellStart"/>
      <w:r w:rsidRPr="005E43DE">
        <w:rPr>
          <w:color w:val="000000"/>
        </w:rPr>
        <w:t>b</w:t>
      </w:r>
      <w:proofErr w:type="spellEnd"/>
      <w:r w:rsidRPr="005E43DE">
        <w:rPr>
          <w:color w:val="000000"/>
        </w:rPr>
        <w:t xml:space="preserve"> — действи</w:t>
      </w:r>
      <w:r w:rsidRPr="005E43DE">
        <w:rPr>
          <w:color w:val="000000"/>
        </w:rPr>
        <w:softHyphen/>
        <w:t>тельные числа,</w:t>
      </w:r>
      <w:r w:rsidRPr="005E43DE">
        <w:rPr>
          <w:i/>
          <w:iCs/>
          <w:color w:val="000000"/>
        </w:rPr>
        <w:t> </w:t>
      </w:r>
      <w:proofErr w:type="spellStart"/>
      <w:r w:rsidRPr="005E43DE">
        <w:rPr>
          <w:i/>
          <w:iCs/>
          <w:color w:val="000000"/>
        </w:rPr>
        <w:t>i</w:t>
      </w:r>
      <w:proofErr w:type="spellEnd"/>
      <w:r w:rsidRPr="005E43DE">
        <w:rPr>
          <w:color w:val="000000"/>
        </w:rPr>
        <w:t> — некоторый символ, такой, что i</w:t>
      </w:r>
      <w:r w:rsidRPr="005E43DE">
        <w:rPr>
          <w:color w:val="000000"/>
          <w:vertAlign w:val="superscript"/>
        </w:rPr>
        <w:t>2</w:t>
      </w:r>
      <w:r w:rsidRPr="005E43DE">
        <w:rPr>
          <w:color w:val="000000"/>
        </w:rPr>
        <w:t> = -1. Затем формулируются правила, устанавливающие равенст</w:t>
      </w:r>
      <w:r w:rsidRPr="005E43DE">
        <w:rPr>
          <w:color w:val="000000"/>
        </w:rPr>
        <w:softHyphen/>
        <w:t xml:space="preserve">во комплексных чисел, вводятся числа, соответствующие </w:t>
      </w:r>
      <w:proofErr w:type="gramStart"/>
      <w:r w:rsidRPr="005E43DE">
        <w:rPr>
          <w:color w:val="000000"/>
        </w:rPr>
        <w:t>при</w:t>
      </w:r>
      <w:r w:rsidRPr="005E43DE">
        <w:rPr>
          <w:color w:val="000000"/>
        </w:rPr>
        <w:softHyphen/>
        <w:t>вычным</w:t>
      </w:r>
      <w:proofErr w:type="gramEnd"/>
      <w:r w:rsidRPr="005E43DE">
        <w:rPr>
          <w:color w:val="000000"/>
        </w:rPr>
        <w:t xml:space="preserve"> для школьников нулю и единице, изучаются пра</w:t>
      </w:r>
      <w:r w:rsidRPr="005E43DE">
        <w:rPr>
          <w:color w:val="000000"/>
        </w:rPr>
        <w:softHyphen/>
        <w:t>вила арифметических действий над комплексными числами.</w:t>
      </w:r>
      <w:r w:rsidR="009E0E93">
        <w:rPr>
          <w:color w:val="000000"/>
        </w:rPr>
        <w:t xml:space="preserve"> </w:t>
      </w:r>
      <w:r w:rsidRPr="005E43DE">
        <w:rPr>
          <w:color w:val="000000"/>
        </w:rPr>
        <w:t>Тригонометрическая интерпретация комплексного чис</w:t>
      </w:r>
      <w:r w:rsidRPr="005E43DE">
        <w:rPr>
          <w:color w:val="000000"/>
        </w:rPr>
        <w:softHyphen/>
        <w:t>ла позволяет решать алгебраические уравнения (в частно</w:t>
      </w:r>
      <w:r w:rsidRPr="005E43DE">
        <w:rPr>
          <w:color w:val="000000"/>
        </w:rPr>
        <w:softHyphen/>
        <w:t>сти, квадратные) в поле комплексных чисел и осознанно восприним</w:t>
      </w:r>
      <w:r w:rsidR="005E43DE">
        <w:rPr>
          <w:color w:val="000000"/>
        </w:rPr>
        <w:t xml:space="preserve">ать основную теорему алгебры, </w:t>
      </w:r>
      <w:r w:rsidRPr="005E43DE">
        <w:rPr>
          <w:color w:val="000000"/>
        </w:rPr>
        <w:t>которая форму</w:t>
      </w:r>
      <w:r w:rsidRPr="005E43DE">
        <w:rPr>
          <w:color w:val="000000"/>
        </w:rPr>
        <w:softHyphen/>
        <w:t>лируется в конце темы.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 xml:space="preserve">8. </w:t>
      </w:r>
      <w:proofErr w:type="gramStart"/>
      <w:r w:rsidRPr="005E43DE">
        <w:rPr>
          <w:b/>
          <w:bCs/>
          <w:color w:val="000000"/>
        </w:rPr>
        <w:t>Повторение курса алгебры и начал математического анализа (Уравнения и неравенства.</w:t>
      </w:r>
      <w:proofErr w:type="gramEnd"/>
      <w:r w:rsidRPr="005E43DE">
        <w:rPr>
          <w:i/>
          <w:iCs/>
          <w:color w:val="000000"/>
        </w:rPr>
        <w:t> </w:t>
      </w:r>
      <w:r w:rsidRPr="005E43DE">
        <w:rPr>
          <w:b/>
          <w:bCs/>
          <w:color w:val="000000"/>
        </w:rPr>
        <w:t>Задачи с параметром</w:t>
      </w:r>
      <w:proofErr w:type="gramStart"/>
      <w:r w:rsidRPr="005E43DE">
        <w:rPr>
          <w:b/>
          <w:bCs/>
          <w:color w:val="000000"/>
        </w:rPr>
        <w:t xml:space="preserve"> )</w:t>
      </w:r>
      <w:proofErr w:type="gramEnd"/>
      <w:r w:rsidR="005E43DE">
        <w:rPr>
          <w:b/>
          <w:bCs/>
          <w:color w:val="000000"/>
        </w:rPr>
        <w:t xml:space="preserve"> </w:t>
      </w:r>
      <w:r w:rsidRPr="005E43DE">
        <w:rPr>
          <w:b/>
          <w:bCs/>
          <w:color w:val="000000"/>
        </w:rPr>
        <w:t>-</w:t>
      </w:r>
      <w:r w:rsidR="005E43DE">
        <w:rPr>
          <w:b/>
          <w:bCs/>
          <w:color w:val="000000"/>
        </w:rPr>
        <w:t xml:space="preserve"> </w:t>
      </w:r>
      <w:r w:rsidRPr="005E43DE">
        <w:rPr>
          <w:b/>
          <w:bCs/>
          <w:color w:val="000000"/>
        </w:rPr>
        <w:t>21 час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 xml:space="preserve">Методы решения уравнений с одним неизвестным. Приёмы решения уравнений с двумя неизвестными. Неравенства, системы и совокупности неравенств с одним неизвестным. </w:t>
      </w:r>
      <w:r w:rsidRPr="005E43DE">
        <w:rPr>
          <w:color w:val="000000"/>
        </w:rPr>
        <w:lastRenderedPageBreak/>
        <w:t>Методы их решения. Способы и методы решения систем уравнений с двумя неизвестными. Изображение на координатной плоскости решений неравенств и систем неравен</w:t>
      </w:r>
      <w:proofErr w:type="gramStart"/>
      <w:r w:rsidRPr="005E43DE">
        <w:rPr>
          <w:color w:val="000000"/>
        </w:rPr>
        <w:t>ств с дв</w:t>
      </w:r>
      <w:proofErr w:type="gramEnd"/>
      <w:r w:rsidRPr="005E43DE">
        <w:rPr>
          <w:color w:val="000000"/>
        </w:rPr>
        <w:t>умя неизвестными. Подходы к решению задач с параметром.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DE61E6">
        <w:rPr>
          <w:i/>
          <w:color w:val="000000"/>
        </w:rPr>
        <w:t>Основная цель</w:t>
      </w:r>
      <w:r w:rsidRPr="005E43DE">
        <w:rPr>
          <w:color w:val="000000"/>
        </w:rPr>
        <w:t xml:space="preserve"> — обучить приемам решения урав</w:t>
      </w:r>
      <w:r w:rsidRPr="005E43DE">
        <w:rPr>
          <w:color w:val="000000"/>
        </w:rPr>
        <w:softHyphen/>
        <w:t>нений, неравенств и систем уравнений и неравен</w:t>
      </w:r>
      <w:proofErr w:type="gramStart"/>
      <w:r w:rsidRPr="005E43DE">
        <w:rPr>
          <w:color w:val="000000"/>
        </w:rPr>
        <w:t>ств с дв</w:t>
      </w:r>
      <w:proofErr w:type="gramEnd"/>
      <w:r w:rsidRPr="005E43DE">
        <w:rPr>
          <w:color w:val="000000"/>
        </w:rPr>
        <w:t>у</w:t>
      </w:r>
      <w:r w:rsidRPr="005E43DE">
        <w:rPr>
          <w:color w:val="000000"/>
        </w:rPr>
        <w:softHyphen/>
        <w:t>мя переменными.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Изображение множества точек, являющегося решением уравнения первой степени с двумя неизвестными, не ново для учащихся старших классов. Решение систем уравне</w:t>
      </w:r>
      <w:r w:rsidRPr="005E43DE">
        <w:rPr>
          <w:color w:val="000000"/>
        </w:rPr>
        <w:softHyphen/>
        <w:t>ний с помощью графика знакомо школьникам с основной колы. Теперь им предстоит углубить знания, полученные ранее, и ознакомиться с решением неравен</w:t>
      </w:r>
      <w:proofErr w:type="gramStart"/>
      <w:r w:rsidRPr="005E43DE">
        <w:rPr>
          <w:color w:val="000000"/>
        </w:rPr>
        <w:t>ств с дв</w:t>
      </w:r>
      <w:proofErr w:type="gramEnd"/>
      <w:r w:rsidRPr="005E43DE">
        <w:rPr>
          <w:color w:val="000000"/>
        </w:rPr>
        <w:t>умя пе</w:t>
      </w:r>
      <w:r w:rsidRPr="005E43DE">
        <w:rPr>
          <w:color w:val="000000"/>
        </w:rPr>
        <w:softHyphen/>
        <w:t>ременными и их систем.</w:t>
      </w:r>
    </w:p>
    <w:p w:rsidR="0000402C" w:rsidRPr="005E43DE" w:rsidRDefault="0000402C" w:rsidP="005E43DE">
      <w:pPr>
        <w:spacing w:line="360" w:lineRule="auto"/>
        <w:rPr>
          <w:color w:val="000000"/>
        </w:rPr>
      </w:pPr>
      <w:r w:rsidRPr="005E43DE">
        <w:rPr>
          <w:color w:val="000000"/>
        </w:rPr>
        <w:t>Учебный материал этой темы построен так, что учащие</w:t>
      </w:r>
      <w:r w:rsidRPr="005E43DE">
        <w:rPr>
          <w:color w:val="000000"/>
        </w:rPr>
        <w:softHyphen/>
        <w:t>ся постигают его в ходе решения конкретных задач, а за</w:t>
      </w:r>
      <w:r w:rsidRPr="005E43DE">
        <w:rPr>
          <w:color w:val="000000"/>
        </w:rPr>
        <w:softHyphen/>
        <w:t>тем происходит обобщение изученных примеров. Сначала рассматриваются уравнения с двумя переменными, линей</w:t>
      </w:r>
      <w:r w:rsidRPr="005E43DE">
        <w:rPr>
          <w:color w:val="000000"/>
        </w:rPr>
        <w:softHyphen/>
        <w:t>ные или нелинейные, затем неравенства и, наконец, систе</w:t>
      </w:r>
      <w:r w:rsidRPr="005E43DE">
        <w:rPr>
          <w:color w:val="000000"/>
        </w:rPr>
        <w:softHyphen/>
        <w:t xml:space="preserve">мы уравнений и неравенств. Изучением этой темы подводится итог известным учащимся методам решения уравнений и неравенств. </w:t>
      </w:r>
      <w:proofErr w:type="spellStart"/>
      <w:r w:rsidRPr="005E43DE">
        <w:rPr>
          <w:color w:val="000000"/>
        </w:rPr>
        <w:t>Рассмариваются</w:t>
      </w:r>
      <w:proofErr w:type="spellEnd"/>
      <w:r w:rsidRPr="005E43DE">
        <w:rPr>
          <w:color w:val="000000"/>
        </w:rPr>
        <w:t xml:space="preserve"> методы, с которыми они ранее знакомы не были, но знания, которые приходится применять, хорошо известны и предстают с новой для учащихся стороны.</w:t>
      </w:r>
    </w:p>
    <w:p w:rsidR="00DE61E6" w:rsidRPr="00DE61E6" w:rsidRDefault="00DE61E6" w:rsidP="00DE61E6">
      <w:pPr>
        <w:pStyle w:val="2"/>
        <w:spacing w:before="199" w:beforeAutospacing="0" w:after="199" w:afterAutospacing="0"/>
        <w:rPr>
          <w:rFonts w:ascii="Arial" w:hAnsi="Arial" w:cs="Arial"/>
          <w:color w:val="000000"/>
          <w:sz w:val="24"/>
          <w:szCs w:val="24"/>
        </w:rPr>
      </w:pPr>
      <w:r w:rsidRPr="00DE61E6">
        <w:rPr>
          <w:color w:val="000000"/>
          <w:sz w:val="24"/>
          <w:szCs w:val="24"/>
        </w:rPr>
        <w:t>Требования к уровню подготовки выпускников:</w:t>
      </w:r>
    </w:p>
    <w:p w:rsidR="005E43DE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Тригонометрические функции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 xml:space="preserve">Иметь представление </w:t>
      </w:r>
      <w:proofErr w:type="gramStart"/>
      <w:r w:rsidRPr="005E43DE">
        <w:rPr>
          <w:b/>
          <w:bCs/>
          <w:color w:val="000000"/>
        </w:rPr>
        <w:t>об</w:t>
      </w:r>
      <w:proofErr w:type="gramEnd"/>
    </w:p>
    <w:p w:rsidR="00C243FB" w:rsidRPr="005E43DE" w:rsidRDefault="00C243FB" w:rsidP="00CF3866">
      <w:pPr>
        <w:numPr>
          <w:ilvl w:val="0"/>
          <w:numId w:val="1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области определения, множестве значений, ограниченности тригонометрических функций, наименьшем положительном периоде функции.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Знать</w:t>
      </w:r>
    </w:p>
    <w:p w:rsidR="00C243FB" w:rsidRPr="005E43DE" w:rsidRDefault="00C243FB" w:rsidP="00CF3866">
      <w:pPr>
        <w:numPr>
          <w:ilvl w:val="0"/>
          <w:numId w:val="14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определения и свойства чётной и нечётной функции, определение периодической функции.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1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область определения и множество значений тригонометрических функций;</w:t>
      </w:r>
    </w:p>
    <w:p w:rsidR="00C243FB" w:rsidRPr="005E43DE" w:rsidRDefault="00C243FB" w:rsidP="00CF3866">
      <w:pPr>
        <w:numPr>
          <w:ilvl w:val="0"/>
          <w:numId w:val="1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определять, является ли функция четной или нечётной, используя определения и свойства чётных и нечётных функций;</w:t>
      </w:r>
    </w:p>
    <w:p w:rsidR="00C243FB" w:rsidRPr="005E43DE" w:rsidRDefault="00C243FB" w:rsidP="00CF3866">
      <w:pPr>
        <w:numPr>
          <w:ilvl w:val="0"/>
          <w:numId w:val="1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доказывать, что данное положительное число есть период функции;</w:t>
      </w:r>
    </w:p>
    <w:p w:rsidR="00C243FB" w:rsidRPr="005E43DE" w:rsidRDefault="00C243FB" w:rsidP="00CF3866">
      <w:pPr>
        <w:numPr>
          <w:ilvl w:val="0"/>
          <w:numId w:val="1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выполнять построение графиков тригонометрических функций различного уровня сложности;</w:t>
      </w:r>
    </w:p>
    <w:p w:rsidR="00C243FB" w:rsidRPr="005E43DE" w:rsidRDefault="00C243FB" w:rsidP="00CF3866">
      <w:pPr>
        <w:numPr>
          <w:ilvl w:val="0"/>
          <w:numId w:val="1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решать тригонометрические уравнения и неравенства на заданных промежутках, используя графики тригонометрических функций;</w:t>
      </w:r>
    </w:p>
    <w:p w:rsidR="00C243FB" w:rsidRPr="005E43DE" w:rsidRDefault="00C243FB" w:rsidP="00CF3866">
      <w:pPr>
        <w:numPr>
          <w:ilvl w:val="0"/>
          <w:numId w:val="1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lastRenderedPageBreak/>
        <w:t>выполнять преобразования выражений, содержащих обратные тригонометрические функции;</w:t>
      </w:r>
    </w:p>
    <w:p w:rsidR="00C243FB" w:rsidRPr="005E43DE" w:rsidRDefault="00C243FB" w:rsidP="00CF3866">
      <w:pPr>
        <w:numPr>
          <w:ilvl w:val="0"/>
          <w:numId w:val="1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выполнять графическое решение уравнений и неравенств, содержащих обратные тригонометрические функции.</w:t>
      </w: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Производная и её геометрический смысл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Иметь представления о</w:t>
      </w:r>
    </w:p>
    <w:p w:rsidR="00C243FB" w:rsidRPr="005E43DE" w:rsidRDefault="00C243FB" w:rsidP="00CF3866">
      <w:pPr>
        <w:numPr>
          <w:ilvl w:val="0"/>
          <w:numId w:val="16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color w:val="000000"/>
        </w:rPr>
        <w:t>пределе</w:t>
      </w:r>
      <w:proofErr w:type="gramEnd"/>
      <w:r w:rsidRPr="005E43DE">
        <w:rPr>
          <w:color w:val="000000"/>
        </w:rPr>
        <w:t xml:space="preserve"> числовой последовательности, пределе функции, мгновенной скорости, касательной к плоской кривой, касательной к графику функции.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Знать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формулировки теорем, связанные с арифметическими действиями над пределами;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определение непрерывной функции;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определение производной и её геометрический смысл;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правила дифференцирования суммы, разности, произведения, частного двух функций, сложной и обратной функции;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таблицу производных элементарных функций;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формулу для вычисления углового коэффициента прямой, проходящей через две заданные точки;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условие параллельности двух прямых, заданных уравнениями с угловым коэффициентом;</w:t>
      </w:r>
    </w:p>
    <w:p w:rsidR="00C243FB" w:rsidRPr="005E43DE" w:rsidRDefault="00C243FB" w:rsidP="00CF3866">
      <w:pPr>
        <w:numPr>
          <w:ilvl w:val="0"/>
          <w:numId w:val="1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общий вид уравнения касательной к графику функции.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вычислять значения пределов последовательностей и функций, используя теоремы об арифметических действиях над пределами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вычислять производные элементарных функций простого и сложного аргументов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производные любой комбинации элементарных функций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составлять уравнение касательной к графику функции;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угловой коэффициент прямой, заданной двумя точками;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функции и касательной к графику определять значение производной в точке касания;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производной функции определять количество точек, в которых касательная к графику функции параллельна прямой </w:t>
      </w:r>
      <w:r w:rsidRPr="005E43DE">
        <w:rPr>
          <w:noProof/>
          <w:color w:val="000000"/>
        </w:rPr>
        <w:drawing>
          <wp:inline distT="0" distB="0" distL="0" distR="0">
            <wp:extent cx="641985" cy="173990"/>
            <wp:effectExtent l="19050" t="0" r="5715" b="0"/>
            <wp:docPr id="5" name="Рисунок 1" descr="http://doc4web.ru/uploads/files/7/6324/hello_html_4e2336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4web.ru/uploads/files/7/6324/hello_html_4e23369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173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43DE">
        <w:rPr>
          <w:color w:val="000000"/>
        </w:rPr>
        <w:t> или совпадает с ней;</w:t>
      </w:r>
    </w:p>
    <w:p w:rsidR="00C243FB" w:rsidRPr="005E43DE" w:rsidRDefault="00C243FB" w:rsidP="00CF3866">
      <w:pPr>
        <w:numPr>
          <w:ilvl w:val="0"/>
          <w:numId w:val="1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 xml:space="preserve">по графику </w:t>
      </w:r>
      <w:proofErr w:type="gramStart"/>
      <w:r w:rsidRPr="005E43DE">
        <w:rPr>
          <w:color w:val="000000"/>
        </w:rPr>
        <w:t>функции</w:t>
      </w:r>
      <w:proofErr w:type="gramEnd"/>
      <w:r w:rsidRPr="005E43DE">
        <w:rPr>
          <w:color w:val="000000"/>
        </w:rPr>
        <w:t xml:space="preserve"> определять в </w:t>
      </w:r>
      <w:proofErr w:type="gramStart"/>
      <w:r w:rsidRPr="005E43DE">
        <w:rPr>
          <w:color w:val="000000"/>
        </w:rPr>
        <w:t>какой</w:t>
      </w:r>
      <w:proofErr w:type="gramEnd"/>
      <w:r w:rsidRPr="005E43DE">
        <w:rPr>
          <w:color w:val="000000"/>
        </w:rPr>
        <w:t xml:space="preserve"> из указанных точек производная наименьшая.</w:t>
      </w: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Применение производной к исследованию функций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Знать</w:t>
      </w:r>
    </w:p>
    <w:p w:rsidR="00C243FB" w:rsidRPr="005E43DE" w:rsidRDefault="00C243FB" w:rsidP="00CF3866">
      <w:pPr>
        <w:numPr>
          <w:ilvl w:val="0"/>
          <w:numId w:val="1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формулировки теорем, выражающих достаточные условия возрастания и убывания функции;</w:t>
      </w:r>
    </w:p>
    <w:p w:rsidR="00C243FB" w:rsidRPr="005E43DE" w:rsidRDefault="00C243FB" w:rsidP="00CF3866">
      <w:pPr>
        <w:numPr>
          <w:ilvl w:val="0"/>
          <w:numId w:val="19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color w:val="000000"/>
        </w:rPr>
        <w:lastRenderedPageBreak/>
        <w:t>определения стационарной, критической точки функции, точки минимума, максимума, точки экстремума функции; минимума, максимума, экстремума функции;</w:t>
      </w:r>
      <w:proofErr w:type="gramEnd"/>
    </w:p>
    <w:p w:rsidR="00C243FB" w:rsidRPr="005E43DE" w:rsidRDefault="00C243FB" w:rsidP="00CF3866">
      <w:pPr>
        <w:numPr>
          <w:ilvl w:val="0"/>
          <w:numId w:val="1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формулировки теоремы Ферма, а также теоремы, выражающей достаточный признак экстремума функции;</w:t>
      </w:r>
    </w:p>
    <w:p w:rsidR="00C243FB" w:rsidRPr="005E43DE" w:rsidRDefault="00C243FB" w:rsidP="00CF3866">
      <w:pPr>
        <w:numPr>
          <w:ilvl w:val="0"/>
          <w:numId w:val="1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алгоритм нахождения небольшого (наименьшего) значения непрерывной функции на отрезке;</w:t>
      </w:r>
    </w:p>
    <w:p w:rsidR="00C243FB" w:rsidRPr="005E43DE" w:rsidRDefault="00C243FB" w:rsidP="00CF3866">
      <w:pPr>
        <w:numPr>
          <w:ilvl w:val="0"/>
          <w:numId w:val="1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определения функции, выпуклой вверх, выпуклой вниз, точки перегиба.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промежутки монотонности функции, точки экстремума и экстремумы функции, наибольшее значение непрерывной функции на отрезке, а также на интервале, содержащем единственную точку экстремума;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функции определять количество целых точек, в которых производная положительна (отрицательна);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функции определять в скольких из указанных точек, в которых производная положительна (отрицательна);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функции определять количество точек, в которых производная равна нулю;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производной функции определять количество целых точек, входящих в промежутки возрастания (убывания) функции;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производной функции определять длину наибольшего (наименьшего) промежутка возрастания (убывания) функции;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color w:val="000000"/>
        </w:rPr>
        <w:t>по графику производной функции определять в скольких из указанные точек функция возрастает (убывает);</w:t>
      </w:r>
      <w:proofErr w:type="gramEnd"/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функции определять количество точек, в которых касательная параллельна прямой вида </w:t>
      </w:r>
      <w:r w:rsidRPr="005E43DE">
        <w:rPr>
          <w:noProof/>
          <w:color w:val="000000"/>
        </w:rPr>
        <w:drawing>
          <wp:inline distT="0" distB="0" distL="0" distR="0">
            <wp:extent cx="391795" cy="173990"/>
            <wp:effectExtent l="19050" t="0" r="8255" b="0"/>
            <wp:docPr id="6" name="Рисунок 2" descr="http://doc4web.ru/uploads/files/7/6324/hello_html_47898cf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c4web.ru/uploads/files/7/6324/hello_html_47898cf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173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43DE">
        <w:rPr>
          <w:color w:val="000000"/>
        </w:rPr>
        <w:t> или совпадает с ней;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функции определять сумму точек экстремума;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производной функции определять количество точек максимума (минимума) функции;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по графику производной функции определять точку, в которой функция принимает наибольшее (наименьшее) значение;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определять промежутки выпуклости функции, точки перегиба;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выполнять построение графиков функции с помощью производной;</w:t>
      </w:r>
    </w:p>
    <w:p w:rsidR="00C243FB" w:rsidRPr="005E43DE" w:rsidRDefault="00C243FB" w:rsidP="00CF3866">
      <w:pPr>
        <w:numPr>
          <w:ilvl w:val="0"/>
          <w:numId w:val="2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решать задачи на нахождение наибольшего (наименьшего) значения физических величин, а также геометрического содержания.</w:t>
      </w: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Интеграл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Иметь представления о</w:t>
      </w:r>
    </w:p>
    <w:p w:rsidR="00C243FB" w:rsidRPr="005E43DE" w:rsidRDefault="00C243FB" w:rsidP="00CF3866">
      <w:pPr>
        <w:numPr>
          <w:ilvl w:val="0"/>
          <w:numId w:val="21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lastRenderedPageBreak/>
        <w:t xml:space="preserve">семействе </w:t>
      </w:r>
      <w:proofErr w:type="gramStart"/>
      <w:r w:rsidRPr="005E43DE">
        <w:rPr>
          <w:color w:val="000000"/>
        </w:rPr>
        <w:t>первообразных</w:t>
      </w:r>
      <w:proofErr w:type="gramEnd"/>
      <w:r w:rsidRPr="005E43DE">
        <w:rPr>
          <w:color w:val="000000"/>
        </w:rPr>
        <w:t>, криволинейной трапеции, интегральной сумме, определённом интеграле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Знать</w:t>
      </w:r>
    </w:p>
    <w:p w:rsidR="00C243FB" w:rsidRPr="005E43DE" w:rsidRDefault="00C243FB" w:rsidP="00CF3866">
      <w:pPr>
        <w:numPr>
          <w:ilvl w:val="0"/>
          <w:numId w:val="22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 xml:space="preserve">определение </w:t>
      </w:r>
      <w:proofErr w:type="gramStart"/>
      <w:r w:rsidRPr="005E43DE">
        <w:rPr>
          <w:color w:val="000000"/>
        </w:rPr>
        <w:t>первообразной</w:t>
      </w:r>
      <w:proofErr w:type="gramEnd"/>
      <w:r w:rsidRPr="005E43DE">
        <w:rPr>
          <w:color w:val="000000"/>
        </w:rPr>
        <w:t>, таблицу первообразных, правила нахождения первообразных;</w:t>
      </w:r>
    </w:p>
    <w:p w:rsidR="00C243FB" w:rsidRPr="005E43DE" w:rsidRDefault="00C243FB" w:rsidP="00CF3866">
      <w:pPr>
        <w:numPr>
          <w:ilvl w:val="0"/>
          <w:numId w:val="22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формулу для нахождения площади криволинейной трапеции, формулу Ньютона-Лейбница;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доказывать, что заданная функция </w:t>
      </w:r>
      <w:r w:rsidRPr="005E43DE">
        <w:rPr>
          <w:noProof/>
          <w:color w:val="000000"/>
        </w:rPr>
        <w:drawing>
          <wp:inline distT="0" distB="0" distL="0" distR="0">
            <wp:extent cx="370205" cy="184785"/>
            <wp:effectExtent l="0" t="0" r="0" b="0"/>
            <wp:docPr id="7" name="Рисунок 3" descr="http://doc4web.ru/uploads/files/7/6324/hello_html_3b1961d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oc4web.ru/uploads/files/7/6324/hello_html_3b1961d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84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43DE">
        <w:rPr>
          <w:color w:val="000000"/>
        </w:rPr>
        <w:t> есть первообразная функции </w:t>
      </w:r>
      <w:r w:rsidRPr="005E43DE">
        <w:rPr>
          <w:noProof/>
          <w:color w:val="000000"/>
        </w:rPr>
        <w:drawing>
          <wp:inline distT="0" distB="0" distL="0" distR="0">
            <wp:extent cx="337185" cy="184785"/>
            <wp:effectExtent l="0" t="0" r="0" b="0"/>
            <wp:docPr id="8" name="Рисунок 4" descr="http://doc4web.ru/uploads/files/7/6324/hello_html_m7ab131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c4web.ru/uploads/files/7/6324/hello_html_m7ab13190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184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43DE">
        <w:rPr>
          <w:color w:val="000000"/>
        </w:rPr>
        <w:t>;</w:t>
      </w:r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color w:val="000000"/>
        </w:rPr>
        <w:t>по графику одной из первообразной определять количество точек, в которых функция равна нулю;</w:t>
      </w:r>
      <w:proofErr w:type="gramEnd"/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color w:val="000000"/>
        </w:rPr>
        <w:t>находить первообразные функций, используя таблицу первообразных и правила нахождения первообразных;</w:t>
      </w:r>
      <w:proofErr w:type="gramEnd"/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color w:val="000000"/>
        </w:rPr>
        <w:t>находить первообразную для данной функции, если график искомой первообразной проходит через заданную точку;</w:t>
      </w:r>
      <w:proofErr w:type="gramEnd"/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вычислять неопределённый интеграл по формуле Ньютона-Лейбница;</w:t>
      </w:r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площадь криволинейной трапеции;</w:t>
      </w:r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proofErr w:type="gramStart"/>
      <w:r w:rsidRPr="005E43DE">
        <w:rPr>
          <w:color w:val="000000"/>
        </w:rPr>
        <w:t>по графику функции найти разность первообразных в указанных точках;</w:t>
      </w:r>
      <w:proofErr w:type="gramEnd"/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площади фигур, ограниченных линиями с помощью определённого интеграла;</w:t>
      </w:r>
    </w:p>
    <w:p w:rsidR="00C243FB" w:rsidRPr="005E43DE" w:rsidRDefault="00C243FB" w:rsidP="00CF3866">
      <w:pPr>
        <w:numPr>
          <w:ilvl w:val="0"/>
          <w:numId w:val="2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решать простейшие физические задачи с помощью определённого интеграла;</w:t>
      </w: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Комбинаторика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Знать</w:t>
      </w:r>
    </w:p>
    <w:p w:rsidR="00C243FB" w:rsidRPr="005E43DE" w:rsidRDefault="00C243FB" w:rsidP="00CF3866">
      <w:pPr>
        <w:numPr>
          <w:ilvl w:val="0"/>
          <w:numId w:val="24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определения размещения без повторения, перестановки, сочетания, размещения с повторениями;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2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размещения без повторения, перестановки, сочетания, размещения с повторениями.</w:t>
      </w:r>
    </w:p>
    <w:p w:rsidR="00C243FB" w:rsidRPr="005E43DE" w:rsidRDefault="00C243FB" w:rsidP="00CF3866">
      <w:pPr>
        <w:numPr>
          <w:ilvl w:val="0"/>
          <w:numId w:val="25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применять элементы комбинаторики для составления упорядоченных множеств и подмножеств данного множества;</w:t>
      </w: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Элементы теории вероятностей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Знать</w:t>
      </w:r>
    </w:p>
    <w:p w:rsidR="00C243FB" w:rsidRPr="005E43DE" w:rsidRDefault="00C243FB" w:rsidP="00CF3866">
      <w:pPr>
        <w:numPr>
          <w:ilvl w:val="0"/>
          <w:numId w:val="26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 xml:space="preserve">определения случайных, достоверных и невозможных, равновозможных </w:t>
      </w:r>
      <w:proofErr w:type="gramStart"/>
      <w:r w:rsidRPr="005E43DE">
        <w:rPr>
          <w:color w:val="000000"/>
        </w:rPr>
        <w:t>событиях</w:t>
      </w:r>
      <w:proofErr w:type="gramEnd"/>
      <w:r w:rsidRPr="005E43DE">
        <w:rPr>
          <w:color w:val="000000"/>
        </w:rPr>
        <w:t>, объединении и пересечении событий;</w:t>
      </w:r>
    </w:p>
    <w:p w:rsidR="00C243FB" w:rsidRPr="005E43DE" w:rsidRDefault="00C243FB" w:rsidP="00CF3866">
      <w:pPr>
        <w:numPr>
          <w:ilvl w:val="0"/>
          <w:numId w:val="26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классическое определение вероятности;</w:t>
      </w:r>
    </w:p>
    <w:p w:rsidR="00C243FB" w:rsidRPr="005E43DE" w:rsidRDefault="00C243FB" w:rsidP="00CF3866">
      <w:pPr>
        <w:numPr>
          <w:ilvl w:val="0"/>
          <w:numId w:val="26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формулировки теорем о сложении вероятностей;</w:t>
      </w:r>
    </w:p>
    <w:p w:rsidR="00C243FB" w:rsidRPr="005E43DE" w:rsidRDefault="00C243FB" w:rsidP="00CF3866">
      <w:pPr>
        <w:numPr>
          <w:ilvl w:val="0"/>
          <w:numId w:val="26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lastRenderedPageBreak/>
        <w:t>определение условной вероятности.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2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вычислять вероятность события, используя классическое определение вероятности, методы комбинаторики, вероятность суммы событий;</w:t>
      </w:r>
    </w:p>
    <w:p w:rsidR="00C243FB" w:rsidRPr="005E43DE" w:rsidRDefault="00C243FB" w:rsidP="00CF3866">
      <w:pPr>
        <w:numPr>
          <w:ilvl w:val="0"/>
          <w:numId w:val="2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применять формулу Бернулли;</w:t>
      </w:r>
    </w:p>
    <w:p w:rsidR="00C243FB" w:rsidRPr="005E43DE" w:rsidRDefault="00C243FB" w:rsidP="00CF3866">
      <w:pPr>
        <w:numPr>
          <w:ilvl w:val="0"/>
          <w:numId w:val="27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решать задачи на вычисление вероятности совместного появления независимых событий, вероятности произведения независимых событий или событий, независимых в совокупности.</w:t>
      </w: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Комплексные числа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Иметь представления о</w:t>
      </w:r>
    </w:p>
    <w:p w:rsidR="00C243FB" w:rsidRPr="005E43DE" w:rsidRDefault="00C243FB" w:rsidP="00CF3866">
      <w:pPr>
        <w:numPr>
          <w:ilvl w:val="0"/>
          <w:numId w:val="28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комплексной плоскости, геометрическом смысле комплексного числа и модуля разности комплексного числа.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Знать</w:t>
      </w:r>
    </w:p>
    <w:p w:rsidR="00C243FB" w:rsidRPr="005E43DE" w:rsidRDefault="00C243FB" w:rsidP="00CF3866">
      <w:pPr>
        <w:numPr>
          <w:ilvl w:val="0"/>
          <w:numId w:val="2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определения комплексного числа, действительной и мнимой его части, комплексной единицы, равных комплексных чисел, суммы произведения комплексных чисел, противоположных и комплексно сопряжённых чисел, модуля и аргумента комплексного числа;</w:t>
      </w:r>
    </w:p>
    <w:p w:rsidR="00C243FB" w:rsidRPr="005E43DE" w:rsidRDefault="00C243FB" w:rsidP="00CF3866">
      <w:pPr>
        <w:numPr>
          <w:ilvl w:val="0"/>
          <w:numId w:val="2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формы записи комплексных чисел;</w:t>
      </w:r>
    </w:p>
    <w:p w:rsidR="00C243FB" w:rsidRPr="005E43DE" w:rsidRDefault="00C243FB" w:rsidP="00CF3866">
      <w:pPr>
        <w:numPr>
          <w:ilvl w:val="0"/>
          <w:numId w:val="2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формулу Муавра для возведения в степень комплексных чисел, записанных в тригонометрической форме;</w:t>
      </w:r>
    </w:p>
    <w:p w:rsidR="00C243FB" w:rsidRPr="005E43DE" w:rsidRDefault="00C243FB" w:rsidP="00CF3866">
      <w:pPr>
        <w:numPr>
          <w:ilvl w:val="0"/>
          <w:numId w:val="29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формулу для извлечения корня из комплексного числа, записанного в тригонометрической форме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3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действительную и мнимую части, модуль и аргумент комплексного числа, записанного в алгебраической форме;</w:t>
      </w:r>
    </w:p>
    <w:p w:rsidR="00C243FB" w:rsidRPr="005E43DE" w:rsidRDefault="00C243FB" w:rsidP="00CF3866">
      <w:pPr>
        <w:numPr>
          <w:ilvl w:val="0"/>
          <w:numId w:val="3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выполнять действия сложения, вычитания, умножения, деления комплексных чисел, записанных в алгебраической форме;</w:t>
      </w:r>
    </w:p>
    <w:p w:rsidR="00C243FB" w:rsidRPr="005E43DE" w:rsidRDefault="00C243FB" w:rsidP="00CF3866">
      <w:pPr>
        <w:numPr>
          <w:ilvl w:val="0"/>
          <w:numId w:val="3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записывать комплексные числа в тригонометрической форме;</w:t>
      </w:r>
    </w:p>
    <w:p w:rsidR="00C243FB" w:rsidRPr="005E43DE" w:rsidRDefault="00C243FB" w:rsidP="00CF3866">
      <w:pPr>
        <w:numPr>
          <w:ilvl w:val="0"/>
          <w:numId w:val="3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выполнять действия умножения, деления, возведения в степень и извлечения корня из комплексных чисел, записанных в тригонометрической форме</w:t>
      </w:r>
    </w:p>
    <w:p w:rsidR="00C243FB" w:rsidRPr="005E43DE" w:rsidRDefault="00C243FB" w:rsidP="00CF3866">
      <w:pPr>
        <w:numPr>
          <w:ilvl w:val="0"/>
          <w:numId w:val="3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изображать комплексные числа на комплексной плоскости</w:t>
      </w:r>
    </w:p>
    <w:p w:rsidR="00C243FB" w:rsidRPr="005E43DE" w:rsidRDefault="00C243FB" w:rsidP="00CF3866">
      <w:pPr>
        <w:numPr>
          <w:ilvl w:val="0"/>
          <w:numId w:val="3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решать простейшие задачи на нахождение на комплексной плоскости множества точек, удовлетворяющих заданному условию;</w:t>
      </w:r>
    </w:p>
    <w:p w:rsidR="00C243FB" w:rsidRPr="005E43DE" w:rsidRDefault="00C243FB" w:rsidP="00CF3866">
      <w:pPr>
        <w:numPr>
          <w:ilvl w:val="0"/>
          <w:numId w:val="30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решать простейшие квадратные уравнения с комплексным неизвестным.</w:t>
      </w: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lastRenderedPageBreak/>
        <w:t>Уравнения и неравенства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Иметь представления о</w:t>
      </w:r>
    </w:p>
    <w:p w:rsidR="00C243FB" w:rsidRPr="005E43DE" w:rsidRDefault="00C243FB" w:rsidP="00CF3866">
      <w:pPr>
        <w:numPr>
          <w:ilvl w:val="0"/>
          <w:numId w:val="31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 xml:space="preserve">линейных </w:t>
      </w:r>
      <w:proofErr w:type="gramStart"/>
      <w:r w:rsidRPr="005E43DE">
        <w:rPr>
          <w:color w:val="000000"/>
        </w:rPr>
        <w:t>уравнениях</w:t>
      </w:r>
      <w:proofErr w:type="gramEnd"/>
      <w:r w:rsidRPr="005E43DE">
        <w:rPr>
          <w:color w:val="000000"/>
        </w:rPr>
        <w:t xml:space="preserve"> с двумя неизвестными, линейных неравенствах с двумя неизвестными и их системах, нелинейных уравнениях и неравенствах, системах уравнений и неравенств с двумя неизвестными;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Уметь</w:t>
      </w:r>
    </w:p>
    <w:p w:rsidR="00C243FB" w:rsidRPr="005E43DE" w:rsidRDefault="00C243FB" w:rsidP="00CF3866">
      <w:pPr>
        <w:numPr>
          <w:ilvl w:val="0"/>
          <w:numId w:val="32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изображать на координатной плоскости множества решений простейших уравнений и их систем;</w:t>
      </w:r>
    </w:p>
    <w:p w:rsidR="00C243FB" w:rsidRPr="005E43DE" w:rsidRDefault="00C243FB" w:rsidP="00CF3866">
      <w:pPr>
        <w:numPr>
          <w:ilvl w:val="0"/>
          <w:numId w:val="32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площади фигур, ограниченных линиями, составляя систему.</w:t>
      </w:r>
    </w:p>
    <w:p w:rsidR="00C243FB" w:rsidRPr="005E43DE" w:rsidRDefault="00C243FB" w:rsidP="00CF3866">
      <w:pPr>
        <w:numPr>
          <w:ilvl w:val="0"/>
          <w:numId w:val="32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находить значения параметра, при котором уравнение, система уравнений не имеет решений, имеет одно, два решения;</w:t>
      </w:r>
    </w:p>
    <w:p w:rsidR="00C243FB" w:rsidRPr="005E43DE" w:rsidRDefault="00C243FB" w:rsidP="00CF3866">
      <w:pPr>
        <w:numPr>
          <w:ilvl w:val="0"/>
          <w:numId w:val="32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применять различные приемы для решения уравнений и неравен</w:t>
      </w:r>
      <w:proofErr w:type="gramStart"/>
      <w:r w:rsidRPr="005E43DE">
        <w:rPr>
          <w:color w:val="000000"/>
        </w:rPr>
        <w:t>ств с дв</w:t>
      </w:r>
      <w:proofErr w:type="gramEnd"/>
      <w:r w:rsidRPr="005E43DE">
        <w:rPr>
          <w:color w:val="000000"/>
        </w:rPr>
        <w:t>умя переменными, содержащими параметры;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</w:p>
    <w:p w:rsidR="00C243FB" w:rsidRPr="005E43DE" w:rsidRDefault="00C243FB" w:rsidP="005E43DE">
      <w:pPr>
        <w:spacing w:line="360" w:lineRule="auto"/>
        <w:jc w:val="center"/>
        <w:rPr>
          <w:color w:val="000000"/>
        </w:rPr>
      </w:pPr>
      <w:r w:rsidRPr="005E43DE">
        <w:rPr>
          <w:b/>
          <w:bCs/>
          <w:color w:val="000000"/>
        </w:rPr>
        <w:t>Итоговое повторение</w:t>
      </w:r>
    </w:p>
    <w:p w:rsidR="00C243FB" w:rsidRPr="005E43DE" w:rsidRDefault="00C243FB" w:rsidP="005E43DE">
      <w:pPr>
        <w:spacing w:line="360" w:lineRule="auto"/>
        <w:rPr>
          <w:color w:val="000000"/>
        </w:rPr>
      </w:pPr>
      <w:r w:rsidRPr="005E43DE">
        <w:rPr>
          <w:b/>
          <w:bCs/>
          <w:color w:val="000000"/>
        </w:rPr>
        <w:t>В результате обобщающего повторения</w:t>
      </w:r>
      <w:r w:rsidRPr="005E43DE">
        <w:rPr>
          <w:color w:val="000000"/>
        </w:rPr>
        <w:t> курса алгебры и начала анализа за 11 класс создать условия учащимся для выявления: 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Владения понятием степени с рациональным показателем, умение выполнять тождественные преобразования и находить их значения.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Умения выполнять тождественные преобразования тригонометрических, иррациональных, показательных, логарифмических выражений.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Умения решать системы уравнений, содержащих одно или два уравнения (логарифмических, иррациональных, тригонометрических); решать неравенства с одной переменной на основе свойств функции.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Умения использовать несколько приемов при решении уравнений; решать уравнения с использованием равносильности уравнений; использовать график функции при решении  неравенств (графический метод).  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Умения находить производную функции; множество значений функции; область определения сложной функции; использовать четность и нечетность функции. 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Умения исследовать свойства сложной функции; использовать свойство периодичности функции для решения задач; читать свойства функции по графику и распознавать графики элементарных функций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Умения решать и проводить исследование решения текстовых задач на нахождение наибольшего (наименьшего) значения величины с применением производной; умения решать задачи параметрические на оптимизацию.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lastRenderedPageBreak/>
        <w:t>Умения решать комбинированные уравнения и неравенства; использовать несколько приемов при решении уравнений и неравенств.</w:t>
      </w:r>
    </w:p>
    <w:p w:rsidR="00C243FB" w:rsidRPr="005E43DE" w:rsidRDefault="00C243FB" w:rsidP="00CF3866">
      <w:pPr>
        <w:numPr>
          <w:ilvl w:val="0"/>
          <w:numId w:val="33"/>
        </w:numPr>
        <w:spacing w:line="360" w:lineRule="auto"/>
        <w:ind w:left="0"/>
        <w:rPr>
          <w:color w:val="000000"/>
        </w:rPr>
      </w:pPr>
      <w:r w:rsidRPr="005E43DE">
        <w:rPr>
          <w:color w:val="000000"/>
        </w:rPr>
        <w:t>Умения решать неравенства с параметром; использовать график функции при решении  неравенств с параметром (графический метод).</w:t>
      </w:r>
    </w:p>
    <w:p w:rsidR="0099219D" w:rsidRPr="005E43DE" w:rsidRDefault="00C243FB" w:rsidP="005E43DE">
      <w:pPr>
        <w:widowControl w:val="0"/>
        <w:autoSpaceDE w:val="0"/>
        <w:autoSpaceDN w:val="0"/>
        <w:adjustRightInd w:val="0"/>
        <w:spacing w:line="360" w:lineRule="auto"/>
      </w:pPr>
      <w:r w:rsidRPr="005E43DE">
        <w:rPr>
          <w:i/>
          <w:iCs/>
          <w:color w:val="000000"/>
        </w:rPr>
        <w:t>Умения извлекать необходимую информацию из учебно-научных текстов; привести примеры, подобрать аргументы, сформулировать</w:t>
      </w:r>
    </w:p>
    <w:p w:rsidR="00657BCD" w:rsidRPr="005E43DE" w:rsidRDefault="00657BCD" w:rsidP="005E43DE">
      <w:pPr>
        <w:spacing w:line="360" w:lineRule="auto"/>
      </w:pPr>
    </w:p>
    <w:p w:rsidR="00657BCD" w:rsidRPr="005E43DE" w:rsidRDefault="00657BCD" w:rsidP="005E43DE">
      <w:pPr>
        <w:spacing w:line="360" w:lineRule="auto"/>
        <w:ind w:firstLine="708"/>
        <w:jc w:val="center"/>
        <w:rPr>
          <w:b/>
          <w:bCs/>
        </w:rPr>
      </w:pPr>
      <w:r w:rsidRPr="005E43DE">
        <w:rPr>
          <w:b/>
          <w:bCs/>
        </w:rPr>
        <w:t>Требования к математической подготовке учащихся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</w:rPr>
      </w:pPr>
      <w:r w:rsidRPr="005E43DE">
        <w:rPr>
          <w:b/>
          <w:bCs/>
        </w:rPr>
        <w:t>В результате изучения математики на профильном уровне в старшей школе учащиеся должны: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5"/>
        <w:jc w:val="both"/>
        <w:rPr>
          <w:b/>
          <w:bCs/>
          <w:i/>
          <w:iCs/>
        </w:rPr>
      </w:pPr>
      <w:r w:rsidRPr="005E43DE">
        <w:rPr>
          <w:b/>
          <w:bCs/>
          <w:i/>
          <w:iCs/>
        </w:rPr>
        <w:t>знать/понимать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значение математической науки для решения задач, возникающих в теории и практике; широту и ограниченность применения математических методов к анализу и исследованию процессов и явлений в природе и обществе;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значение практики и вопросов, возникающих в самой математике, для формирования и развития математической науки;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значение идей, методов и результатов алгебры и математического анализа для построения моделей реальных процессов и ситуаций;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возможности геометрического языка как средства описания свойств реальных предметов и их взаимного расположения;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универсальный характер законов логики математических рассуждений, их применимость в различных областях человеческой деятельности;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</w:t>
      </w:r>
    </w:p>
    <w:p w:rsidR="00657BCD" w:rsidRPr="005E43DE" w:rsidRDefault="00657BCD" w:rsidP="00CF3866">
      <w:pPr>
        <w:pStyle w:val="a4"/>
        <w:numPr>
          <w:ilvl w:val="0"/>
          <w:numId w:val="8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вероятностный характер различных процессов и закономерностей окружающего мира.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5E43DE">
        <w:rPr>
          <w:b/>
          <w:bCs/>
        </w:rPr>
        <w:t>Числовые и буквенные выражения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5"/>
        <w:jc w:val="both"/>
        <w:rPr>
          <w:b/>
          <w:bCs/>
          <w:i/>
          <w:iCs/>
        </w:rPr>
      </w:pPr>
      <w:r w:rsidRPr="005E43DE">
        <w:rPr>
          <w:b/>
          <w:bCs/>
          <w:i/>
          <w:iCs/>
        </w:rPr>
        <w:lastRenderedPageBreak/>
        <w:t>Уметь:</w:t>
      </w:r>
    </w:p>
    <w:p w:rsidR="00657BCD" w:rsidRPr="005E43DE" w:rsidRDefault="00657BCD" w:rsidP="00CF3866">
      <w:pPr>
        <w:pStyle w:val="a4"/>
        <w:numPr>
          <w:ilvl w:val="0"/>
          <w:numId w:val="9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657BCD" w:rsidRPr="005E43DE" w:rsidRDefault="00657BCD" w:rsidP="00CF3866">
      <w:pPr>
        <w:pStyle w:val="a4"/>
        <w:numPr>
          <w:ilvl w:val="0"/>
          <w:numId w:val="9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применять понятия, связанные с делимостью целых чисел, при решении математических задач;</w:t>
      </w:r>
    </w:p>
    <w:p w:rsidR="00657BCD" w:rsidRPr="005E43DE" w:rsidRDefault="00657BCD" w:rsidP="00CF3866">
      <w:pPr>
        <w:pStyle w:val="a4"/>
        <w:numPr>
          <w:ilvl w:val="0"/>
          <w:numId w:val="9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находить корни многочленов с одной переменной, раскладывать многочлены на множители;</w:t>
      </w:r>
    </w:p>
    <w:p w:rsidR="00657BCD" w:rsidRPr="005E43DE" w:rsidRDefault="00657BCD" w:rsidP="00CF3866">
      <w:pPr>
        <w:pStyle w:val="a4"/>
        <w:numPr>
          <w:ilvl w:val="0"/>
          <w:numId w:val="9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выполнять действия с комплексными числами, пользоваться геометрической интерпретацией комплексных чисел, в простейших случаях находить комплексные корни уравнений с действительными коэффициентами;</w:t>
      </w:r>
    </w:p>
    <w:p w:rsidR="00657BCD" w:rsidRPr="005E43DE" w:rsidRDefault="00657BCD" w:rsidP="00CF3866">
      <w:pPr>
        <w:pStyle w:val="a4"/>
        <w:numPr>
          <w:ilvl w:val="0"/>
          <w:numId w:val="9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проводить преобразования числовых и буквенных выражений, включающих степени, радикалы, логарифмы и тригонометрические функции;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5E43DE">
        <w:rPr>
          <w:b/>
          <w:bCs/>
          <w:i/>
          <w:iCs/>
        </w:rPr>
        <w:t>Использовать приобретенные знания и умения в практической деятельности и повседневной жизни:</w:t>
      </w:r>
      <w:r w:rsidRPr="005E43DE">
        <w:t xml:space="preserve"> для практических расчетов по формулам, включая формулы, содержащие степени, радикалы, логарифмы и тригонометрические функции, при необходимости используя справочные материалы и простейшие вычислительные устройства.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i/>
          <w:iCs/>
        </w:rPr>
      </w:pP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5E43DE">
        <w:rPr>
          <w:b/>
          <w:bCs/>
        </w:rPr>
        <w:t>Функции и графики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5"/>
        <w:jc w:val="both"/>
        <w:rPr>
          <w:b/>
          <w:bCs/>
          <w:i/>
          <w:iCs/>
        </w:rPr>
      </w:pPr>
      <w:r w:rsidRPr="005E43DE">
        <w:rPr>
          <w:b/>
          <w:bCs/>
          <w:i/>
          <w:iCs/>
        </w:rPr>
        <w:t>Уметь:</w:t>
      </w:r>
    </w:p>
    <w:p w:rsidR="00657BCD" w:rsidRPr="005E43DE" w:rsidRDefault="00657BCD" w:rsidP="00CF3866">
      <w:pPr>
        <w:pStyle w:val="a4"/>
        <w:numPr>
          <w:ilvl w:val="0"/>
          <w:numId w:val="10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определять значение функции по значению аргумента при различных способах задания функции; </w:t>
      </w:r>
    </w:p>
    <w:p w:rsidR="00657BCD" w:rsidRPr="005E43DE" w:rsidRDefault="00657BCD" w:rsidP="00CF3866">
      <w:pPr>
        <w:pStyle w:val="a4"/>
        <w:numPr>
          <w:ilvl w:val="0"/>
          <w:numId w:val="10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строить графики изученных функций, выполнять преобразования графиков;</w:t>
      </w:r>
    </w:p>
    <w:p w:rsidR="00657BCD" w:rsidRPr="005E43DE" w:rsidRDefault="00657BCD" w:rsidP="00CF3866">
      <w:pPr>
        <w:pStyle w:val="a4"/>
        <w:numPr>
          <w:ilvl w:val="0"/>
          <w:numId w:val="10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описывать по графику и по формуле поведение и свойства функций;</w:t>
      </w:r>
    </w:p>
    <w:p w:rsidR="00657BCD" w:rsidRPr="005E43DE" w:rsidRDefault="00657BCD" w:rsidP="00CF3866">
      <w:pPr>
        <w:pStyle w:val="a4"/>
        <w:numPr>
          <w:ilvl w:val="0"/>
          <w:numId w:val="10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решать уравнения, системы уравнений, неравенства, используя свойства функций и их графические представления; 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5E43DE">
        <w:rPr>
          <w:b/>
          <w:bCs/>
          <w:i/>
          <w:iCs/>
        </w:rPr>
        <w:t>Использовать приобретенные знания и умения в практической деятельности и повседневной жизни:</w:t>
      </w:r>
      <w:r w:rsidRPr="005E43DE">
        <w:t xml:space="preserve"> для описания и исследования с помощью функций реальных зависимостей, представления их графически; интерпретации графиков реальных процессов.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5E43DE">
        <w:rPr>
          <w:b/>
          <w:bCs/>
        </w:rPr>
        <w:lastRenderedPageBreak/>
        <w:t>Начала математического анализа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5"/>
        <w:jc w:val="both"/>
        <w:rPr>
          <w:b/>
          <w:bCs/>
          <w:i/>
          <w:iCs/>
        </w:rPr>
      </w:pPr>
      <w:r w:rsidRPr="005E43DE">
        <w:rPr>
          <w:b/>
          <w:bCs/>
          <w:i/>
          <w:iCs/>
        </w:rPr>
        <w:t>Уметь:</w:t>
      </w:r>
    </w:p>
    <w:p w:rsidR="00657BCD" w:rsidRPr="005E43DE" w:rsidRDefault="00657BCD" w:rsidP="00CF3866">
      <w:pPr>
        <w:pStyle w:val="a4"/>
        <w:numPr>
          <w:ilvl w:val="0"/>
          <w:numId w:val="11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находить сумму бесконечно убывающей </w:t>
      </w:r>
      <w:proofErr w:type="gramStart"/>
      <w:r w:rsidRPr="005E43DE">
        <w:rPr>
          <w:rFonts w:ascii="Times New Roman" w:hAnsi="Times New Roman"/>
          <w:sz w:val="24"/>
          <w:szCs w:val="24"/>
        </w:rPr>
        <w:t>геометрический</w:t>
      </w:r>
      <w:proofErr w:type="gramEnd"/>
      <w:r w:rsidRPr="005E43DE">
        <w:rPr>
          <w:rFonts w:ascii="Times New Roman" w:hAnsi="Times New Roman"/>
          <w:sz w:val="24"/>
          <w:szCs w:val="24"/>
        </w:rPr>
        <w:t xml:space="preserve"> прогрессии;</w:t>
      </w:r>
    </w:p>
    <w:p w:rsidR="00657BCD" w:rsidRPr="005E43DE" w:rsidRDefault="00657BCD" w:rsidP="00CF3866">
      <w:pPr>
        <w:pStyle w:val="a4"/>
        <w:numPr>
          <w:ilvl w:val="0"/>
          <w:numId w:val="11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вычислять производные и первообразные элементарных функций, применяя правила вычисления производных и первообразных, используя справочные материалы; </w:t>
      </w:r>
    </w:p>
    <w:p w:rsidR="00657BCD" w:rsidRPr="005E43DE" w:rsidRDefault="00657BCD" w:rsidP="00CF3866">
      <w:pPr>
        <w:pStyle w:val="a4"/>
        <w:numPr>
          <w:ilvl w:val="0"/>
          <w:numId w:val="11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исследовать функции и строить их графики с помощью производной;</w:t>
      </w:r>
    </w:p>
    <w:p w:rsidR="00657BCD" w:rsidRPr="005E43DE" w:rsidRDefault="00657BCD" w:rsidP="00CF3866">
      <w:pPr>
        <w:pStyle w:val="a4"/>
        <w:numPr>
          <w:ilvl w:val="0"/>
          <w:numId w:val="11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решать задачи с применением уравнения касательной к графику функции;</w:t>
      </w:r>
    </w:p>
    <w:p w:rsidR="00657BCD" w:rsidRPr="005E43DE" w:rsidRDefault="00657BCD" w:rsidP="00CF3866">
      <w:pPr>
        <w:pStyle w:val="a4"/>
        <w:numPr>
          <w:ilvl w:val="0"/>
          <w:numId w:val="11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решать задачи на нахождение наибольшего и наименьшего значения функции на отрезке;</w:t>
      </w:r>
    </w:p>
    <w:p w:rsidR="00657BCD" w:rsidRPr="005E43DE" w:rsidRDefault="00657BCD" w:rsidP="00CF3866">
      <w:pPr>
        <w:pStyle w:val="a4"/>
        <w:numPr>
          <w:ilvl w:val="0"/>
          <w:numId w:val="11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вычислять площадь криволинейной трапеции;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5E43DE">
        <w:rPr>
          <w:b/>
          <w:bCs/>
          <w:i/>
          <w:iCs/>
        </w:rPr>
        <w:t xml:space="preserve">Использовать приобретенные знания и умения в практической деятельности и повседневной жизни: </w:t>
      </w:r>
      <w:r w:rsidRPr="005E43DE">
        <w:t>для решения геометрических, физических, экономических и других прикладных задач, в том числе задач на наибольшие и наименьшие значения с применением аппарата математического анализа.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jc w:val="both"/>
        <w:rPr>
          <w:b/>
          <w:bCs/>
          <w:i/>
          <w:iCs/>
        </w:rPr>
      </w:pP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5E43DE">
        <w:rPr>
          <w:b/>
          <w:bCs/>
        </w:rPr>
        <w:t>Уравнения и неравенства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5"/>
        <w:jc w:val="both"/>
        <w:rPr>
          <w:b/>
          <w:bCs/>
          <w:i/>
          <w:iCs/>
        </w:rPr>
      </w:pPr>
      <w:r w:rsidRPr="005E43DE">
        <w:rPr>
          <w:b/>
          <w:bCs/>
          <w:i/>
          <w:iCs/>
        </w:rPr>
        <w:t>Уметь:</w:t>
      </w:r>
    </w:p>
    <w:p w:rsidR="00657BCD" w:rsidRPr="005E43DE" w:rsidRDefault="00657BCD" w:rsidP="00CF3866">
      <w:pPr>
        <w:pStyle w:val="a4"/>
        <w:numPr>
          <w:ilvl w:val="0"/>
          <w:numId w:val="12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решать рациональные, показательные и логарифмические уравнения и неравенства, иррациональные и тригонометрические уравнения, их системы;</w:t>
      </w:r>
    </w:p>
    <w:p w:rsidR="00657BCD" w:rsidRPr="005E43DE" w:rsidRDefault="00657BCD" w:rsidP="00CF3866">
      <w:pPr>
        <w:pStyle w:val="a4"/>
        <w:numPr>
          <w:ilvl w:val="0"/>
          <w:numId w:val="12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доказывать несложные неравенства;</w:t>
      </w:r>
    </w:p>
    <w:p w:rsidR="00657BCD" w:rsidRPr="005E43DE" w:rsidRDefault="00657BCD" w:rsidP="00CF3866">
      <w:pPr>
        <w:pStyle w:val="a4"/>
        <w:numPr>
          <w:ilvl w:val="0"/>
          <w:numId w:val="12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решать текстовые задачи с помощью составления уравнений и неравенств, интерпретируя результат с учетом ограничений условия задачи;</w:t>
      </w:r>
    </w:p>
    <w:p w:rsidR="00657BCD" w:rsidRPr="005E43DE" w:rsidRDefault="00657BCD" w:rsidP="00CF3866">
      <w:pPr>
        <w:pStyle w:val="a4"/>
        <w:numPr>
          <w:ilvl w:val="0"/>
          <w:numId w:val="12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изображать на координатной плоскости множества решений уравнений и неравен</w:t>
      </w:r>
      <w:proofErr w:type="gramStart"/>
      <w:r w:rsidRPr="005E43DE">
        <w:rPr>
          <w:rFonts w:ascii="Times New Roman" w:hAnsi="Times New Roman"/>
          <w:sz w:val="24"/>
          <w:szCs w:val="24"/>
        </w:rPr>
        <w:t>ств с дв</w:t>
      </w:r>
      <w:proofErr w:type="gramEnd"/>
      <w:r w:rsidRPr="005E43DE">
        <w:rPr>
          <w:rFonts w:ascii="Times New Roman" w:hAnsi="Times New Roman"/>
          <w:sz w:val="24"/>
          <w:szCs w:val="24"/>
        </w:rPr>
        <w:t>умя переменными и их систем.</w:t>
      </w:r>
    </w:p>
    <w:p w:rsidR="00657BCD" w:rsidRPr="005E43DE" w:rsidRDefault="00657BCD" w:rsidP="00CF3866">
      <w:pPr>
        <w:pStyle w:val="a4"/>
        <w:numPr>
          <w:ilvl w:val="0"/>
          <w:numId w:val="12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находить приближенные решения уравнений и их систем, используя графический метод;</w:t>
      </w:r>
    </w:p>
    <w:p w:rsidR="00657BCD" w:rsidRPr="005E43DE" w:rsidRDefault="00657BCD" w:rsidP="00CF3866">
      <w:pPr>
        <w:pStyle w:val="a4"/>
        <w:numPr>
          <w:ilvl w:val="0"/>
          <w:numId w:val="12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решать уравнения, неравенства и системы с применением графических представлений, свойств функций, производной;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5E43DE">
        <w:rPr>
          <w:b/>
          <w:bCs/>
          <w:i/>
          <w:iCs/>
        </w:rPr>
        <w:t xml:space="preserve">Использовать приобретенные знания и умения в практической деятельности и повседневной жизни: </w:t>
      </w:r>
      <w:r w:rsidRPr="005E43DE">
        <w:t>для построения и исследования простейших математических моделей.</w:t>
      </w:r>
    </w:p>
    <w:p w:rsidR="00657BCD" w:rsidRPr="005E43DE" w:rsidRDefault="00657BCD" w:rsidP="005E43DE">
      <w:pPr>
        <w:tabs>
          <w:tab w:val="left" w:pos="705"/>
        </w:tabs>
        <w:autoSpaceDE w:val="0"/>
        <w:autoSpaceDN w:val="0"/>
        <w:adjustRightInd w:val="0"/>
        <w:spacing w:line="360" w:lineRule="auto"/>
        <w:ind w:firstLine="709"/>
        <w:jc w:val="both"/>
      </w:pPr>
    </w:p>
    <w:p w:rsidR="00657BCD" w:rsidRPr="005E43DE" w:rsidRDefault="00657BCD" w:rsidP="005E43DE">
      <w:pPr>
        <w:spacing w:line="360" w:lineRule="auto"/>
        <w:jc w:val="center"/>
        <w:rPr>
          <w:b/>
          <w:bCs/>
          <w:iCs/>
        </w:rPr>
      </w:pPr>
      <w:proofErr w:type="spellStart"/>
      <w:r w:rsidRPr="005E43DE">
        <w:rPr>
          <w:b/>
          <w:bCs/>
          <w:iCs/>
        </w:rPr>
        <w:t>Общеучебные</w:t>
      </w:r>
      <w:proofErr w:type="spellEnd"/>
      <w:r w:rsidRPr="005E43DE">
        <w:rPr>
          <w:b/>
          <w:bCs/>
          <w:iCs/>
        </w:rPr>
        <w:t xml:space="preserve"> умения, навыки и способы деятельности</w:t>
      </w:r>
    </w:p>
    <w:p w:rsidR="00657BCD" w:rsidRPr="005E43DE" w:rsidRDefault="00657BCD" w:rsidP="005E43DE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5E43DE">
        <w:lastRenderedPageBreak/>
        <w:tab/>
        <w:t xml:space="preserve">В ходе преподавания математики в старшей школе на профильном уровне, работы над формированием у обучающихся перечисленных в программе знаний и умений следует обращать внимание на то, чтобы они продолжают овладение </w:t>
      </w:r>
      <w:r w:rsidRPr="005E43DE">
        <w:rPr>
          <w:b/>
          <w:bCs/>
        </w:rPr>
        <w:t xml:space="preserve">умениями </w:t>
      </w:r>
      <w:proofErr w:type="spellStart"/>
      <w:r w:rsidRPr="005E43DE">
        <w:rPr>
          <w:b/>
          <w:bCs/>
        </w:rPr>
        <w:t>общеучебного</w:t>
      </w:r>
      <w:proofErr w:type="spellEnd"/>
      <w:r w:rsidRPr="005E43DE">
        <w:rPr>
          <w:b/>
          <w:bCs/>
        </w:rPr>
        <w:t xml:space="preserve"> характера</w:t>
      </w:r>
      <w:r w:rsidRPr="005E43DE">
        <w:rPr>
          <w:i/>
          <w:iCs/>
        </w:rPr>
        <w:t xml:space="preserve">, </w:t>
      </w:r>
      <w:r w:rsidRPr="005E43DE">
        <w:t xml:space="preserve">разнообразными </w:t>
      </w:r>
      <w:r w:rsidRPr="005E43DE">
        <w:rPr>
          <w:b/>
          <w:bCs/>
        </w:rPr>
        <w:t>способами деятельности</w:t>
      </w:r>
      <w:r w:rsidRPr="005E43DE">
        <w:rPr>
          <w:i/>
          <w:iCs/>
        </w:rPr>
        <w:t xml:space="preserve">, </w:t>
      </w:r>
      <w:r w:rsidRPr="005E43DE">
        <w:t>приобретают и  совершенствуют опыт: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планирования и осуществления алгоритмической деятельности, выполнения заданных и конструирования новых алгоритмов;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решения разнообразных классов задач из различных разделов курса, в том числе задач, требующих поиска пути и способов решения;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исследовательской деятельности, развития идей, проведения экспериментов, обобщения, постановки и формулирования новых задач;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ясного, точного, грамотного изложения своих мыслей в устной и письменной речи, использования различных языков математики (словесного, символического, графического), свободного перехода с одного языка на другой для иллюстрации, интерпретации, аргументации и доказательства;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проведения доказательных рассуждений, аргументации, выдвижения гипотез и их обоснования;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поиска, систематизации, анализа и классификации информации, использования разнообразных информационных источников, включая учебную и справочную литературу, современные информационные технологии;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проведения доказательных рассуждений, логического обоснования выводов, использования различных языков математики для иллюстрации, интерпретации, аргументации и доказательства; 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решения широкого класса задач из различных разделов курса, поисковой и творческой деятельности при решении задач повышенной сложности и нетиповых задач;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планирования и осуществления алгоритмической деятельности: выполнения и самостоятельного составления алгоритмических предписаний и инструкций на математическом материале; использования и самостоятельного составления формул на основе обобщения частных случаев и результатов эксперимента; выполнения расчетов практического характера;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 xml:space="preserve">построения и исследования математических моделей для описания и решения прикладных задач, задач из смежных дисциплин и реальной жизни; проверки и </w:t>
      </w:r>
      <w:r w:rsidRPr="005E43DE">
        <w:rPr>
          <w:rFonts w:ascii="Times New Roman" w:hAnsi="Times New Roman"/>
          <w:sz w:val="24"/>
          <w:szCs w:val="24"/>
        </w:rPr>
        <w:lastRenderedPageBreak/>
        <w:t>оценки результатов своей работы, соотнесения их с поставленной задачей, с личным жизненным опытом;</w:t>
      </w:r>
    </w:p>
    <w:p w:rsidR="00657BCD" w:rsidRPr="005E43DE" w:rsidRDefault="00657BCD" w:rsidP="00CF3866">
      <w:pPr>
        <w:pStyle w:val="a4"/>
        <w:numPr>
          <w:ilvl w:val="0"/>
          <w:numId w:val="7"/>
        </w:numPr>
        <w:tabs>
          <w:tab w:val="left" w:pos="7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E43DE">
        <w:rPr>
          <w:rFonts w:ascii="Times New Roman" w:hAnsi="Times New Roman"/>
          <w:sz w:val="24"/>
          <w:szCs w:val="24"/>
        </w:rPr>
        <w:t>самостоятельной работы с источниками информации, анализа, обобщения и систематизации полученной информации, интегрирования ее в личный опыт.</w:t>
      </w:r>
    </w:p>
    <w:p w:rsidR="00C06544" w:rsidRPr="005E43DE" w:rsidRDefault="00C06544" w:rsidP="005E43DE">
      <w:pPr>
        <w:autoSpaceDE w:val="0"/>
        <w:spacing w:line="360" w:lineRule="auto"/>
        <w:jc w:val="both"/>
      </w:pPr>
    </w:p>
    <w:p w:rsidR="00742295" w:rsidRDefault="00742295" w:rsidP="00742295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Календарно-тематическое планирование </w:t>
      </w:r>
    </w:p>
    <w:p w:rsidR="00742295" w:rsidRDefault="00742295" w:rsidP="00742295">
      <w:pPr>
        <w:spacing w:line="100" w:lineRule="atLeast"/>
        <w:jc w:val="center"/>
        <w:rPr>
          <w:b/>
        </w:rPr>
      </w:pPr>
      <w:r>
        <w:rPr>
          <w:b/>
        </w:rPr>
        <w:t xml:space="preserve"> алгебра и начала математического анализа, 10 класс</w:t>
      </w:r>
    </w:p>
    <w:p w:rsidR="00742295" w:rsidRDefault="00742295" w:rsidP="00742295">
      <w:pPr>
        <w:spacing w:line="100" w:lineRule="atLeast"/>
        <w:rPr>
          <w:b/>
        </w:rPr>
      </w:pPr>
      <w:r>
        <w:rPr>
          <w:b/>
        </w:rPr>
        <w:t xml:space="preserve">Количество часов: на учебный год – 85,  </w:t>
      </w:r>
    </w:p>
    <w:p w:rsidR="00742295" w:rsidRDefault="00742295" w:rsidP="00742295">
      <w:pPr>
        <w:spacing w:line="100" w:lineRule="atLeast"/>
        <w:rPr>
          <w:b/>
          <w:color w:val="000000"/>
        </w:rPr>
      </w:pPr>
      <w:r>
        <w:rPr>
          <w:b/>
        </w:rPr>
        <w:t>в неделю в первом полугодии – 2 часа, во втором – 3 часа</w:t>
      </w:r>
    </w:p>
    <w:p w:rsidR="00742295" w:rsidRDefault="00742295" w:rsidP="00742295">
      <w:pPr>
        <w:rPr>
          <w:b/>
          <w:color w:val="000000"/>
        </w:rPr>
      </w:pPr>
      <w:r>
        <w:rPr>
          <w:b/>
          <w:color w:val="000000"/>
        </w:rPr>
        <w:t>УМК Колягин Ю.М., Просвещение</w:t>
      </w:r>
    </w:p>
    <w:p w:rsidR="00742295" w:rsidRDefault="00742295" w:rsidP="00742295"/>
    <w:tbl>
      <w:tblPr>
        <w:tblW w:w="0" w:type="auto"/>
        <w:tblInd w:w="-10" w:type="dxa"/>
        <w:tblLayout w:type="fixed"/>
        <w:tblLook w:val="0000"/>
      </w:tblPr>
      <w:tblGrid>
        <w:gridCol w:w="825"/>
        <w:gridCol w:w="6825"/>
        <w:gridCol w:w="780"/>
        <w:gridCol w:w="731"/>
        <w:gridCol w:w="554"/>
      </w:tblGrid>
      <w:tr w:rsidR="00742295" w:rsidTr="00592597">
        <w:trPr>
          <w:trHeight w:val="322"/>
        </w:trPr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урока</w:t>
            </w:r>
          </w:p>
        </w:tc>
        <w:tc>
          <w:tcPr>
            <w:tcW w:w="6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Содержание учебного материала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Количество уроков</w:t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Дата проведения урока</w:t>
            </w:r>
          </w:p>
        </w:tc>
      </w:tr>
      <w:tr w:rsidR="00742295" w:rsidTr="00592597"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</w:pPr>
          </w:p>
        </w:tc>
        <w:tc>
          <w:tcPr>
            <w:tcW w:w="6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План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Факт</w:t>
            </w: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  <w:jc w:val="center"/>
            </w:pP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jc w:val="center"/>
              <w:rPr>
                <w:b/>
              </w:rPr>
            </w:pPr>
            <w:r>
              <w:rPr>
                <w:b/>
              </w:rPr>
              <w:t xml:space="preserve">Глава 4. Степень с действительным показателем.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Действительные числа.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Бесконечно убывающая геометрическая прогрессия.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Вычисление суммы бесконечно убывающей геометрической прогрессии.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Арифметический корень натуральной степени.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Свойства арифметического корня натуральной степени.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Упрощение иррациональных выражений.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Степень с рациональным показателем.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Степень с действительным показателем.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Упрощение степенных выражений.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Урок обобщения и систематизации знаний по теме «Степень с действительным показателем».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rPr>
                <w:b/>
                <w:bCs/>
                <w:i/>
                <w:iCs/>
              </w:rPr>
              <w:t>Контрольная работа №1 «Степень с действительным показателем».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  <w:jc w:val="center"/>
              <w:rPr>
                <w:b/>
              </w:rPr>
            </w:pP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ind w:left="143"/>
              <w:jc w:val="center"/>
              <w:rPr>
                <w:b/>
              </w:rPr>
            </w:pPr>
            <w:r>
              <w:rPr>
                <w:b/>
              </w:rPr>
              <w:t xml:space="preserve">Глава 5.Степенная функция.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ind w:left="143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Степенная функция, ее свойства и график.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Взаимно обратные функции. Сложные функции.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Дробно-линейная функция.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Построение графика дробно-линейной функции.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Равносильные уравнения.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Равносильные неравенства.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Иррациональные уравнения.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Методы решения иррациональных уравнений.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Иррациональные неравенства.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Методы решения иррациональных неравенств.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Решение иррациональных уравнений и неравенств.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Урок обобщения и систематизации знаний по теме «Степенная функция».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rPr>
                <w:b/>
                <w:bCs/>
                <w:i/>
                <w:iCs/>
              </w:rPr>
              <w:t>Контрольная работа №2 «Степенная функция»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  <w:jc w:val="center"/>
              <w:rPr>
                <w:b/>
              </w:rPr>
            </w:pP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ind w:left="143"/>
              <w:jc w:val="center"/>
              <w:rPr>
                <w:b/>
              </w:rPr>
            </w:pPr>
            <w:r>
              <w:rPr>
                <w:b/>
              </w:rPr>
              <w:t xml:space="preserve">Глава 6. Показательная функция.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ind w:left="143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Показательная функция и ее свойства.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lastRenderedPageBreak/>
              <w:t>26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График показательной функции.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Показательные уравнения.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Методы решения показательных уравнений.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29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Показательные неравенства.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Методы решения показательных неравенств.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Системы показательных уравнений.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Системы показательных неравенств.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Урок обобщения и систематизации знаний по теме «Показательная функция».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rPr>
                <w:b/>
                <w:bCs/>
                <w:i/>
                <w:iCs/>
              </w:rPr>
              <w:t>Контрольная работа №3 «Показательная функция».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  <w:jc w:val="center"/>
              <w:rPr>
                <w:b/>
              </w:rPr>
            </w:pP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ind w:left="143"/>
              <w:jc w:val="center"/>
              <w:rPr>
                <w:b/>
              </w:rPr>
            </w:pPr>
            <w:r>
              <w:rPr>
                <w:b/>
              </w:rPr>
              <w:t>Глава 7. Логарифмическая функция.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ind w:left="143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Определение логарифма числа.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Основное логарифмическое тождество.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Свойства логарифмов.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Условие существования логарифма.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39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Десятичные и натуральные логарифмы.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Формула перехода.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Логарифмическая функция и ее свойства.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График логарифмической функции.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Логарифмические уравнения.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Методы решения логарифмических уравнений.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Логарифмические неравенства.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Методы решения логарифмических неравенств.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Системы логарифмических уравнений и неравенств.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48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Урок обобщения и систематизации знаний по теме «Логарифмическая функция».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rPr>
                <w:b/>
                <w:bCs/>
                <w:i/>
                <w:iCs/>
              </w:rPr>
              <w:t>Контрольная работа №4 «Логарифмическая функция».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  <w:jc w:val="center"/>
            </w:pP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jc w:val="center"/>
              <w:rPr>
                <w:b/>
              </w:rPr>
            </w:pPr>
            <w:r>
              <w:rPr>
                <w:b/>
              </w:rPr>
              <w:t>Глава 8. Тригонометрические формулы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ind w:left="1144"/>
              <w:rPr>
                <w:b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ind w:left="1144"/>
              <w:rPr>
                <w:b/>
              </w:rPr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Радианная мера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Поворот точки вокруг начала координат.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Определение синуса и косинуса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Определение тангенса и котангенса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Знаки синуса и косинуса и тангенса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Зависимость между синусом, косинусом и тангенсом одного и того же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Зависимость между тангенсом и котангенсом одного и того же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Тригонометрические тождества.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Преобразование тригонометрических выражений. Доказательство тождеств.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59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Синус, косинус, тангенс и котангенс углов α и –α.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Формулы сложения.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Преобразование тригонометрических выражений с помощью формул сложения.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Синус, косинус и тангенс двойного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Синус, косинус и тангенс половинного угла.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Формулы приведения.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Преобразование тригонометрических выражений с помощью формул приведения.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Сумма и разность синусов.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lastRenderedPageBreak/>
              <w:t>67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Сумма и разность косинусов.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68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Урок обобщения и систематизации знаний по теме «Тригонометрические формулы».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rPr>
                <w:b/>
                <w:bCs/>
                <w:i/>
                <w:iCs/>
              </w:rPr>
              <w:t>Контрольная работа №5 «Тригонометрические формулы».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  <w:jc w:val="center"/>
              <w:rPr>
                <w:b/>
              </w:rPr>
            </w:pP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rPr>
                <w:b/>
              </w:rPr>
            </w:pPr>
            <w:r>
              <w:rPr>
                <w:b/>
              </w:rPr>
              <w:t>Глава 9. Тригонометрические уравнения.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rPr>
                <w:b/>
              </w:rPr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Арккосинус  числа.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Уравнение</w:t>
            </w:r>
            <w:r>
              <w:rPr>
                <w:lang w:val="en-US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lang w:val="en-US"/>
              </w:rPr>
              <w:t>cos</w:t>
            </w:r>
            <w:proofErr w:type="spellEnd"/>
            <w:r>
              <w:t xml:space="preserve"> </w:t>
            </w:r>
            <w:r>
              <w:rPr>
                <w:lang w:val="en-US"/>
              </w:rPr>
              <w:t>x</w:t>
            </w:r>
            <w:r>
              <w:t>=</w:t>
            </w:r>
            <w:r>
              <w:rPr>
                <w:lang w:val="en-US"/>
              </w:rPr>
              <w:t>a</w:t>
            </w:r>
            <w:r>
              <w:t>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Уравнение</w:t>
            </w:r>
            <w:r>
              <w:rPr>
                <w:lang w:val="en-US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lang w:val="en-US"/>
              </w:rPr>
              <w:t>cos</w:t>
            </w:r>
            <w:proofErr w:type="spellEnd"/>
            <w:r>
              <w:t xml:space="preserve"> </w:t>
            </w:r>
            <w:r>
              <w:rPr>
                <w:lang w:val="en-US"/>
              </w:rPr>
              <w:t>x</w:t>
            </w:r>
            <w:r>
              <w:t>=</w:t>
            </w:r>
            <w:r>
              <w:rPr>
                <w:lang w:val="en-US"/>
              </w:rPr>
              <w:t>a</w:t>
            </w:r>
            <w:r>
              <w:t>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Арксинус числа.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 xml:space="preserve">Уравнение </w:t>
            </w:r>
            <w:r>
              <w:rPr>
                <w:lang w:val="en-US"/>
              </w:rPr>
              <w:t>sin x=a.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 xml:space="preserve">Уравнение </w:t>
            </w:r>
            <w:r>
              <w:rPr>
                <w:lang w:val="en-US"/>
              </w:rPr>
              <w:t>sin x=a.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76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Арктангенс числа.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77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 xml:space="preserve">Уравнение </w:t>
            </w:r>
            <w:proofErr w:type="spellStart"/>
            <w:r>
              <w:rPr>
                <w:lang w:val="en-US"/>
              </w:rPr>
              <w:t>tg</w:t>
            </w:r>
            <w:proofErr w:type="spellEnd"/>
            <w:r>
              <w:t xml:space="preserve"> </w:t>
            </w:r>
            <w:r>
              <w:rPr>
                <w:lang w:val="en-US"/>
              </w:rPr>
              <w:t>x</w:t>
            </w:r>
            <w:r>
              <w:t xml:space="preserve"> =</w:t>
            </w:r>
            <w:r>
              <w:rPr>
                <w:lang w:val="en-US"/>
              </w:rPr>
              <w:t>a</w:t>
            </w:r>
            <w:r>
              <w:t>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78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 xml:space="preserve">Уравнения, сводящиеся к </w:t>
            </w:r>
            <w:proofErr w:type="gramStart"/>
            <w:r>
              <w:t>квадратным</w:t>
            </w:r>
            <w:proofErr w:type="gramEnd"/>
            <w:r>
              <w:t>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79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Уравнения, однородные относительно синуса и косинуса.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80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Уравнения, линейные относительно синуса и косинуса.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81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Решение уравнений методом замены переменной.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82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Метод оценки левой и правой частей тригонометрического уравнения.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83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</w:pPr>
            <w:r>
              <w:t>Урок обобщения и систематизации знаний по теме «»Тригонометрические уравнения».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rPr>
          <w:trHeight w:hRule="exact" w:val="34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84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Контрольная работа №6 «Тригонометрические уравнения».</w:t>
            </w:r>
          </w:p>
          <w:p w:rsidR="00742295" w:rsidRDefault="00742295" w:rsidP="00592597">
            <w:pPr>
              <w:spacing w:line="100" w:lineRule="atLeast"/>
              <w:rPr>
                <w:b/>
                <w:bCs/>
                <w:i/>
                <w:iCs/>
              </w:rPr>
            </w:pPr>
          </w:p>
          <w:p w:rsidR="00742295" w:rsidRDefault="00742295" w:rsidP="00592597">
            <w:pPr>
              <w:spacing w:line="100" w:lineRule="atLeast"/>
              <w:rPr>
                <w:b/>
                <w:bCs/>
                <w:i/>
                <w:iCs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  <w:tr w:rsidR="00742295" w:rsidTr="00592597">
        <w:trPr>
          <w:trHeight w:hRule="exact" w:val="34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85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Резерв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295" w:rsidRDefault="00742295" w:rsidP="00592597">
            <w:pPr>
              <w:snapToGrid w:val="0"/>
              <w:spacing w:line="100" w:lineRule="atLeast"/>
            </w:pPr>
          </w:p>
        </w:tc>
      </w:tr>
    </w:tbl>
    <w:p w:rsidR="00742295" w:rsidRDefault="00742295" w:rsidP="00742295">
      <w:pPr>
        <w:jc w:val="center"/>
      </w:pPr>
      <w:r>
        <w:t xml:space="preserve"> </w:t>
      </w:r>
    </w:p>
    <w:p w:rsidR="00742295" w:rsidRPr="00D465E5" w:rsidRDefault="00742295" w:rsidP="00742295">
      <w:pPr>
        <w:spacing w:line="100" w:lineRule="atLeast"/>
        <w:jc w:val="center"/>
        <w:rPr>
          <w:b/>
        </w:rPr>
      </w:pPr>
      <w:r w:rsidRPr="00D465E5">
        <w:rPr>
          <w:b/>
        </w:rPr>
        <w:t xml:space="preserve">Календарно-тематическое планирование </w:t>
      </w:r>
    </w:p>
    <w:p w:rsidR="00742295" w:rsidRPr="00D465E5" w:rsidRDefault="00742295" w:rsidP="00742295">
      <w:pPr>
        <w:spacing w:line="100" w:lineRule="atLeast"/>
        <w:jc w:val="center"/>
        <w:rPr>
          <w:b/>
        </w:rPr>
      </w:pPr>
      <w:r w:rsidRPr="00D465E5">
        <w:rPr>
          <w:b/>
        </w:rPr>
        <w:t xml:space="preserve"> по </w:t>
      </w:r>
      <w:r>
        <w:rPr>
          <w:b/>
        </w:rPr>
        <w:t>алгебре и началам анализа, 10</w:t>
      </w:r>
      <w:r w:rsidRPr="00D465E5">
        <w:rPr>
          <w:b/>
        </w:rPr>
        <w:t xml:space="preserve"> класс</w:t>
      </w:r>
    </w:p>
    <w:p w:rsidR="00742295" w:rsidRPr="00D465E5" w:rsidRDefault="00742295" w:rsidP="00742295">
      <w:pPr>
        <w:spacing w:line="100" w:lineRule="atLeast"/>
        <w:rPr>
          <w:b/>
          <w:color w:val="000000"/>
        </w:rPr>
      </w:pPr>
      <w:r w:rsidRPr="00D465E5">
        <w:rPr>
          <w:b/>
        </w:rPr>
        <w:t>Колич</w:t>
      </w:r>
      <w:r>
        <w:rPr>
          <w:b/>
        </w:rPr>
        <w:t>ество часов: на учебный год – 136,</w:t>
      </w:r>
      <w:r w:rsidRPr="00D465E5">
        <w:rPr>
          <w:b/>
        </w:rPr>
        <w:t xml:space="preserve"> в неделю - </w:t>
      </w:r>
      <w:r>
        <w:rPr>
          <w:b/>
        </w:rPr>
        <w:t>4</w:t>
      </w:r>
    </w:p>
    <w:p w:rsidR="00742295" w:rsidRPr="00D465E5" w:rsidRDefault="00742295" w:rsidP="00742295">
      <w:pPr>
        <w:spacing w:line="100" w:lineRule="atLeast"/>
        <w:rPr>
          <w:b/>
        </w:rPr>
      </w:pPr>
      <w:r w:rsidRPr="00D465E5">
        <w:rPr>
          <w:b/>
        </w:rPr>
        <w:t xml:space="preserve">УМК </w:t>
      </w:r>
      <w:proofErr w:type="spellStart"/>
      <w:r w:rsidRPr="00D465E5">
        <w:rPr>
          <w:b/>
        </w:rPr>
        <w:t>Атанасян</w:t>
      </w:r>
      <w:proofErr w:type="spellEnd"/>
      <w:r w:rsidRPr="00D465E5">
        <w:rPr>
          <w:b/>
        </w:rPr>
        <w:t xml:space="preserve"> Л.С., Просвещение</w:t>
      </w:r>
    </w:p>
    <w:p w:rsidR="00742295" w:rsidRPr="00D465E5" w:rsidRDefault="00742295" w:rsidP="00742295">
      <w:pPr>
        <w:jc w:val="center"/>
      </w:pPr>
    </w:p>
    <w:tbl>
      <w:tblPr>
        <w:tblW w:w="10890" w:type="dxa"/>
        <w:tblInd w:w="-1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8"/>
        <w:gridCol w:w="1013"/>
        <w:gridCol w:w="5812"/>
        <w:gridCol w:w="992"/>
        <w:gridCol w:w="1276"/>
        <w:gridCol w:w="949"/>
      </w:tblGrid>
      <w:tr w:rsidR="00742295" w:rsidRPr="00D465E5" w:rsidTr="0059259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№</w:t>
            </w:r>
          </w:p>
          <w:p w:rsidR="00742295" w:rsidRPr="00D465E5" w:rsidRDefault="00742295" w:rsidP="00592597">
            <w:pPr>
              <w:ind w:left="-60" w:right="-136" w:firstLine="60"/>
              <w:jc w:val="center"/>
              <w:rPr>
                <w:b/>
              </w:rPr>
            </w:pPr>
            <w:r w:rsidRPr="00D465E5">
              <w:rPr>
                <w:b/>
              </w:rPr>
              <w:t>урока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proofErr w:type="spellStart"/>
            <w:r w:rsidRPr="00D465E5">
              <w:rPr>
                <w:b/>
              </w:rPr>
              <w:t>Параг</w:t>
            </w:r>
            <w:proofErr w:type="spellEnd"/>
          </w:p>
          <w:p w:rsidR="00742295" w:rsidRPr="00D465E5" w:rsidRDefault="00742295" w:rsidP="00592597">
            <w:pPr>
              <w:jc w:val="center"/>
            </w:pPr>
            <w:proofErr w:type="spellStart"/>
            <w:r w:rsidRPr="00D465E5">
              <w:rPr>
                <w:b/>
              </w:rPr>
              <w:t>раф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Кол.</w:t>
            </w:r>
          </w:p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tabs>
                <w:tab w:val="left" w:pos="-648"/>
              </w:tabs>
              <w:ind w:left="188" w:right="792" w:hanging="1268"/>
              <w:jc w:val="center"/>
            </w:pPr>
            <w:r w:rsidRPr="00D465E5">
              <w:t>Дата</w:t>
            </w:r>
          </w:p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 xml:space="preserve">Дата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95" w:rsidRPr="00D465E5" w:rsidRDefault="00742295" w:rsidP="00592597">
            <w:pPr>
              <w:ind w:left="-360" w:firstLine="252"/>
              <w:jc w:val="center"/>
            </w:pPr>
            <w:proofErr w:type="spellStart"/>
            <w:r w:rsidRPr="00D465E5">
              <w:rPr>
                <w:b/>
              </w:rPr>
              <w:t>Коррекктировка</w:t>
            </w:r>
            <w:proofErr w:type="spellEnd"/>
          </w:p>
        </w:tc>
      </w:tr>
      <w:tr w:rsidR="00742295" w:rsidRPr="00D465E5" w:rsidTr="0059259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Алгебра 7 – 9 (повторение)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tabs>
                <w:tab w:val="left" w:pos="-648"/>
              </w:tabs>
              <w:ind w:left="188" w:right="792" w:hanging="1268"/>
              <w:jc w:val="center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95" w:rsidRPr="00D465E5" w:rsidRDefault="00742295" w:rsidP="00592597">
            <w:pPr>
              <w:ind w:left="-360" w:firstLine="252"/>
              <w:jc w:val="center"/>
            </w:pPr>
          </w:p>
        </w:tc>
      </w:tr>
      <w:tr w:rsidR="00742295" w:rsidRPr="00D465E5" w:rsidTr="0059259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Множества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tabs>
                <w:tab w:val="left" w:pos="-648"/>
              </w:tabs>
              <w:ind w:left="188" w:right="792" w:hanging="1268"/>
              <w:jc w:val="center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95" w:rsidRPr="00D465E5" w:rsidRDefault="00742295" w:rsidP="00592597">
            <w:pPr>
              <w:ind w:left="-360" w:firstLine="252"/>
              <w:jc w:val="center"/>
            </w:pPr>
          </w:p>
        </w:tc>
      </w:tr>
      <w:tr w:rsidR="00742295" w:rsidRPr="00D465E5" w:rsidTr="0059259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r w:rsidRPr="00D465E5">
              <w:t>Множества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tabs>
                <w:tab w:val="left" w:pos="-648"/>
              </w:tabs>
              <w:ind w:left="188" w:right="792" w:hanging="1268"/>
              <w:jc w:val="center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95" w:rsidRPr="00D465E5" w:rsidRDefault="00742295" w:rsidP="00592597">
            <w:pPr>
              <w:ind w:left="-360" w:firstLine="252"/>
              <w:jc w:val="center"/>
            </w:pPr>
          </w:p>
        </w:tc>
      </w:tr>
      <w:tr w:rsidR="00742295" w:rsidRPr="00D465E5" w:rsidTr="0059259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r w:rsidRPr="00D465E5">
              <w:t>Логика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tabs>
                <w:tab w:val="left" w:pos="-648"/>
              </w:tabs>
              <w:ind w:left="188" w:right="792" w:hanging="1268"/>
              <w:jc w:val="center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95" w:rsidRPr="00D465E5" w:rsidRDefault="00742295" w:rsidP="00592597">
            <w:pPr>
              <w:ind w:left="-360" w:firstLine="252"/>
              <w:jc w:val="center"/>
            </w:pPr>
          </w:p>
        </w:tc>
      </w:tr>
      <w:tr w:rsidR="00742295" w:rsidRPr="00D465E5" w:rsidTr="00592597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r w:rsidRPr="00D465E5">
              <w:t>Логика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D465E5" w:rsidRDefault="00742295" w:rsidP="00592597">
            <w:pPr>
              <w:tabs>
                <w:tab w:val="left" w:pos="-648"/>
              </w:tabs>
              <w:ind w:left="188" w:right="792" w:hanging="1268"/>
              <w:jc w:val="center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95" w:rsidRPr="00D465E5" w:rsidRDefault="00742295" w:rsidP="00592597">
            <w:pPr>
              <w:ind w:left="-360" w:firstLine="252"/>
              <w:jc w:val="center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Степень с действительным показателем.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Действительные числа.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Бесконечно убывающая геометрическая прогрессия.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Бесконечно убывающая геометрическая прогрессия.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Арифметический корень натуральной степени.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Арифметический корень натуральной степени.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Арифметический корень натуральной степени.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Арифметический корень натуральной степени.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Степень с действительным и рациональным показателем.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Степень с действительным и рациональным показателем.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Степень с действительным и рациональным показателем.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lastRenderedPageBreak/>
              <w:t>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Степень с действительным и рациональным показателем.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№3 по теме « Степень с действительным показателем».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Степенная функция.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Степенная функция, её свойства и график.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Степенная функция, её свойства и график.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Степенная функция, её свойства и график.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Взаимно обратные функции</w:t>
            </w:r>
            <w:proofErr w:type="gramStart"/>
            <w:r w:rsidRPr="00D465E5">
              <w:t xml:space="preserve"> .</w:t>
            </w:r>
            <w:proofErr w:type="gramEnd"/>
            <w:r w:rsidRPr="00D465E5">
              <w:t>Сложные функции.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Взаимно обратные функции</w:t>
            </w:r>
            <w:proofErr w:type="gramStart"/>
            <w:r w:rsidRPr="00D465E5">
              <w:t xml:space="preserve"> .</w:t>
            </w:r>
            <w:proofErr w:type="gramEnd"/>
            <w:r w:rsidRPr="00D465E5">
              <w:t>Сложные функции.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Взаимно обратные функции</w:t>
            </w:r>
            <w:proofErr w:type="gramStart"/>
            <w:r w:rsidRPr="00D465E5">
              <w:t xml:space="preserve"> .</w:t>
            </w:r>
            <w:proofErr w:type="gramEnd"/>
            <w:r w:rsidRPr="00D465E5">
              <w:t>Сложные функции.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Дробно – линейная функция.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Равносильные уравнения и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Равносильные уравнения и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Равносильные уравнения и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Иррациональные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Иррациональные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Иррациональные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Иррациональные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696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33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№4 по теме «Степень с действительным показателем».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 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Показательная функция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Показательная функция, её свойства и график.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Показательная функция, её свойства и график.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Показательные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Показательные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Показательные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Показательные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Показательные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Системы показательных уравнений и неравенств.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Системы показательных уравнений и неравенств.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44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№5 по теме «Показательная функция».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 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Логарифмическая функция.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Свойства логарифмов.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Свойства логарифмов.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Десятичные и натуральные логарифмы. Формула перехода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Десятичные и натуральные логарифмы. Формула перехода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Десятичные и натуральные логарифмы. Формула перехода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Логарифмическая функция, её свойства и график.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Логарифмическая функция, её свойства и график.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Логарифмические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lastRenderedPageBreak/>
              <w:t>55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Логарифмические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Логарифмические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Логарифмические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Логарифмические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Логарифмические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61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«6 по теме «Логарифмическая функция».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 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Тригонометрические формулы.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Радианная мера.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Поворот точки вокруг начала координат.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Поворот точки вокруг начала координат.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Определение синуса, косинуса и тангенса.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Определение синуса, косинуса и тангенса.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Знаки синуса, косинуса и тангенса.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Зависимость между синусом косинусом и тангенсом одного и того же угла.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Зависимость между синусом косинусом и тангенсом одного и того же угла.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Тригонометрические тождества.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Тригонометрические тождества.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Тригонометрические тождества.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Синус, косинус и тангенс углов </w:t>
            </w:r>
            <w:r w:rsidRPr="00D465E5">
              <w:rPr>
                <w:position w:val="-6"/>
              </w:rPr>
              <w:object w:dxaOrig="24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0.3pt" o:ole="">
                  <v:imagedata r:id="rId11" o:title=""/>
                </v:shape>
                <o:OLEObject Type="Embed" ProgID="Equation.3" ShapeID="_x0000_i1025" DrawAspect="Content" ObjectID="_1566385000" r:id="rId12"/>
              </w:object>
            </w:r>
            <w:r w:rsidRPr="00D465E5">
              <w:t xml:space="preserve"> и -</w:t>
            </w:r>
            <w:r w:rsidRPr="00D465E5">
              <w:rPr>
                <w:position w:val="-6"/>
              </w:rPr>
              <w:object w:dxaOrig="240" w:dyaOrig="220">
                <v:shape id="_x0000_i1026" type="#_x0000_t75" style="width:12pt;height:10.3pt" o:ole="">
                  <v:imagedata r:id="rId13" o:title=""/>
                </v:shape>
                <o:OLEObject Type="Embed" ProgID="Equation.3" ShapeID="_x0000_i1026" DrawAspect="Content" ObjectID="_1566385001" r:id="rId14"/>
              </w:object>
            </w:r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Формулы сложения.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Формулы сложения.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Формулы сложения.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Синус, косинус и тангенс двойного угла.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Синус, косинус и тангенс половинного угла.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Формулы приведения.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Формулы приведения.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Сумма и разность синусов. Сумма и разность косинусов.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Сумма и разность синусов. Сумма и разность косинусов.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Произведение синусов и косинусов.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85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№7 по теме «Тригонометрические формулы».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 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Тригонометрические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proofErr w:type="spellStart"/>
            <w:r w:rsidRPr="00D465E5">
              <w:t>со</w:t>
            </w:r>
            <w:proofErr w:type="gramStart"/>
            <w:r w:rsidRPr="00D465E5">
              <w:t>s</w:t>
            </w:r>
            <w:proofErr w:type="spellEnd"/>
            <w:r w:rsidRPr="00D465E5">
              <w:rPr>
                <w:position w:val="-6"/>
              </w:rPr>
              <w:object w:dxaOrig="580" w:dyaOrig="220">
                <v:shape id="_x0000_i1027" type="#_x0000_t75" style="width:32.55pt;height:11.15pt" o:ole="">
                  <v:imagedata r:id="rId15" o:title=""/>
                </v:shape>
                <o:OLEObject Type="Embed" ProgID="Equation.3" ShapeID="_x0000_i1027" DrawAspect="Content" ObjectID="_1566385002" r:id="rId16"/>
              </w:object>
            </w:r>
            <w:proofErr w:type="gramEnd"/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proofErr w:type="spellStart"/>
            <w:r w:rsidRPr="00D465E5">
              <w:t>со</w:t>
            </w:r>
            <w:proofErr w:type="gramStart"/>
            <w:r w:rsidRPr="00D465E5">
              <w:t>s</w:t>
            </w:r>
            <w:proofErr w:type="spellEnd"/>
            <w:r w:rsidRPr="00D465E5">
              <w:rPr>
                <w:position w:val="-6"/>
              </w:rPr>
              <w:object w:dxaOrig="580" w:dyaOrig="220">
                <v:shape id="_x0000_i1028" type="#_x0000_t75" style="width:32.55pt;height:11.15pt" o:ole="">
                  <v:imagedata r:id="rId15" o:title=""/>
                </v:shape>
                <o:OLEObject Type="Embed" ProgID="Equation.3" ShapeID="_x0000_i1028" DrawAspect="Content" ObjectID="_1566385003" r:id="rId17"/>
              </w:object>
            </w:r>
            <w:proofErr w:type="gramEnd"/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proofErr w:type="spellStart"/>
            <w:r w:rsidRPr="00D465E5">
              <w:t>со</w:t>
            </w:r>
            <w:proofErr w:type="gramStart"/>
            <w:r w:rsidRPr="00D465E5">
              <w:t>s</w:t>
            </w:r>
            <w:proofErr w:type="spellEnd"/>
            <w:r w:rsidRPr="00D465E5">
              <w:rPr>
                <w:position w:val="-6"/>
              </w:rPr>
              <w:object w:dxaOrig="580" w:dyaOrig="220">
                <v:shape id="_x0000_i1029" type="#_x0000_t75" style="width:32.55pt;height:11.15pt" o:ole="">
                  <v:imagedata r:id="rId15" o:title=""/>
                </v:shape>
                <o:OLEObject Type="Embed" ProgID="Equation.3" ShapeID="_x0000_i1029" DrawAspect="Content" ObjectID="_1566385004" r:id="rId18"/>
              </w:object>
            </w:r>
            <w:proofErr w:type="gramEnd"/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89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r w:rsidRPr="00D465E5">
              <w:rPr>
                <w:position w:val="-10"/>
              </w:rPr>
              <w:object w:dxaOrig="180" w:dyaOrig="340">
                <v:shape id="_x0000_i1030" type="#_x0000_t75" style="width:9.45pt;height:17.15pt" o:ole="">
                  <v:imagedata r:id="rId19" o:title=""/>
                </v:shape>
                <o:OLEObject Type="Embed" ProgID="Equation.3" ShapeID="_x0000_i1030" DrawAspect="Content" ObjectID="_1566385005" r:id="rId20"/>
              </w:object>
            </w:r>
            <w:r w:rsidRPr="00D465E5">
              <w:rPr>
                <w:lang w:val="en-US"/>
              </w:rPr>
              <w:t>sin</w:t>
            </w:r>
            <w:r w:rsidRPr="00D465E5">
              <w:rPr>
                <w:position w:val="-6"/>
                <w:lang w:val="en-US"/>
              </w:rPr>
              <w:object w:dxaOrig="580" w:dyaOrig="220">
                <v:shape id="_x0000_i1031" type="#_x0000_t75" style="width:29.15pt;height:10.3pt" o:ole="">
                  <v:imagedata r:id="rId21" o:title=""/>
                </v:shape>
                <o:OLEObject Type="Embed" ProgID="Equation.3" ShapeID="_x0000_i1031" DrawAspect="Content" ObjectID="_1566385006" r:id="rId22"/>
              </w:object>
            </w:r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r w:rsidRPr="00D465E5">
              <w:rPr>
                <w:position w:val="-10"/>
              </w:rPr>
              <w:object w:dxaOrig="180" w:dyaOrig="340">
                <v:shape id="_x0000_i1032" type="#_x0000_t75" style="width:9.45pt;height:17.15pt" o:ole="">
                  <v:imagedata r:id="rId19" o:title=""/>
                </v:shape>
                <o:OLEObject Type="Embed" ProgID="Equation.3" ShapeID="_x0000_i1032" DrawAspect="Content" ObjectID="_1566385007" r:id="rId23"/>
              </w:object>
            </w:r>
            <w:r w:rsidRPr="00D465E5">
              <w:rPr>
                <w:lang w:val="en-US"/>
              </w:rPr>
              <w:t>sin</w:t>
            </w:r>
            <w:r w:rsidRPr="00D465E5">
              <w:rPr>
                <w:position w:val="-6"/>
                <w:lang w:val="en-US"/>
              </w:rPr>
              <w:object w:dxaOrig="580" w:dyaOrig="220">
                <v:shape id="_x0000_i1033" type="#_x0000_t75" style="width:29.15pt;height:10.3pt" o:ole="">
                  <v:imagedata r:id="rId21" o:title=""/>
                </v:shape>
                <o:OLEObject Type="Embed" ProgID="Equation.3" ShapeID="_x0000_i1033" DrawAspect="Content" ObjectID="_1566385008" r:id="rId24"/>
              </w:object>
            </w:r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r w:rsidRPr="00D465E5">
              <w:rPr>
                <w:position w:val="-10"/>
              </w:rPr>
              <w:object w:dxaOrig="180" w:dyaOrig="340">
                <v:shape id="_x0000_i1034" type="#_x0000_t75" style="width:9.45pt;height:17.15pt" o:ole="">
                  <v:imagedata r:id="rId19" o:title=""/>
                </v:shape>
                <o:OLEObject Type="Embed" ProgID="Equation.3" ShapeID="_x0000_i1034" DrawAspect="Content" ObjectID="_1566385009" r:id="rId25"/>
              </w:object>
            </w:r>
            <w:r w:rsidRPr="00D465E5">
              <w:rPr>
                <w:lang w:val="en-US"/>
              </w:rPr>
              <w:t>sin</w:t>
            </w:r>
            <w:r w:rsidRPr="00D465E5">
              <w:rPr>
                <w:position w:val="-6"/>
                <w:lang w:val="en-US"/>
              </w:rPr>
              <w:object w:dxaOrig="580" w:dyaOrig="220">
                <v:shape id="_x0000_i1035" type="#_x0000_t75" style="width:29.15pt;height:10.3pt" o:ole="">
                  <v:imagedata r:id="rId21" o:title=""/>
                </v:shape>
                <o:OLEObject Type="Embed" ProgID="Equation.3" ShapeID="_x0000_i1035" DrawAspect="Content" ObjectID="_1566385010" r:id="rId26"/>
              </w:object>
            </w:r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lang w:val="en-US"/>
              </w:rPr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proofErr w:type="spellStart"/>
            <w:r w:rsidRPr="00D465E5">
              <w:rPr>
                <w:lang w:val="en-US"/>
              </w:rPr>
              <w:t>tg</w:t>
            </w:r>
            <w:proofErr w:type="spellEnd"/>
            <w:r w:rsidRPr="00D465E5">
              <w:rPr>
                <w:position w:val="-6"/>
                <w:lang w:val="en-US"/>
              </w:rPr>
              <w:object w:dxaOrig="580" w:dyaOrig="220">
                <v:shape id="_x0000_i1036" type="#_x0000_t75" style="width:29.15pt;height:10.3pt" o:ole="">
                  <v:imagedata r:id="rId27" o:title=""/>
                </v:shape>
                <o:OLEObject Type="Embed" ProgID="Equation.3" ShapeID="_x0000_i1036" DrawAspect="Content" ObjectID="_1566385011" r:id="rId28"/>
              </w:object>
            </w:r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Уравнение </w:t>
            </w:r>
            <w:proofErr w:type="spellStart"/>
            <w:r w:rsidRPr="00D465E5">
              <w:rPr>
                <w:lang w:val="en-US"/>
              </w:rPr>
              <w:t>tg</w:t>
            </w:r>
            <w:proofErr w:type="spellEnd"/>
            <w:r w:rsidRPr="00D465E5">
              <w:rPr>
                <w:position w:val="-6"/>
                <w:lang w:val="en-US"/>
              </w:rPr>
              <w:object w:dxaOrig="580" w:dyaOrig="220">
                <v:shape id="_x0000_i1037" type="#_x0000_t75" style="width:29.15pt;height:10.3pt" o:ole="">
                  <v:imagedata r:id="rId27" o:title=""/>
                </v:shape>
                <o:OLEObject Type="Embed" ProgID="Equation.3" ShapeID="_x0000_i1037" DrawAspect="Content" ObjectID="_1566385012" r:id="rId29"/>
              </w:object>
            </w:r>
            <w:r w:rsidRPr="00D465E5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Тригонометрические уравнения, сводящиеся к </w:t>
            </w:r>
            <w:proofErr w:type="gramStart"/>
            <w:r w:rsidRPr="00D465E5">
              <w:t>алгебраическим</w:t>
            </w:r>
            <w:proofErr w:type="gramEnd"/>
            <w:r w:rsidRPr="00D465E5">
              <w:t>. Однородные и линейные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lastRenderedPageBreak/>
              <w:t>95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Тригонометрические уравнения, сводящиеся к </w:t>
            </w:r>
            <w:proofErr w:type="gramStart"/>
            <w:r w:rsidRPr="00D465E5">
              <w:t>алгебраическим</w:t>
            </w:r>
            <w:proofErr w:type="gramEnd"/>
            <w:r w:rsidRPr="00D465E5">
              <w:t>. Однородные и линейные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Тригонометрические уравнения, сводящиеся к </w:t>
            </w:r>
            <w:proofErr w:type="gramStart"/>
            <w:r w:rsidRPr="00D465E5">
              <w:t>алгебраическим</w:t>
            </w:r>
            <w:proofErr w:type="gramEnd"/>
            <w:r w:rsidRPr="00D465E5">
              <w:t>. Однородные и линейные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 xml:space="preserve">Тригонометрические уравнения, сводящиеся к </w:t>
            </w:r>
            <w:proofErr w:type="gramStart"/>
            <w:r w:rsidRPr="00D465E5">
              <w:t>алгебраическим</w:t>
            </w:r>
            <w:proofErr w:type="gramEnd"/>
            <w:r w:rsidRPr="00D465E5">
              <w:t>. Однородные и линейные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Методы замены неизвестного и разложения на множители. Метод оценки левой и правой частей тригонометрического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99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Методы замены неизвестного и разложения на множители. Метод оценки левой и правой частей тригонометрического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Методы замены неизвестного и разложения на множители. Метод оценки левой и правой частей тригонометрического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Системы тригонометрических уравнений.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Системы тригонометрических уравнений.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Тригонометрические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Тригонометрические неравенства.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105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both"/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106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№8 по теме «Тригонометрические уравнения».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Делимость чисел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107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Понятие делимости. Деление суммы и произведения.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108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Понятие делимости. Деление суммы и произведения.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109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Деление с остатком.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Деление с остатком.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Признаки делимости.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Признаки делимости.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Сравнения.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Решение уравнений в целых числах.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Решение уравнений в целых числах.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116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№1 по теме «Делимость чисел».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Гл.3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Многочлены. Алгебраические уравнения.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Многочлены от одного переменного.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Многочлены от одного переменного.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119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Схема Горнера.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 xml:space="preserve">Многочлен </w:t>
            </w:r>
            <w:proofErr w:type="gramStart"/>
            <w:r w:rsidRPr="00D465E5">
              <w:t>Р(</w:t>
            </w:r>
            <w:proofErr w:type="spellStart"/>
            <w:proofErr w:type="gramEnd"/>
            <w:r w:rsidRPr="00D465E5">
              <w:t>х</w:t>
            </w:r>
            <w:proofErr w:type="spellEnd"/>
            <w:r w:rsidRPr="00D465E5">
              <w:t>) и его корень. Теорема  Безу.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Алгебраическое уравнение. Следствия из теоремы Безу.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Решение алгебраических уравнений разложением на множители.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Решение алгебраических уравнений разложением на множители.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Решение алгебраических уравнений разложением на множители.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6,7,8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 xml:space="preserve">Делимость двучленов   </w:t>
            </w:r>
            <w:r w:rsidRPr="00D465E5">
              <w:rPr>
                <w:position w:val="-6"/>
              </w:rPr>
              <w:object w:dxaOrig="320" w:dyaOrig="320">
                <v:shape id="_x0000_i1038" type="#_x0000_t75" style="width:16.3pt;height:16.3pt" o:ole="">
                  <v:imagedata r:id="rId30" o:title=""/>
                </v:shape>
                <o:OLEObject Type="Embed" ProgID="Equation.3" ShapeID="_x0000_i1038" DrawAspect="Content" ObjectID="_1566385013" r:id="rId31"/>
              </w:object>
            </w:r>
            <w:r w:rsidRPr="00D465E5">
              <w:rPr>
                <w:position w:val="-6"/>
              </w:rPr>
              <w:object w:dxaOrig="520" w:dyaOrig="320">
                <v:shape id="_x0000_i1039" type="#_x0000_t75" style="width:25.7pt;height:16.3pt" o:ole="">
                  <v:imagedata r:id="rId32" o:title=""/>
                </v:shape>
                <o:OLEObject Type="Embed" ProgID="Equation.3" ShapeID="_x0000_i1039" DrawAspect="Content" ObjectID="_1566385014" r:id="rId33"/>
              </w:object>
            </w:r>
            <w:r w:rsidRPr="00D465E5">
              <w:t xml:space="preserve"> на</w:t>
            </w:r>
            <w:proofErr w:type="gramStart"/>
            <w:r w:rsidRPr="00D465E5">
              <w:t xml:space="preserve"> </w:t>
            </w:r>
            <w:r w:rsidRPr="00D465E5">
              <w:rPr>
                <w:position w:val="-6"/>
              </w:rPr>
              <w:object w:dxaOrig="560" w:dyaOrig="260">
                <v:shape id="_x0000_i1040" type="#_x0000_t75" style="width:27.45pt;height:12.85pt" o:ole="">
                  <v:imagedata r:id="rId34" o:title=""/>
                </v:shape>
                <o:OLEObject Type="Embed" ProgID="Equation.3" ShapeID="_x0000_i1040" DrawAspect="Content" ObjectID="_1566385015" r:id="rId35"/>
              </w:object>
            </w:r>
            <w:r w:rsidRPr="00D465E5">
              <w:t>.</w:t>
            </w:r>
            <w:proofErr w:type="gramEnd"/>
            <w:r w:rsidRPr="00D465E5">
              <w:t xml:space="preserve">Симметрические многочлены. Многочлены от </w:t>
            </w:r>
            <w:r w:rsidRPr="00D465E5">
              <w:lastRenderedPageBreak/>
              <w:t>нескольких переменных.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lastRenderedPageBreak/>
              <w:t>126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6,7,8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 xml:space="preserve">Делимость двучленов   </w:t>
            </w:r>
            <w:r w:rsidRPr="00D465E5">
              <w:rPr>
                <w:position w:val="-6"/>
              </w:rPr>
              <w:object w:dxaOrig="320" w:dyaOrig="320">
                <v:shape id="_x0000_i1041" type="#_x0000_t75" style="width:16.3pt;height:16.3pt" o:ole="">
                  <v:imagedata r:id="rId30" o:title=""/>
                </v:shape>
                <o:OLEObject Type="Embed" ProgID="Equation.3" ShapeID="_x0000_i1041" DrawAspect="Content" ObjectID="_1566385016" r:id="rId36"/>
              </w:object>
            </w:r>
            <w:r w:rsidRPr="00D465E5">
              <w:rPr>
                <w:position w:val="-6"/>
              </w:rPr>
              <w:object w:dxaOrig="520" w:dyaOrig="320">
                <v:shape id="_x0000_i1042" type="#_x0000_t75" style="width:25.7pt;height:16.3pt" o:ole="">
                  <v:imagedata r:id="rId32" o:title=""/>
                </v:shape>
                <o:OLEObject Type="Embed" ProgID="Equation.3" ShapeID="_x0000_i1042" DrawAspect="Content" ObjectID="_1566385017" r:id="rId37"/>
              </w:object>
            </w:r>
            <w:r w:rsidRPr="00D465E5">
              <w:t xml:space="preserve"> на</w:t>
            </w:r>
            <w:proofErr w:type="gramStart"/>
            <w:r w:rsidRPr="00D465E5">
              <w:t xml:space="preserve"> </w:t>
            </w:r>
            <w:r w:rsidRPr="00D465E5">
              <w:rPr>
                <w:position w:val="-6"/>
              </w:rPr>
              <w:object w:dxaOrig="560" w:dyaOrig="260">
                <v:shape id="_x0000_i1043" type="#_x0000_t75" style="width:27.45pt;height:12.85pt" o:ole="">
                  <v:imagedata r:id="rId34" o:title=""/>
                </v:shape>
                <o:OLEObject Type="Embed" ProgID="Equation.3" ShapeID="_x0000_i1043" DrawAspect="Content" ObjectID="_1566385018" r:id="rId38"/>
              </w:object>
            </w:r>
            <w:r w:rsidRPr="00D465E5">
              <w:t>.</w:t>
            </w:r>
            <w:proofErr w:type="gramEnd"/>
            <w:r w:rsidRPr="00D465E5">
              <w:t>Симметрические многочлены. Многочлены от нескольких переменных.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Формулы сокращённого умножения для старших степеней. Бином Ньютона.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128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Формулы сокращённого умножения для старших степеней. Бином Ньютона.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lang w:val="en-US"/>
              </w:rPr>
            </w:pPr>
            <w:r w:rsidRPr="00D465E5">
              <w:rPr>
                <w:lang w:val="en-US"/>
              </w:rPr>
              <w:t>129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lang w:val="en-US"/>
              </w:rPr>
            </w:pPr>
            <w:r w:rsidRPr="00D465E5">
              <w:rPr>
                <w:lang w:val="en-US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Системы уравнений.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Системы уравнений.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131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Системы уравнений.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132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rPr>
                <w:b/>
              </w:rPr>
            </w:pPr>
            <w:r w:rsidRPr="00D465E5">
              <w:t>Урок обобщения и систематизации 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133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Контрольная работа №2 по теме «Многочлены. Алгебраические уравнения».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  <w:rPr>
                <w:b/>
              </w:rPr>
            </w:pPr>
            <w:r w:rsidRPr="00D465E5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134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Резерв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135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Резерв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  <w:tr w:rsidR="00742295" w:rsidRPr="00D465E5" w:rsidTr="00592597">
        <w:trPr>
          <w:trHeight w:val="1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center"/>
            </w:pPr>
            <w:r w:rsidRPr="00D465E5">
              <w:t>136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/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r w:rsidRPr="00D465E5">
              <w:t>Резерв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D465E5" w:rsidRDefault="00742295" w:rsidP="00592597">
            <w:pPr>
              <w:jc w:val="center"/>
            </w:pPr>
            <w:r w:rsidRPr="00D465E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D465E5" w:rsidRDefault="00742295" w:rsidP="00592597">
            <w:pPr>
              <w:jc w:val="both"/>
            </w:pPr>
          </w:p>
        </w:tc>
      </w:tr>
    </w:tbl>
    <w:p w:rsidR="00742295" w:rsidRPr="00D465E5" w:rsidRDefault="00742295" w:rsidP="00742295">
      <w:pPr>
        <w:rPr>
          <w:sz w:val="28"/>
          <w:szCs w:val="28"/>
        </w:rPr>
      </w:pPr>
    </w:p>
    <w:p w:rsidR="00742295" w:rsidRPr="00D465E5" w:rsidRDefault="00742295" w:rsidP="00742295">
      <w:pPr>
        <w:spacing w:line="100" w:lineRule="atLeast"/>
        <w:jc w:val="center"/>
        <w:rPr>
          <w:b/>
        </w:rPr>
      </w:pPr>
      <w:r w:rsidRPr="00D465E5">
        <w:rPr>
          <w:b/>
        </w:rPr>
        <w:t xml:space="preserve">Календарно-тематическое планирование </w:t>
      </w:r>
    </w:p>
    <w:p w:rsidR="00742295" w:rsidRPr="00D465E5" w:rsidRDefault="00742295" w:rsidP="00742295">
      <w:pPr>
        <w:spacing w:line="100" w:lineRule="atLeast"/>
        <w:jc w:val="center"/>
        <w:rPr>
          <w:b/>
        </w:rPr>
      </w:pPr>
      <w:r w:rsidRPr="00D465E5">
        <w:rPr>
          <w:b/>
        </w:rPr>
        <w:t xml:space="preserve"> по </w:t>
      </w:r>
      <w:r>
        <w:rPr>
          <w:b/>
        </w:rPr>
        <w:t>алгебре и началам анализа, 11</w:t>
      </w:r>
      <w:r w:rsidRPr="00D465E5">
        <w:rPr>
          <w:b/>
        </w:rPr>
        <w:t xml:space="preserve"> класс</w:t>
      </w:r>
    </w:p>
    <w:p w:rsidR="00742295" w:rsidRPr="00D465E5" w:rsidRDefault="00742295" w:rsidP="00742295">
      <w:pPr>
        <w:spacing w:line="100" w:lineRule="atLeast"/>
        <w:rPr>
          <w:b/>
          <w:color w:val="000000"/>
        </w:rPr>
      </w:pPr>
      <w:r w:rsidRPr="00D465E5">
        <w:rPr>
          <w:b/>
        </w:rPr>
        <w:t>Колич</w:t>
      </w:r>
      <w:r>
        <w:rPr>
          <w:b/>
        </w:rPr>
        <w:t>ество часов: на учебный год – 136,</w:t>
      </w:r>
      <w:r w:rsidRPr="00D465E5">
        <w:rPr>
          <w:b/>
        </w:rPr>
        <w:t xml:space="preserve"> в неделю - </w:t>
      </w:r>
      <w:r>
        <w:rPr>
          <w:b/>
        </w:rPr>
        <w:t>4</w:t>
      </w:r>
    </w:p>
    <w:p w:rsidR="00742295" w:rsidRDefault="00742295" w:rsidP="00742295">
      <w:pPr>
        <w:pStyle w:val="aa"/>
      </w:pPr>
      <w:r w:rsidRPr="005D6F0A">
        <w:rPr>
          <w:b/>
        </w:rPr>
        <w:t xml:space="preserve">УМК  Ю.М.Колягин, «Просвещение» 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6"/>
        <w:gridCol w:w="768"/>
        <w:gridCol w:w="5990"/>
        <w:gridCol w:w="898"/>
        <w:gridCol w:w="1026"/>
        <w:gridCol w:w="1134"/>
      </w:tblGrid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№</w:t>
            </w:r>
          </w:p>
          <w:p w:rsidR="00742295" w:rsidRPr="005D6F0A" w:rsidRDefault="00742295" w:rsidP="00592597">
            <w:pPr>
              <w:ind w:left="-60" w:right="-136" w:firstLine="60"/>
              <w:jc w:val="center"/>
              <w:rPr>
                <w:b/>
              </w:rPr>
            </w:pPr>
            <w:r w:rsidRPr="005D6F0A">
              <w:rPr>
                <w:b/>
              </w:rPr>
              <w:t>урока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proofErr w:type="spellStart"/>
            <w:r w:rsidRPr="005D6F0A">
              <w:rPr>
                <w:b/>
              </w:rPr>
              <w:t>Параг</w:t>
            </w:r>
            <w:proofErr w:type="spellEnd"/>
          </w:p>
          <w:p w:rsidR="00742295" w:rsidRPr="005D6F0A" w:rsidRDefault="00742295" w:rsidP="00592597">
            <w:pPr>
              <w:jc w:val="center"/>
            </w:pPr>
            <w:proofErr w:type="spellStart"/>
            <w:r w:rsidRPr="005D6F0A">
              <w:rPr>
                <w:b/>
              </w:rPr>
              <w:t>раф</w:t>
            </w:r>
            <w:proofErr w:type="spellEnd"/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Содержание материала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Кол.</w:t>
            </w:r>
          </w:p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часов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295" w:rsidRPr="005D6F0A" w:rsidRDefault="00742295" w:rsidP="00592597">
            <w:pPr>
              <w:tabs>
                <w:tab w:val="left" w:pos="-648"/>
              </w:tabs>
              <w:ind w:left="188" w:right="792" w:hanging="1268"/>
              <w:jc w:val="center"/>
            </w:pPr>
            <w:proofErr w:type="spellStart"/>
            <w:r w:rsidRPr="005D6F0A">
              <w:t>ДатаДД</w:t>
            </w:r>
            <w:proofErr w:type="spellEnd"/>
          </w:p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295" w:rsidRPr="005D6F0A" w:rsidRDefault="00742295" w:rsidP="00592597">
            <w:pPr>
              <w:ind w:left="-360" w:firstLine="252"/>
              <w:jc w:val="center"/>
              <w:rPr>
                <w:b/>
              </w:rPr>
            </w:pPr>
            <w:r>
              <w:rPr>
                <w:b/>
              </w:rPr>
              <w:t>Корректировка</w:t>
            </w: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 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Тригонометрические функции_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Область определения и множество значений тригонометрических 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Область определения и множество значений тригонометрических 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Чётность, нечётность, периодичность тригонометрических 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Чётность, нечётность, периодичность тригонометрических 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Чётность, нечётность, периодичность тригонометрических 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cosx</w:t>
            </w:r>
            <w:proofErr w:type="spellEnd"/>
            <w:r w:rsidRPr="005D6F0A">
              <w:t xml:space="preserve"> 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cosx</w:t>
            </w:r>
            <w:proofErr w:type="spellEnd"/>
            <w:r w:rsidRPr="005D6F0A">
              <w:t xml:space="preserve"> 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cosx</w:t>
            </w:r>
            <w:proofErr w:type="spellEnd"/>
            <w:r w:rsidRPr="005D6F0A">
              <w:t xml:space="preserve"> 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rPr>
                <w:lang w:val="en-US"/>
              </w:rPr>
              <w:t>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  <w:r w:rsidRPr="005D6F0A">
              <w:rPr>
                <w:lang w:val="en-US"/>
              </w:rPr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sinx</w:t>
            </w:r>
            <w:proofErr w:type="spellEnd"/>
            <w:r w:rsidRPr="005D6F0A">
              <w:t xml:space="preserve">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sinx</w:t>
            </w:r>
            <w:proofErr w:type="spellEnd"/>
            <w:r w:rsidRPr="005D6F0A">
              <w:t xml:space="preserve">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sinx</w:t>
            </w:r>
            <w:proofErr w:type="spellEnd"/>
            <w:r w:rsidRPr="005D6F0A">
              <w:t xml:space="preserve">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rPr>
                <w:lang w:val="en-US"/>
              </w:rPr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  <w:r w:rsidRPr="005D6F0A">
              <w:rPr>
                <w:lang w:val="en-US"/>
              </w:rPr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tgx</w:t>
            </w:r>
            <w:proofErr w:type="spellEnd"/>
            <w:r w:rsidRPr="005D6F0A">
              <w:t xml:space="preserve">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Свойства функции   </w:t>
            </w:r>
            <w:r w:rsidRPr="005D6F0A">
              <w:rPr>
                <w:lang w:val="en-US"/>
              </w:rPr>
              <w:t>y</w:t>
            </w:r>
            <w:r w:rsidRPr="005D6F0A">
              <w:t xml:space="preserve"> = </w:t>
            </w:r>
            <w:proofErr w:type="spellStart"/>
            <w:r w:rsidRPr="005D6F0A">
              <w:rPr>
                <w:lang w:val="en-US"/>
              </w:rPr>
              <w:t>tgx</w:t>
            </w:r>
            <w:proofErr w:type="spellEnd"/>
            <w:r w:rsidRPr="005D6F0A">
              <w:t xml:space="preserve">  и её график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rPr>
                <w:lang w:val="en-US"/>
              </w:rPr>
              <w:t>14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  <w:r w:rsidRPr="005D6F0A">
              <w:rPr>
                <w:lang w:val="en-US"/>
              </w:rPr>
              <w:t>6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  <w:u w:val="single"/>
              </w:rPr>
            </w:pPr>
            <w:proofErr w:type="spellStart"/>
            <w:r w:rsidRPr="005D6F0A">
              <w:rPr>
                <w:lang w:val="en-US"/>
              </w:rPr>
              <w:t>Обратные</w:t>
            </w:r>
            <w:proofErr w:type="spellEnd"/>
            <w:r w:rsidRPr="005D6F0A">
              <w:rPr>
                <w:b/>
                <w:lang w:val="en-US"/>
              </w:rPr>
              <w:t xml:space="preserve"> </w:t>
            </w:r>
            <w:r w:rsidRPr="005D6F0A">
              <w:t>тригонометрические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lang w:val="en-US"/>
              </w:rPr>
            </w:pPr>
            <w:proofErr w:type="spellStart"/>
            <w:r w:rsidRPr="005D6F0A">
              <w:rPr>
                <w:lang w:val="en-US"/>
              </w:rPr>
              <w:t>Обратные</w:t>
            </w:r>
            <w:proofErr w:type="spellEnd"/>
            <w:r w:rsidRPr="005D6F0A">
              <w:rPr>
                <w:b/>
                <w:lang w:val="en-US"/>
              </w:rPr>
              <w:t xml:space="preserve"> </w:t>
            </w:r>
            <w:r w:rsidRPr="005D6F0A">
              <w:t>тригонометрические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lang w:val="en-US"/>
              </w:rPr>
            </w:pPr>
            <w:proofErr w:type="spellStart"/>
            <w:r w:rsidRPr="005D6F0A">
              <w:rPr>
                <w:lang w:val="en-US"/>
              </w:rPr>
              <w:t>Обратные</w:t>
            </w:r>
            <w:proofErr w:type="spellEnd"/>
            <w:r w:rsidRPr="005D6F0A">
              <w:rPr>
                <w:b/>
                <w:lang w:val="en-US"/>
              </w:rPr>
              <w:t xml:space="preserve"> </w:t>
            </w:r>
            <w:r w:rsidRPr="005D6F0A">
              <w:t>тригонометрические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lang w:val="en-US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rPr>
                <w:b/>
              </w:rPr>
              <w:t xml:space="preserve">Контрольная работа №1 по теме </w:t>
            </w:r>
            <w:r w:rsidRPr="005D6F0A">
              <w:rPr>
                <w:b/>
              </w:rPr>
              <w:lastRenderedPageBreak/>
              <w:t>«Тригонометрические функции».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lastRenderedPageBreak/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Производная и её геометрический смысл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22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Предел последовательности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Предел последовательности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Предел последовательности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Предел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Предел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Непрерывность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Определение производной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Определение производной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Правила дифференцирования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Правила дифференцирования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Правила дифференцирования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Производная степенной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Производная степенной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Производные элементарных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Производные элементарных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Производные элементарных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Геометрический смысл производной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Геометрический смысл производной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Геометрический смысл производной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41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Контрольная работа №2 по теме «Производная и её геометрический смысл».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 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Применение производной к исследованию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Возрастание и убывание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Возрастание и убывание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Экстремумы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Экстремумы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Наибольшее и наименьшее значения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Наибольшее и наименьшее значения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Наибольшее и наименьшее значения функции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Производная второго порядка, выпуклость и точки перегиба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Производная второго порядка, выпуклость и точки перегиба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Построение графиков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Построение графиков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Построение графиков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36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Построение графиков функций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Контрольная работа №3 по теме «Применение производной к исследованию функции».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proofErr w:type="gramStart"/>
            <w:r w:rsidRPr="005D6F0A">
              <w:rPr>
                <w:b/>
              </w:rPr>
              <w:t>Первообразная</w:t>
            </w:r>
            <w:proofErr w:type="gramEnd"/>
            <w:r w:rsidRPr="005D6F0A">
              <w:rPr>
                <w:b/>
              </w:rPr>
              <w:t xml:space="preserve"> и интеграл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Первообразная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Первообразная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lastRenderedPageBreak/>
              <w:t>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Правила нахождения </w:t>
            </w:r>
            <w:proofErr w:type="gramStart"/>
            <w:r w:rsidRPr="005D6F0A">
              <w:t>первообразных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Правила нахождения </w:t>
            </w:r>
            <w:proofErr w:type="gramStart"/>
            <w:r w:rsidRPr="005D6F0A">
              <w:t>первообразных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Площадь криволинейной трапеции. Интеграл и его вычисление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Площадь криволинейной трапеции. Интеграл и его вычисление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Площадь криволинейной трапеции. Интеграл и его вычисление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Вычисление площадей фигур с помощью интегралов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Вычисление площадей фигур с помощью интегралов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Вычисление площадей фигур с помощью интегралов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Применение интегралов для решения физических задач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Простейшие дифференциальные уравнения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Контрольная работа №3 по теме «Первообразная и интеграл 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Комбинаторика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Математическая индукция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Правило произведения. Размещения с повторениями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Правило произведения. Размещения с повторениями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Перестановки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Перестановки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Размещения без повторений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Сочетания без повторений и бином Ньютона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Сочетания без повторений и бином Ньютона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Сочетания без повторений и бином Ньютона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Сочетания с повторениями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69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82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Контрольная работа №4 по теме «Комбинаторика».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 6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Элементы теории вероятностей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Вероятность события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Вероятность события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Сложение вероятностей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Сложение вероятностей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Условная вероятность. Независимость события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Вероятность произведения независимых событий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Формула Бернулли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89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Контрольная работа №5 по теме «Элементы теории вероятностей».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 7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Комплексные числа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Определение комплексных чисел. Сложение и умножение комплексных чисел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Определение комплексных чисел. Сложение и умножение комплексных чисел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Комплексно сопряжённые числа. Модуль комплексного числа. Операции вычитания и деления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 xml:space="preserve">Комплексно сопряжённые числа. Модуль комплексного </w:t>
            </w:r>
            <w:r w:rsidRPr="005D6F0A">
              <w:lastRenderedPageBreak/>
              <w:t>числа. Операции вычитания и деления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lastRenderedPageBreak/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lastRenderedPageBreak/>
              <w:t>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Комплексно сопряжённые числа. Модуль комплексного числа. Операции вычитания и деления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Геометрическая интерпретация комплексного числа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Геометрическая интерпретация комплексного числа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Тригонометрическая форма комплексного числа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99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Умножение и деление комплексных чисел, записанных в тригонометрической форме. Формула Муавра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Умножение и деление комплексных чисел, записанных в тригонометрической форме. Формула Муавра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6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Квадратное уравнение с комплексным неизвестным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7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Извлечение корня из комплексного числа. Алгебраические уравнения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Контрольная работа</w:t>
            </w:r>
            <w:proofErr w:type="gramStart"/>
            <w:r w:rsidRPr="005D6F0A">
              <w:rPr>
                <w:b/>
              </w:rPr>
              <w:t>7</w:t>
            </w:r>
            <w:proofErr w:type="gramEnd"/>
            <w:r w:rsidRPr="005D6F0A">
              <w:rPr>
                <w:b/>
              </w:rPr>
              <w:t xml:space="preserve"> по теме «Комплексные числа».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Гл. 8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Уравнения и неравенства с двумя неизвестными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Линейные уравнения и неравенства с двумя переменными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Линейные уравнения и неравенства с двумя переменными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Линейные уравнения и неравенства с двумя переменными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Нелинейные уравнения и неравенства с двумя переменными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Нелинейные уравнения и неравенства с двумя переменными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Нелинейные уравнения и неравенства с двумя переменными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Уравнения и неравенства с двумя переменными, содержащие параметры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Уравнения и неравенства с двумя переменными, содержащие параметры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r w:rsidRPr="005D6F0A">
              <w:t>Урок обобщения и систематизации знаний.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113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Контрольная работа №8 по теме «Уравнения и неравенства с двумя неизвестными».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  <w:rPr>
                <w:b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rPr>
                <w:b/>
              </w:rPr>
            </w:pPr>
            <w:r w:rsidRPr="005D6F0A">
              <w:rPr>
                <w:b/>
              </w:rPr>
              <w:t>Итоговое повторение курса алгебры и начал математического анализа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5" w:rsidRPr="005D6F0A" w:rsidRDefault="00742295" w:rsidP="00592597">
            <w:pPr>
              <w:jc w:val="center"/>
              <w:rPr>
                <w:b/>
              </w:rPr>
            </w:pPr>
            <w:r w:rsidRPr="005D6F0A">
              <w:rPr>
                <w:b/>
              </w:rPr>
              <w:t>22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114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Степень с действительным показателем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Степенная функция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116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Показательная функция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Показательная функция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118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Логарифмическая функция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Логарифмическая функция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Тригонометрические формулы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Тригонометрические формулы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Тригонометрические уравнения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Тригонометрические уравнения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Производная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Производная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lastRenderedPageBreak/>
              <w:t>126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roofErr w:type="gramStart"/>
            <w:r w:rsidRPr="005D6F0A">
              <w:t>Первообразная</w:t>
            </w:r>
            <w:proofErr w:type="gramEnd"/>
            <w:r w:rsidRPr="005D6F0A">
              <w:t xml:space="preserve"> и интеграл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roofErr w:type="gramStart"/>
            <w:r w:rsidRPr="005D6F0A">
              <w:t>Первообразная</w:t>
            </w:r>
            <w:proofErr w:type="gramEnd"/>
            <w:r w:rsidRPr="005D6F0A">
              <w:t xml:space="preserve"> и интеграл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Комбинаторика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129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Решение тестов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Решение тестов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Решение тестов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132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Решение тестов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Решение тестов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134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Решение тестов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135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r w:rsidRPr="005D6F0A">
              <w:t>Решение тестов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  <w:tr w:rsidR="00742295" w:rsidRPr="005D6F0A" w:rsidTr="00592597">
        <w:trPr>
          <w:trHeight w:val="18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136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  <w:r w:rsidRPr="005D6F0A">
              <w:t>Резерв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center"/>
            </w:pPr>
            <w:r w:rsidRPr="005D6F0A"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295" w:rsidRPr="005D6F0A" w:rsidRDefault="00742295" w:rsidP="00592597">
            <w:pPr>
              <w:jc w:val="both"/>
            </w:pPr>
          </w:p>
        </w:tc>
      </w:tr>
    </w:tbl>
    <w:p w:rsidR="00742295" w:rsidRDefault="00742295" w:rsidP="00742295"/>
    <w:p w:rsidR="00547B8B" w:rsidRDefault="00547B8B" w:rsidP="00547B8B">
      <w:pPr>
        <w:spacing w:line="100" w:lineRule="atLeast"/>
        <w:jc w:val="center"/>
        <w:rPr>
          <w:b/>
        </w:rPr>
      </w:pPr>
      <w:r>
        <w:rPr>
          <w:b/>
        </w:rPr>
        <w:t xml:space="preserve">Тематическое планирование </w:t>
      </w:r>
    </w:p>
    <w:p w:rsidR="00547B8B" w:rsidRDefault="00547B8B" w:rsidP="00547B8B">
      <w:pPr>
        <w:spacing w:line="100" w:lineRule="atLeast"/>
        <w:jc w:val="center"/>
        <w:rPr>
          <w:b/>
        </w:rPr>
      </w:pPr>
      <w:r>
        <w:rPr>
          <w:b/>
        </w:rPr>
        <w:t xml:space="preserve"> по алгебре и началам анализа, 11 класс</w:t>
      </w:r>
    </w:p>
    <w:p w:rsidR="00547B8B" w:rsidRDefault="00547B8B" w:rsidP="00547B8B">
      <w:pPr>
        <w:spacing w:line="100" w:lineRule="atLeast"/>
      </w:pPr>
      <w:r>
        <w:rPr>
          <w:b/>
        </w:rPr>
        <w:t>Количество часов: на учебный год – 102, в неделю - 3</w:t>
      </w:r>
    </w:p>
    <w:tbl>
      <w:tblPr>
        <w:tblW w:w="978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850"/>
        <w:gridCol w:w="6378"/>
        <w:gridCol w:w="1418"/>
      </w:tblGrid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547B8B" w:rsidRDefault="00547B8B" w:rsidP="004A756D">
            <w:pPr>
              <w:ind w:left="-60" w:right="-136" w:firstLine="60"/>
              <w:jc w:val="center"/>
              <w:rPr>
                <w:b/>
              </w:rPr>
            </w:pPr>
            <w:r>
              <w:rPr>
                <w:b/>
              </w:rPr>
              <w:t>урока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Параг</w:t>
            </w:r>
            <w:proofErr w:type="spellEnd"/>
          </w:p>
          <w:p w:rsidR="00547B8B" w:rsidRDefault="00547B8B" w:rsidP="004A756D">
            <w:pPr>
              <w:jc w:val="center"/>
            </w:pPr>
            <w:proofErr w:type="spellStart"/>
            <w:r>
              <w:rPr>
                <w:b/>
              </w:rPr>
              <w:t>раф</w:t>
            </w:r>
            <w:proofErr w:type="spellEnd"/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Содержание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Кол.</w:t>
            </w:r>
          </w:p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 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Тригонометрические функции_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Область определения и множество значений тригонометрических  функций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3-5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Чётность, нечётность, периодичность тригонометрических  функций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 xml:space="preserve">Свойства функции   </w:t>
            </w:r>
            <w:r>
              <w:rPr>
                <w:lang w:val="en-US"/>
              </w:rPr>
              <w:t>y</w:t>
            </w:r>
            <w:r>
              <w:t xml:space="preserve"> = </w:t>
            </w:r>
            <w:proofErr w:type="spellStart"/>
            <w:r>
              <w:rPr>
                <w:lang w:val="en-US"/>
              </w:rPr>
              <w:t>cosx</w:t>
            </w:r>
            <w:proofErr w:type="spellEnd"/>
            <w:r>
              <w:t xml:space="preserve">   и её график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rPr>
                <w:lang w:val="en-US"/>
              </w:rPr>
              <w:t>9</w:t>
            </w:r>
            <w:r>
              <w:t>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 xml:space="preserve">Свойства функции   </w:t>
            </w:r>
            <w:r>
              <w:rPr>
                <w:lang w:val="en-US"/>
              </w:rPr>
              <w:t>y</w:t>
            </w:r>
            <w:r>
              <w:t xml:space="preserve"> = </w:t>
            </w:r>
            <w:proofErr w:type="spellStart"/>
            <w:r>
              <w:rPr>
                <w:lang w:val="en-US"/>
              </w:rPr>
              <w:t>sinx</w:t>
            </w:r>
            <w:proofErr w:type="spellEnd"/>
            <w:r>
              <w:t xml:space="preserve">  и её график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rPr>
                <w:lang w:val="en-US"/>
              </w:rPr>
              <w:t>12</w:t>
            </w:r>
            <w:r>
              <w:t>-14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 xml:space="preserve">Свойства функции   </w:t>
            </w:r>
            <w:r>
              <w:rPr>
                <w:lang w:val="en-US"/>
              </w:rPr>
              <w:t>y</w:t>
            </w:r>
            <w:r>
              <w:t xml:space="preserve"> = </w:t>
            </w:r>
            <w:proofErr w:type="spellStart"/>
            <w:r>
              <w:rPr>
                <w:lang w:val="en-US"/>
              </w:rPr>
              <w:t>tgx</w:t>
            </w:r>
            <w:proofErr w:type="spellEnd"/>
            <w:r>
              <w:t xml:space="preserve">  и её график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Pr="006252F1" w:rsidRDefault="00547B8B" w:rsidP="004A756D">
            <w:pPr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  <w:u w:val="single"/>
              </w:rPr>
            </w:pPr>
            <w:proofErr w:type="spellStart"/>
            <w:r>
              <w:rPr>
                <w:lang w:val="en-US"/>
              </w:rPr>
              <w:t>Обратные</w:t>
            </w:r>
            <w:proofErr w:type="spellEnd"/>
            <w:r>
              <w:rPr>
                <w:b/>
                <w:lang w:val="en-US"/>
              </w:rPr>
              <w:t xml:space="preserve"> </w:t>
            </w:r>
            <w:r>
              <w:t>тригонометрические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16-17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lang w:val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lang w:val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rPr>
                <w:b/>
              </w:rPr>
              <w:t>Контрольная работа №1 по теме «Тригонометрические функции».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Производная и её геометрический смысл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Предел последовательности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Предел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Непрерывность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21-22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Определение производной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23-25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Правила дифференцирования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26-27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Производная степенной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28-30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Производные элементарных функций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31-33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Геометрический смысл производной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34-35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Контрольная работа №2 по теме «Производная и её геометрический смысл».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 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Применение производной к исследованию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37-38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Возрастание и убывание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39-40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Экстремумы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3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41-43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Наибольшее и наименьшее значения функции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rPr>
          <w:trHeight w:val="3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Производная второго порядка, выпуклость и точки перегиба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3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45-46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Построение графиков функций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47-48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Контрольная работа №3 по теме «Применение производной к исследованию функции».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proofErr w:type="gramStart"/>
            <w:r>
              <w:rPr>
                <w:b/>
              </w:rPr>
              <w:t>Первообразная</w:t>
            </w:r>
            <w:proofErr w:type="gramEnd"/>
            <w:r>
              <w:rPr>
                <w:b/>
              </w:rPr>
              <w:t xml:space="preserve"> и интеграл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50-51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Первообразная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52-53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 xml:space="preserve">Правила нахождения </w:t>
            </w:r>
            <w:proofErr w:type="gramStart"/>
            <w:r>
              <w:t>первообразных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54-55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Площадь криволинейной трапеции. Интеграл и его вычисление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 xml:space="preserve">Вычисление площадей фигур с помощью интегралов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Применение интегралов для решения физических задач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Простейшие дифференциальные уравнения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57-58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Контрольная работа №4 по теме «Первообразная и интеграл 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Комбинаторика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Математическая индукция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Правило произведения. Размещения с повторениями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61-62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Перестановки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Размещения без повторений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64-66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Сочетания без повторений и бином Ньютона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Сочетания с повторениями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6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Контрольная работа №5 по теме «Комбинаторика».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 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Элементы теории вероятностей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69-70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Вероятность события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71-72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Сложение вероятностей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Условная вероятность. Независимость события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Вероятность произведения независимых событий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Формула Бернулли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Контрольная работа №5 по теме «Элементы теории вероятностей».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 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Комплексные числа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Определение комплексных чисел. Сложение и умножение комплексных чисел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Комплексно сопряжённые числа. Модуль комплексного числа. Операции вычитания и деления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Геометрическая интерпретация комплексного числа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Тригонометрическая форма комплексного числа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Умножение и деление комплексных чисел, записанных в тригонометрической форме. Формула Муавра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Квадратное уравнение с комплексным неизвестным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Извлечение корня из комплексного числа. Алгебраические уравнения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Контрольная работа</w:t>
            </w:r>
            <w:proofErr w:type="gramStart"/>
            <w:r>
              <w:rPr>
                <w:b/>
              </w:rPr>
              <w:t>7</w:t>
            </w:r>
            <w:proofErr w:type="gramEnd"/>
            <w:r>
              <w:rPr>
                <w:b/>
              </w:rPr>
              <w:t xml:space="preserve"> по теме «Комплексные числа».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Гл. 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Уравнения и неравенства с двумя неизвестными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76-77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Линейные уравнения и неравенства с двумя переменными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2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78-80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/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Нелинейные уравнения и неравенства с двумя переменными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Уравнения и неравенства с двумя переменными, содержащие параметры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-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r>
              <w:t>Урок обобщения и систематизации знаний.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</w:pPr>
            <w: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Контрольная работа №8 по теме «Уравнения и неравенства с двумя неизвестными».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47B8B" w:rsidTr="004A756D">
        <w:trPr>
          <w:trHeight w:val="1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r>
              <w:t>83-102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8B" w:rsidRDefault="00547B8B" w:rsidP="004A756D">
            <w:pPr>
              <w:jc w:val="center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rPr>
                <w:b/>
              </w:rPr>
            </w:pPr>
            <w:r>
              <w:rPr>
                <w:b/>
              </w:rPr>
              <w:t>Итоговое повторение курса алгебры и начал математического анализа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8B" w:rsidRDefault="00547B8B" w:rsidP="004A756D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</w:tr>
    </w:tbl>
    <w:p w:rsidR="00547B8B" w:rsidRDefault="00547B8B" w:rsidP="00547B8B"/>
    <w:p w:rsidR="00547B8B" w:rsidRDefault="00547B8B" w:rsidP="00547B8B"/>
    <w:sectPr w:rsidR="00547B8B" w:rsidSect="001312E0">
      <w:footerReference w:type="defaul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1B2" w:rsidRDefault="00C121B2" w:rsidP="008437D8">
      <w:r>
        <w:separator/>
      </w:r>
    </w:p>
  </w:endnote>
  <w:endnote w:type="continuationSeparator" w:id="0">
    <w:p w:rsidR="00C121B2" w:rsidRDefault="00C121B2" w:rsidP="008437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39876"/>
      <w:docPartObj>
        <w:docPartGallery w:val="Page Numbers (Bottom of Page)"/>
        <w:docPartUnique/>
      </w:docPartObj>
    </w:sdtPr>
    <w:sdtContent>
      <w:p w:rsidR="008437D8" w:rsidRDefault="00A346D2">
        <w:pPr>
          <w:pStyle w:val="a7"/>
          <w:jc w:val="right"/>
        </w:pPr>
        <w:fldSimple w:instr=" PAGE   \* MERGEFORMAT ">
          <w:r w:rsidR="001E76AE">
            <w:rPr>
              <w:noProof/>
            </w:rPr>
            <w:t>34</w:t>
          </w:r>
        </w:fldSimple>
      </w:p>
    </w:sdtContent>
  </w:sdt>
  <w:p w:rsidR="0000402C" w:rsidRDefault="0000402C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1B2" w:rsidRDefault="00C121B2" w:rsidP="008437D8">
      <w:r>
        <w:separator/>
      </w:r>
    </w:p>
  </w:footnote>
  <w:footnote w:type="continuationSeparator" w:id="0">
    <w:p w:rsidR="00C121B2" w:rsidRDefault="00C121B2" w:rsidP="008437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BC5D82"/>
    <w:multiLevelType w:val="multilevel"/>
    <w:tmpl w:val="3DF2D6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B10008"/>
    <w:multiLevelType w:val="hybridMultilevel"/>
    <w:tmpl w:val="F286C7DC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E42F1"/>
    <w:multiLevelType w:val="hybridMultilevel"/>
    <w:tmpl w:val="8904D3CE"/>
    <w:lvl w:ilvl="0" w:tplc="0419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00C54"/>
    <w:multiLevelType w:val="hybridMultilevel"/>
    <w:tmpl w:val="2B8ACEA2"/>
    <w:lvl w:ilvl="0" w:tplc="0419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58053B"/>
    <w:multiLevelType w:val="multilevel"/>
    <w:tmpl w:val="B2CA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9959BA"/>
    <w:multiLevelType w:val="multilevel"/>
    <w:tmpl w:val="08BE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3943C6"/>
    <w:multiLevelType w:val="multilevel"/>
    <w:tmpl w:val="AE64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546152"/>
    <w:multiLevelType w:val="hybridMultilevel"/>
    <w:tmpl w:val="383229EA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620B01"/>
    <w:multiLevelType w:val="multilevel"/>
    <w:tmpl w:val="BA04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62214A"/>
    <w:multiLevelType w:val="multilevel"/>
    <w:tmpl w:val="7636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C42319"/>
    <w:multiLevelType w:val="multilevel"/>
    <w:tmpl w:val="7274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A22145"/>
    <w:multiLevelType w:val="hybridMultilevel"/>
    <w:tmpl w:val="813A33C4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164B20"/>
    <w:multiLevelType w:val="multilevel"/>
    <w:tmpl w:val="86F8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145FE8"/>
    <w:multiLevelType w:val="multilevel"/>
    <w:tmpl w:val="1714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E038D2"/>
    <w:multiLevelType w:val="multilevel"/>
    <w:tmpl w:val="08AC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AB1254"/>
    <w:multiLevelType w:val="multilevel"/>
    <w:tmpl w:val="A83228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FC6091"/>
    <w:multiLevelType w:val="multilevel"/>
    <w:tmpl w:val="B9DA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810E24"/>
    <w:multiLevelType w:val="multilevel"/>
    <w:tmpl w:val="7FB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0F5949"/>
    <w:multiLevelType w:val="hybridMultilevel"/>
    <w:tmpl w:val="4C66370E"/>
    <w:lvl w:ilvl="0" w:tplc="812608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2B5B71"/>
    <w:multiLevelType w:val="multilevel"/>
    <w:tmpl w:val="8F86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492720"/>
    <w:multiLevelType w:val="multilevel"/>
    <w:tmpl w:val="5534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D35B3B"/>
    <w:multiLevelType w:val="hybridMultilevel"/>
    <w:tmpl w:val="68782650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F1777E"/>
    <w:multiLevelType w:val="multilevel"/>
    <w:tmpl w:val="BFC8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FA265A"/>
    <w:multiLevelType w:val="multilevel"/>
    <w:tmpl w:val="F572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227924"/>
    <w:multiLevelType w:val="multilevel"/>
    <w:tmpl w:val="6DB0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B22939"/>
    <w:multiLevelType w:val="hybridMultilevel"/>
    <w:tmpl w:val="A552D7F4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BC1C99"/>
    <w:multiLevelType w:val="hybridMultilevel"/>
    <w:tmpl w:val="256E49D6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6F3955"/>
    <w:multiLevelType w:val="multilevel"/>
    <w:tmpl w:val="5798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874A9A"/>
    <w:multiLevelType w:val="hybridMultilevel"/>
    <w:tmpl w:val="AAFC0FB2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6C28CE"/>
    <w:multiLevelType w:val="hybridMultilevel"/>
    <w:tmpl w:val="4A16A662"/>
    <w:lvl w:ilvl="0" w:tplc="008AE8F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>
    <w:nsid w:val="719E06DF"/>
    <w:multiLevelType w:val="hybridMultilevel"/>
    <w:tmpl w:val="3956122C"/>
    <w:lvl w:ilvl="0" w:tplc="008AE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E94262"/>
    <w:multiLevelType w:val="multilevel"/>
    <w:tmpl w:val="EF5A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53400D"/>
    <w:multiLevelType w:val="multilevel"/>
    <w:tmpl w:val="E17E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854D55"/>
    <w:multiLevelType w:val="multilevel"/>
    <w:tmpl w:val="117C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51272D"/>
    <w:multiLevelType w:val="multilevel"/>
    <w:tmpl w:val="5778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2"/>
  </w:num>
  <w:num w:numId="4">
    <w:abstractNumId w:val="12"/>
  </w:num>
  <w:num w:numId="5">
    <w:abstractNumId w:val="26"/>
  </w:num>
  <w:num w:numId="6">
    <w:abstractNumId w:val="19"/>
  </w:num>
  <w:num w:numId="7">
    <w:abstractNumId w:val="30"/>
  </w:num>
  <w:num w:numId="8">
    <w:abstractNumId w:val="31"/>
  </w:num>
  <w:num w:numId="9">
    <w:abstractNumId w:val="2"/>
  </w:num>
  <w:num w:numId="10">
    <w:abstractNumId w:val="8"/>
  </w:num>
  <w:num w:numId="11">
    <w:abstractNumId w:val="29"/>
  </w:num>
  <w:num w:numId="12">
    <w:abstractNumId w:val="27"/>
  </w:num>
  <w:num w:numId="13">
    <w:abstractNumId w:val="24"/>
  </w:num>
  <w:num w:numId="14">
    <w:abstractNumId w:val="32"/>
  </w:num>
  <w:num w:numId="15">
    <w:abstractNumId w:val="9"/>
  </w:num>
  <w:num w:numId="16">
    <w:abstractNumId w:val="15"/>
  </w:num>
  <w:num w:numId="17">
    <w:abstractNumId w:val="25"/>
  </w:num>
  <w:num w:numId="18">
    <w:abstractNumId w:val="5"/>
  </w:num>
  <w:num w:numId="19">
    <w:abstractNumId w:val="23"/>
  </w:num>
  <w:num w:numId="20">
    <w:abstractNumId w:val="10"/>
  </w:num>
  <w:num w:numId="21">
    <w:abstractNumId w:val="34"/>
  </w:num>
  <w:num w:numId="22">
    <w:abstractNumId w:val="35"/>
  </w:num>
  <w:num w:numId="23">
    <w:abstractNumId w:val="33"/>
  </w:num>
  <w:num w:numId="24">
    <w:abstractNumId w:val="7"/>
  </w:num>
  <w:num w:numId="25">
    <w:abstractNumId w:val="28"/>
  </w:num>
  <w:num w:numId="26">
    <w:abstractNumId w:val="6"/>
  </w:num>
  <w:num w:numId="27">
    <w:abstractNumId w:val="20"/>
  </w:num>
  <w:num w:numId="28">
    <w:abstractNumId w:val="13"/>
  </w:num>
  <w:num w:numId="29">
    <w:abstractNumId w:val="11"/>
  </w:num>
  <w:num w:numId="30">
    <w:abstractNumId w:val="21"/>
  </w:num>
  <w:num w:numId="31">
    <w:abstractNumId w:val="18"/>
  </w:num>
  <w:num w:numId="32">
    <w:abstractNumId w:val="14"/>
  </w:num>
  <w:num w:numId="33">
    <w:abstractNumId w:val="17"/>
  </w:num>
  <w:num w:numId="34">
    <w:abstractNumId w:val="16"/>
  </w:num>
  <w:num w:numId="35">
    <w:abstractNumId w:val="1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A07662"/>
    <w:rsid w:val="0000402C"/>
    <w:rsid w:val="00087841"/>
    <w:rsid w:val="000C715C"/>
    <w:rsid w:val="001312E0"/>
    <w:rsid w:val="00183AA8"/>
    <w:rsid w:val="001E76AE"/>
    <w:rsid w:val="00237964"/>
    <w:rsid w:val="00242B65"/>
    <w:rsid w:val="002D2CED"/>
    <w:rsid w:val="00332162"/>
    <w:rsid w:val="00360152"/>
    <w:rsid w:val="00474691"/>
    <w:rsid w:val="004E6F49"/>
    <w:rsid w:val="00545AD4"/>
    <w:rsid w:val="00547B8B"/>
    <w:rsid w:val="00550DE1"/>
    <w:rsid w:val="005B5E94"/>
    <w:rsid w:val="005C05AC"/>
    <w:rsid w:val="005E43DE"/>
    <w:rsid w:val="00657BCD"/>
    <w:rsid w:val="006760BC"/>
    <w:rsid w:val="00694AAB"/>
    <w:rsid w:val="00740A75"/>
    <w:rsid w:val="00742295"/>
    <w:rsid w:val="007B301F"/>
    <w:rsid w:val="007F648C"/>
    <w:rsid w:val="008437D8"/>
    <w:rsid w:val="008B3298"/>
    <w:rsid w:val="00972A27"/>
    <w:rsid w:val="00976C23"/>
    <w:rsid w:val="0099219D"/>
    <w:rsid w:val="009E0E93"/>
    <w:rsid w:val="00A07662"/>
    <w:rsid w:val="00A346D2"/>
    <w:rsid w:val="00A6113A"/>
    <w:rsid w:val="00A65B10"/>
    <w:rsid w:val="00AD7709"/>
    <w:rsid w:val="00B00BFC"/>
    <w:rsid w:val="00B95B55"/>
    <w:rsid w:val="00BB010E"/>
    <w:rsid w:val="00C06544"/>
    <w:rsid w:val="00C1165E"/>
    <w:rsid w:val="00C121B2"/>
    <w:rsid w:val="00C243FB"/>
    <w:rsid w:val="00C70666"/>
    <w:rsid w:val="00CF3866"/>
    <w:rsid w:val="00CF6EFB"/>
    <w:rsid w:val="00DA749E"/>
    <w:rsid w:val="00DE61E6"/>
    <w:rsid w:val="00F8449E"/>
    <w:rsid w:val="00FB021F"/>
    <w:rsid w:val="00FE0477"/>
    <w:rsid w:val="00FE2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040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0402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A07662"/>
    <w:rPr>
      <w:i/>
      <w:iCs/>
    </w:rPr>
  </w:style>
  <w:style w:type="paragraph" w:styleId="a4">
    <w:name w:val="List Paragraph"/>
    <w:basedOn w:val="a"/>
    <w:link w:val="a5"/>
    <w:uiPriority w:val="34"/>
    <w:qFormat/>
    <w:rsid w:val="00A076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link w:val="a4"/>
    <w:uiPriority w:val="34"/>
    <w:locked/>
    <w:rsid w:val="00A07662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A07662"/>
  </w:style>
  <w:style w:type="character" w:styleId="a6">
    <w:name w:val="page number"/>
    <w:basedOn w:val="a0"/>
    <w:rsid w:val="0099219D"/>
  </w:style>
  <w:style w:type="paragraph" w:styleId="a7">
    <w:name w:val="footer"/>
    <w:basedOn w:val="a"/>
    <w:link w:val="a8"/>
    <w:uiPriority w:val="99"/>
    <w:rsid w:val="0099219D"/>
    <w:pPr>
      <w:tabs>
        <w:tab w:val="center" w:pos="4677"/>
        <w:tab w:val="right" w:pos="9355"/>
      </w:tabs>
    </w:pPr>
    <w:rPr>
      <w:rFonts w:eastAsia="MS Mincho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99219D"/>
    <w:rPr>
      <w:rFonts w:ascii="Times New Roman" w:eastAsia="MS Mincho" w:hAnsi="Times New Roman" w:cs="Times New Roman"/>
      <w:sz w:val="24"/>
      <w:szCs w:val="24"/>
      <w:lang w:eastAsia="ar-SA"/>
    </w:rPr>
  </w:style>
  <w:style w:type="character" w:styleId="a9">
    <w:name w:val="Strong"/>
    <w:basedOn w:val="a0"/>
    <w:qFormat/>
    <w:rsid w:val="00C06544"/>
    <w:rPr>
      <w:b/>
      <w:bCs/>
    </w:rPr>
  </w:style>
  <w:style w:type="paragraph" w:styleId="aa">
    <w:name w:val="Body Text"/>
    <w:basedOn w:val="a"/>
    <w:link w:val="ab"/>
    <w:semiHidden/>
    <w:rsid w:val="00657BCD"/>
    <w:pPr>
      <w:widowControl w:val="0"/>
      <w:suppressAutoHyphens/>
      <w:spacing w:after="120"/>
    </w:pPr>
    <w:rPr>
      <w:rFonts w:eastAsia="Arial Unicode MS"/>
      <w:lang w:eastAsia="en-US"/>
    </w:rPr>
  </w:style>
  <w:style w:type="character" w:customStyle="1" w:styleId="ab">
    <w:name w:val="Основной текст Знак"/>
    <w:basedOn w:val="a0"/>
    <w:link w:val="aa"/>
    <w:semiHidden/>
    <w:rsid w:val="00657BCD"/>
    <w:rPr>
      <w:rFonts w:ascii="Times New Roman" w:eastAsia="Arial Unicode MS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657B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Основной текст + Курсив"/>
    <w:basedOn w:val="a0"/>
    <w:rsid w:val="00657BC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e">
    <w:name w:val="Основной текст + Полужирный;Курсив"/>
    <w:basedOn w:val="a0"/>
    <w:rsid w:val="00657B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657BC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57B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40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40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Normal (Web)"/>
    <w:basedOn w:val="a"/>
    <w:uiPriority w:val="99"/>
    <w:semiHidden/>
    <w:unhideWhenUsed/>
    <w:rsid w:val="000040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0402C"/>
  </w:style>
  <w:style w:type="character" w:styleId="af2">
    <w:name w:val="Hyperlink"/>
    <w:basedOn w:val="a0"/>
    <w:uiPriority w:val="99"/>
    <w:semiHidden/>
    <w:unhideWhenUsed/>
    <w:rsid w:val="0000402C"/>
    <w:rPr>
      <w:color w:val="0000FF"/>
      <w:u w:val="single"/>
    </w:rPr>
  </w:style>
  <w:style w:type="paragraph" w:styleId="af3">
    <w:name w:val="header"/>
    <w:basedOn w:val="a"/>
    <w:link w:val="af4"/>
    <w:uiPriority w:val="99"/>
    <w:semiHidden/>
    <w:unhideWhenUsed/>
    <w:rsid w:val="008437D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8437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6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1.bin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image" Target="media/image13.wmf"/><Relationship Id="rId7" Type="http://schemas.openxmlformats.org/officeDocument/2006/relationships/image" Target="media/image1.gif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oleObject" Target="embeddings/oleObject9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8.bin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7.bin"/><Relationship Id="rId10" Type="http://schemas.openxmlformats.org/officeDocument/2006/relationships/image" Target="media/image4.gif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image" Target="media/image11.wmf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36</Pages>
  <Words>10345</Words>
  <Characters>58968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2017-09-08T11:10:00Z</cp:lastPrinted>
  <dcterms:created xsi:type="dcterms:W3CDTF">2017-09-05T10:45:00Z</dcterms:created>
  <dcterms:modified xsi:type="dcterms:W3CDTF">2017-09-08T11:10:00Z</dcterms:modified>
</cp:coreProperties>
</file>