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3FC" w:rsidRPr="003703FC" w:rsidRDefault="003703FC" w:rsidP="003703FC">
      <w:pPr>
        <w:spacing w:after="200" w:line="276" w:lineRule="auto"/>
        <w:jc w:val="center"/>
        <w:rPr>
          <w:rFonts w:eastAsia="Calibri"/>
          <w:b/>
          <w:i/>
          <w:sz w:val="36"/>
          <w:szCs w:val="36"/>
          <w:lang w:eastAsia="en-US"/>
        </w:rPr>
      </w:pPr>
      <w:bookmarkStart w:id="0" w:name="_Toc59179092"/>
      <w:r w:rsidRPr="003703FC">
        <w:rPr>
          <w:rFonts w:eastAsia="Calibri"/>
          <w:b/>
          <w:i/>
          <w:sz w:val="36"/>
          <w:szCs w:val="36"/>
          <w:lang w:eastAsia="en-US"/>
        </w:rPr>
        <w:t>Муниципальное бюджетное общеобразовательное учреждение-</w:t>
      </w:r>
    </w:p>
    <w:p w:rsidR="003703FC" w:rsidRPr="003703FC" w:rsidRDefault="003703FC" w:rsidP="003703FC">
      <w:pPr>
        <w:spacing w:after="200" w:line="276" w:lineRule="auto"/>
        <w:jc w:val="center"/>
        <w:rPr>
          <w:rFonts w:eastAsia="Calibri"/>
          <w:b/>
          <w:i/>
          <w:sz w:val="36"/>
          <w:szCs w:val="36"/>
          <w:lang w:eastAsia="en-US"/>
        </w:rPr>
      </w:pPr>
      <w:proofErr w:type="spellStart"/>
      <w:r w:rsidRPr="003703FC">
        <w:rPr>
          <w:rFonts w:eastAsia="Calibri"/>
          <w:b/>
          <w:i/>
          <w:sz w:val="36"/>
          <w:szCs w:val="36"/>
          <w:lang w:eastAsia="en-US"/>
        </w:rPr>
        <w:t>Старогольская</w:t>
      </w:r>
      <w:proofErr w:type="spellEnd"/>
      <w:r w:rsidRPr="003703FC">
        <w:rPr>
          <w:rFonts w:eastAsia="Calibri"/>
          <w:b/>
          <w:i/>
          <w:sz w:val="36"/>
          <w:szCs w:val="36"/>
          <w:lang w:eastAsia="en-US"/>
        </w:rPr>
        <w:t xml:space="preserve"> средняя общеобразовательная школа</w:t>
      </w:r>
    </w:p>
    <w:p w:rsidR="003703FC" w:rsidRDefault="003703FC" w:rsidP="003703FC">
      <w:pPr>
        <w:spacing w:after="200" w:line="276" w:lineRule="auto"/>
        <w:rPr>
          <w:rFonts w:eastAsia="Calibri"/>
          <w:sz w:val="36"/>
          <w:szCs w:val="36"/>
          <w:lang w:eastAsia="en-US"/>
        </w:rPr>
      </w:pPr>
    </w:p>
    <w:p w:rsidR="003703FC" w:rsidRPr="003703FC" w:rsidRDefault="003703FC" w:rsidP="003703FC">
      <w:pPr>
        <w:spacing w:after="200" w:line="276" w:lineRule="auto"/>
        <w:rPr>
          <w:rFonts w:eastAsia="Calibri"/>
          <w:sz w:val="36"/>
          <w:szCs w:val="36"/>
          <w:lang w:eastAsia="en-US"/>
        </w:rPr>
      </w:pPr>
    </w:p>
    <w:p w:rsidR="003703FC" w:rsidRPr="003703FC" w:rsidRDefault="003703FC" w:rsidP="003703FC">
      <w:pPr>
        <w:spacing w:after="200" w:line="276" w:lineRule="auto"/>
        <w:rPr>
          <w:rFonts w:eastAsia="Calibri"/>
          <w:sz w:val="36"/>
          <w:szCs w:val="36"/>
          <w:lang w:eastAsia="en-US"/>
        </w:rPr>
      </w:pPr>
    </w:p>
    <w:p w:rsidR="003703FC" w:rsidRDefault="003703FC" w:rsidP="003703FC">
      <w:pPr>
        <w:pStyle w:val="a3"/>
        <w:jc w:val="center"/>
        <w:rPr>
          <w:b/>
          <w:bCs/>
          <w:i/>
          <w:sz w:val="44"/>
          <w:szCs w:val="44"/>
        </w:rPr>
      </w:pPr>
      <w:r w:rsidRPr="003703FC">
        <w:rPr>
          <w:b/>
          <w:bCs/>
          <w:i/>
          <w:sz w:val="44"/>
          <w:szCs w:val="44"/>
        </w:rPr>
        <w:t xml:space="preserve">Личностно-ориентированный урок решения </w:t>
      </w:r>
    </w:p>
    <w:p w:rsidR="003703FC" w:rsidRDefault="003703FC" w:rsidP="003703FC">
      <w:pPr>
        <w:pStyle w:val="a3"/>
        <w:jc w:val="center"/>
        <w:rPr>
          <w:b/>
          <w:bCs/>
          <w:sz w:val="52"/>
          <w:szCs w:val="52"/>
        </w:rPr>
      </w:pPr>
      <w:r w:rsidRPr="003703FC">
        <w:rPr>
          <w:b/>
          <w:bCs/>
          <w:i/>
          <w:sz w:val="44"/>
          <w:szCs w:val="44"/>
        </w:rPr>
        <w:t>задач</w:t>
      </w:r>
      <w:r>
        <w:rPr>
          <w:b/>
          <w:bCs/>
          <w:i/>
          <w:sz w:val="44"/>
          <w:szCs w:val="44"/>
        </w:rPr>
        <w:t xml:space="preserve"> в 9 классе</w:t>
      </w:r>
      <w:r w:rsidRPr="003703FC">
        <w:rPr>
          <w:b/>
          <w:bCs/>
          <w:i/>
          <w:sz w:val="44"/>
          <w:szCs w:val="44"/>
        </w:rPr>
        <w:t xml:space="preserve"> по теме</w:t>
      </w:r>
    </w:p>
    <w:p w:rsidR="003703FC" w:rsidRPr="003703FC" w:rsidRDefault="003703FC" w:rsidP="003703FC">
      <w:pPr>
        <w:pStyle w:val="a3"/>
        <w:jc w:val="center"/>
        <w:rPr>
          <w:b/>
          <w:bCs/>
          <w:sz w:val="52"/>
          <w:szCs w:val="52"/>
        </w:rPr>
      </w:pPr>
      <w:r w:rsidRPr="003703FC">
        <w:rPr>
          <w:b/>
          <w:bCs/>
          <w:sz w:val="52"/>
          <w:szCs w:val="52"/>
        </w:rPr>
        <w:t>«Звуковые волны</w:t>
      </w:r>
      <w:r>
        <w:rPr>
          <w:b/>
          <w:bCs/>
          <w:sz w:val="52"/>
          <w:szCs w:val="52"/>
        </w:rPr>
        <w:t>»</w:t>
      </w:r>
    </w:p>
    <w:p w:rsidR="003703FC" w:rsidRPr="003703FC" w:rsidRDefault="003703FC" w:rsidP="003703FC">
      <w:pPr>
        <w:tabs>
          <w:tab w:val="left" w:pos="5557"/>
        </w:tabs>
        <w:spacing w:after="200" w:line="276" w:lineRule="auto"/>
        <w:rPr>
          <w:rFonts w:eastAsia="Calibri"/>
          <w:sz w:val="52"/>
          <w:szCs w:val="52"/>
          <w:lang w:eastAsia="en-US"/>
        </w:rPr>
      </w:pPr>
      <w:r w:rsidRPr="003703FC">
        <w:rPr>
          <w:rFonts w:eastAsia="Calibri"/>
          <w:sz w:val="52"/>
          <w:szCs w:val="52"/>
          <w:lang w:eastAsia="en-US"/>
        </w:rPr>
        <w:tab/>
      </w:r>
    </w:p>
    <w:p w:rsidR="003703FC" w:rsidRPr="003703FC" w:rsidRDefault="003703FC" w:rsidP="003703FC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3703FC" w:rsidRPr="003703FC" w:rsidRDefault="003703FC" w:rsidP="003703FC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3703FC" w:rsidRPr="003703FC" w:rsidRDefault="003703FC" w:rsidP="003703FC">
      <w:pPr>
        <w:spacing w:after="200" w:line="276" w:lineRule="auto"/>
        <w:jc w:val="right"/>
        <w:rPr>
          <w:rFonts w:eastAsia="Calibri"/>
          <w:b/>
          <w:sz w:val="36"/>
          <w:szCs w:val="36"/>
          <w:lang w:eastAsia="en-US"/>
        </w:rPr>
      </w:pPr>
      <w:r w:rsidRPr="003703FC">
        <w:rPr>
          <w:rFonts w:eastAsia="Calibri"/>
          <w:b/>
          <w:sz w:val="36"/>
          <w:szCs w:val="36"/>
          <w:lang w:eastAsia="en-US"/>
        </w:rPr>
        <w:t>учитель Третьякова</w:t>
      </w:r>
    </w:p>
    <w:p w:rsidR="003703FC" w:rsidRPr="003703FC" w:rsidRDefault="003703FC" w:rsidP="003703FC">
      <w:pPr>
        <w:spacing w:after="200" w:line="276" w:lineRule="auto"/>
        <w:jc w:val="right"/>
        <w:rPr>
          <w:rFonts w:eastAsia="Calibri"/>
          <w:b/>
          <w:sz w:val="36"/>
          <w:szCs w:val="36"/>
          <w:lang w:eastAsia="en-US"/>
        </w:rPr>
      </w:pPr>
      <w:r w:rsidRPr="003703FC">
        <w:rPr>
          <w:rFonts w:eastAsia="Calibri"/>
          <w:b/>
          <w:sz w:val="36"/>
          <w:szCs w:val="36"/>
          <w:lang w:eastAsia="en-US"/>
        </w:rPr>
        <w:t xml:space="preserve"> Марина </w:t>
      </w:r>
    </w:p>
    <w:p w:rsidR="003703FC" w:rsidRDefault="003703FC" w:rsidP="003703FC">
      <w:pPr>
        <w:spacing w:after="200" w:line="276" w:lineRule="auto"/>
        <w:jc w:val="right"/>
        <w:rPr>
          <w:rFonts w:eastAsia="Calibri"/>
          <w:b/>
          <w:sz w:val="36"/>
          <w:szCs w:val="36"/>
          <w:lang w:eastAsia="en-US"/>
        </w:rPr>
      </w:pPr>
      <w:r w:rsidRPr="003703FC">
        <w:rPr>
          <w:rFonts w:eastAsia="Calibri"/>
          <w:b/>
          <w:sz w:val="36"/>
          <w:szCs w:val="36"/>
          <w:lang w:eastAsia="en-US"/>
        </w:rPr>
        <w:t xml:space="preserve">Михайловна </w:t>
      </w:r>
    </w:p>
    <w:p w:rsidR="003703FC" w:rsidRDefault="003703FC" w:rsidP="003703FC">
      <w:pPr>
        <w:spacing w:after="200" w:line="276" w:lineRule="auto"/>
        <w:jc w:val="right"/>
        <w:rPr>
          <w:rFonts w:eastAsia="Calibri"/>
          <w:b/>
          <w:sz w:val="36"/>
          <w:szCs w:val="36"/>
          <w:lang w:eastAsia="en-US"/>
        </w:rPr>
      </w:pPr>
    </w:p>
    <w:p w:rsidR="003703FC" w:rsidRDefault="003703FC" w:rsidP="003703FC">
      <w:pPr>
        <w:spacing w:after="200" w:line="276" w:lineRule="auto"/>
        <w:jc w:val="right"/>
        <w:rPr>
          <w:rFonts w:eastAsia="Calibri"/>
          <w:b/>
          <w:sz w:val="36"/>
          <w:szCs w:val="36"/>
          <w:lang w:eastAsia="en-US"/>
        </w:rPr>
      </w:pPr>
    </w:p>
    <w:p w:rsidR="003703FC" w:rsidRDefault="003703FC" w:rsidP="003703FC">
      <w:pPr>
        <w:spacing w:after="200" w:line="276" w:lineRule="auto"/>
        <w:jc w:val="right"/>
        <w:rPr>
          <w:rFonts w:eastAsia="Calibri"/>
          <w:b/>
          <w:sz w:val="36"/>
          <w:szCs w:val="36"/>
          <w:lang w:eastAsia="en-US"/>
        </w:rPr>
      </w:pPr>
    </w:p>
    <w:p w:rsidR="003703FC" w:rsidRPr="003703FC" w:rsidRDefault="003703FC" w:rsidP="003703FC">
      <w:pPr>
        <w:spacing w:after="200" w:line="276" w:lineRule="auto"/>
        <w:jc w:val="right"/>
        <w:rPr>
          <w:rFonts w:eastAsia="Calibri"/>
          <w:b/>
          <w:sz w:val="36"/>
          <w:szCs w:val="36"/>
          <w:lang w:eastAsia="en-US"/>
        </w:rPr>
      </w:pPr>
    </w:p>
    <w:p w:rsidR="003703FC" w:rsidRPr="003703FC" w:rsidRDefault="003703FC" w:rsidP="003703FC">
      <w:pPr>
        <w:spacing w:after="200" w:line="276" w:lineRule="auto"/>
        <w:jc w:val="center"/>
        <w:rPr>
          <w:rFonts w:eastAsia="Calibri"/>
          <w:b/>
          <w:sz w:val="44"/>
          <w:szCs w:val="44"/>
          <w:lang w:eastAsia="en-US"/>
        </w:rPr>
      </w:pPr>
      <w:r w:rsidRPr="003703FC">
        <w:rPr>
          <w:rFonts w:eastAsia="Calibri"/>
          <w:b/>
          <w:sz w:val="44"/>
          <w:szCs w:val="44"/>
          <w:lang w:eastAsia="en-US"/>
        </w:rPr>
        <w:t>2012-13 учебный год</w:t>
      </w:r>
    </w:p>
    <w:p w:rsidR="003703FC" w:rsidRPr="003703FC" w:rsidRDefault="003703FC" w:rsidP="003703FC">
      <w:pPr>
        <w:spacing w:after="200" w:line="276" w:lineRule="auto"/>
        <w:jc w:val="center"/>
        <w:rPr>
          <w:rFonts w:eastAsia="Calibri"/>
          <w:b/>
          <w:sz w:val="44"/>
          <w:szCs w:val="44"/>
          <w:lang w:eastAsia="en-US"/>
        </w:rPr>
      </w:pPr>
    </w:p>
    <w:bookmarkEnd w:id="0"/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b/>
          <w:bCs/>
          <w:sz w:val="28"/>
          <w:szCs w:val="28"/>
        </w:rPr>
        <w:lastRenderedPageBreak/>
        <w:t>Цели урока:</w:t>
      </w:r>
      <w:r w:rsidRPr="003703FC">
        <w:rPr>
          <w:sz w:val="28"/>
          <w:szCs w:val="28"/>
        </w:rPr>
        <w:t xml:space="preserve"> </w:t>
      </w:r>
    </w:p>
    <w:p w:rsidR="003703FC" w:rsidRPr="003703FC" w:rsidRDefault="003703FC" w:rsidP="003703FC">
      <w:pPr>
        <w:numPr>
          <w:ilvl w:val="0"/>
          <w:numId w:val="1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 xml:space="preserve">расширить и углубить знания учащихся, полученные на уроках физики по теме: «Звуковые волны»; </w:t>
      </w:r>
    </w:p>
    <w:p w:rsidR="003703FC" w:rsidRPr="003703FC" w:rsidRDefault="003703FC" w:rsidP="003703FC">
      <w:pPr>
        <w:numPr>
          <w:ilvl w:val="0"/>
          <w:numId w:val="1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 xml:space="preserve">развитие умения учащихся осуществлять процесс поиска ответов к заданиям, используя у них теоретические знания; </w:t>
      </w:r>
    </w:p>
    <w:p w:rsidR="003703FC" w:rsidRPr="003703FC" w:rsidRDefault="003703FC" w:rsidP="003703FC">
      <w:pPr>
        <w:numPr>
          <w:ilvl w:val="0"/>
          <w:numId w:val="1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 xml:space="preserve">вырабатывать умение быстро мыслить и кратко излагать свои мысли; </w:t>
      </w:r>
    </w:p>
    <w:p w:rsidR="003703FC" w:rsidRPr="003703FC" w:rsidRDefault="003703FC" w:rsidP="003703FC">
      <w:pPr>
        <w:numPr>
          <w:ilvl w:val="0"/>
          <w:numId w:val="1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 xml:space="preserve">способствовать развитию интеллектуальных способностей, стимулировать самостоятельность творческого мышления; </w:t>
      </w:r>
    </w:p>
    <w:p w:rsidR="003703FC" w:rsidRPr="003703FC" w:rsidRDefault="003703FC" w:rsidP="003703FC">
      <w:pPr>
        <w:numPr>
          <w:ilvl w:val="0"/>
          <w:numId w:val="1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 xml:space="preserve">способствовать воспитанию взаимовыручки в группе; </w:t>
      </w:r>
    </w:p>
    <w:p w:rsidR="003703FC" w:rsidRPr="003703FC" w:rsidRDefault="003703FC" w:rsidP="003703FC">
      <w:pPr>
        <w:numPr>
          <w:ilvl w:val="0"/>
          <w:numId w:val="1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 xml:space="preserve">научить детей самостоятельно объективно оценивать свою работу; </w:t>
      </w:r>
    </w:p>
    <w:p w:rsidR="003703FC" w:rsidRPr="003703FC" w:rsidRDefault="003703FC" w:rsidP="003703FC">
      <w:pPr>
        <w:numPr>
          <w:ilvl w:val="0"/>
          <w:numId w:val="1"/>
        </w:numPr>
        <w:spacing w:before="100" w:beforeAutospacing="1" w:after="100" w:afterAutospacing="1"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 xml:space="preserve">расширять кругозор учащихся. 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b/>
          <w:bCs/>
          <w:sz w:val="28"/>
          <w:szCs w:val="28"/>
        </w:rPr>
        <w:t>Ход урока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1.</w:t>
      </w:r>
      <w:r w:rsidRPr="003703FC">
        <w:rPr>
          <w:sz w:val="28"/>
          <w:szCs w:val="28"/>
          <w:u w:val="single"/>
        </w:rPr>
        <w:t>Организационный момент</w:t>
      </w:r>
      <w:r w:rsidRPr="003703FC">
        <w:rPr>
          <w:sz w:val="28"/>
          <w:szCs w:val="28"/>
        </w:rPr>
        <w:t xml:space="preserve"> (сообщение темы, цели, формы проведения урока).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Класс делится на 2 команды</w:t>
      </w:r>
      <w:r w:rsidRPr="003703FC">
        <w:rPr>
          <w:sz w:val="28"/>
          <w:szCs w:val="28"/>
        </w:rPr>
        <w:t>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 xml:space="preserve">Каждая </w:t>
      </w:r>
      <w:r>
        <w:rPr>
          <w:sz w:val="28"/>
          <w:szCs w:val="28"/>
        </w:rPr>
        <w:t>команда</w:t>
      </w:r>
      <w:r w:rsidRPr="003703FC">
        <w:rPr>
          <w:sz w:val="28"/>
          <w:szCs w:val="28"/>
        </w:rPr>
        <w:t xml:space="preserve"> выбирает капитана. Капитаны команд получают рабочую карту урока и карточку с заданием. Задачи и вопросы выбираются строго в алфавитном порядке по фамилии учащегося.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2.</w:t>
      </w:r>
      <w:r w:rsidRPr="003703FC">
        <w:rPr>
          <w:sz w:val="28"/>
          <w:szCs w:val="28"/>
          <w:u w:val="single"/>
        </w:rPr>
        <w:t>Проверка домашнего задания</w:t>
      </w:r>
      <w:r w:rsidRPr="003703FC">
        <w:rPr>
          <w:sz w:val="28"/>
          <w:szCs w:val="28"/>
        </w:rPr>
        <w:t xml:space="preserve"> (входной контроль).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Тест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 1.Какие диапазоны частот соответствуют звуковой волне?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А. Больше 20000 Гц.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Б. Меньше 20 Гц.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lastRenderedPageBreak/>
        <w:t>В. Больше 16 Гц, но меньше 20000 Гц.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Г. Больше 20 кГц.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 2.Что не воспринимает человеческое ухо?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А. Длина волны.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Б. Частота.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В. Скорость.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Г. Громкость.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 3.Для чего у камертона две ножки?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А. Для сохранения равновесия.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Б. Для придания эстетической формы.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В. Для удобства крепления на подставке.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Г. Для усиления звучания.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 4.Что изменяется в звуковой волне при переходе из воздуха в воду?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А. Длина волны.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Б. Частота.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В. Период.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Г. Скорость.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 xml:space="preserve"> 5.Какова длина звуковой волны в воздухе, если ее частота 90 Гц? 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А. 3,8 м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lastRenderedPageBreak/>
        <w:t>Б. 38 м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В. 0,38 м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Г. 3,8 см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 xml:space="preserve">Проверка результатов теста через </w:t>
      </w:r>
      <w:r>
        <w:rPr>
          <w:sz w:val="28"/>
          <w:szCs w:val="28"/>
        </w:rPr>
        <w:t>слайд презентации</w:t>
      </w:r>
      <w:r w:rsidRPr="003703FC">
        <w:rPr>
          <w:sz w:val="28"/>
          <w:szCs w:val="28"/>
        </w:rPr>
        <w:t>. Далее проводится самооценка по критериям: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«5» - ответ без ошибок,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«4» -1 ошибка,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«3» -2 ошибки.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3.Работа в группах.</w:t>
      </w: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751"/>
        <w:gridCol w:w="1620"/>
        <w:gridCol w:w="1949"/>
        <w:gridCol w:w="2271"/>
        <w:gridCol w:w="2032"/>
      </w:tblGrid>
      <w:tr w:rsidR="003703FC" w:rsidRPr="003703FC" w:rsidTr="00CF4559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Ф.И. учащегося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 xml:space="preserve">Оценка за тест </w:t>
            </w:r>
            <w:proofErr w:type="gramStart"/>
            <w:r w:rsidRPr="003703FC">
              <w:rPr>
                <w:sz w:val="28"/>
                <w:szCs w:val="28"/>
              </w:rPr>
              <w:t>с</w:t>
            </w:r>
            <w:proofErr w:type="gramEnd"/>
            <w:r w:rsidRPr="003703FC">
              <w:rPr>
                <w:sz w:val="28"/>
                <w:szCs w:val="28"/>
              </w:rPr>
              <w:t>/о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Работа в группах</w:t>
            </w:r>
            <w:proofErr w:type="gramStart"/>
            <w:r w:rsidRPr="003703FC">
              <w:rPr>
                <w:sz w:val="28"/>
                <w:szCs w:val="28"/>
              </w:rPr>
              <w:t xml:space="preserve"> В</w:t>
            </w:r>
            <w:proofErr w:type="gramEnd"/>
            <w:r w:rsidRPr="003703FC">
              <w:rPr>
                <w:sz w:val="28"/>
                <w:szCs w:val="28"/>
              </w:rPr>
              <w:t>/о с/о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Творческая работа</w:t>
            </w:r>
            <w:proofErr w:type="gramStart"/>
            <w:r w:rsidRPr="003703FC">
              <w:rPr>
                <w:sz w:val="28"/>
                <w:szCs w:val="28"/>
              </w:rPr>
              <w:t xml:space="preserve"> В</w:t>
            </w:r>
            <w:proofErr w:type="gramEnd"/>
            <w:r w:rsidRPr="003703FC">
              <w:rPr>
                <w:sz w:val="28"/>
                <w:szCs w:val="28"/>
              </w:rPr>
              <w:t>/о с/о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Итоговая оценка</w:t>
            </w:r>
            <w:proofErr w:type="gramStart"/>
            <w:r w:rsidRPr="003703FC">
              <w:rPr>
                <w:sz w:val="28"/>
                <w:szCs w:val="28"/>
              </w:rPr>
              <w:t xml:space="preserve"> В</w:t>
            </w:r>
            <w:proofErr w:type="gramEnd"/>
            <w:r w:rsidRPr="003703FC">
              <w:rPr>
                <w:sz w:val="28"/>
                <w:szCs w:val="28"/>
              </w:rPr>
              <w:t>/о с/о</w:t>
            </w:r>
          </w:p>
        </w:tc>
      </w:tr>
      <w:tr w:rsidR="003703FC" w:rsidRPr="003703FC" w:rsidTr="00CF4559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 </w:t>
            </w:r>
          </w:p>
        </w:tc>
      </w:tr>
      <w:tr w:rsidR="003703FC" w:rsidRPr="003703FC" w:rsidTr="00CF4559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 </w:t>
            </w:r>
          </w:p>
        </w:tc>
      </w:tr>
      <w:tr w:rsidR="003703FC" w:rsidRPr="003703FC" w:rsidTr="00CF4559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 </w:t>
            </w:r>
          </w:p>
        </w:tc>
      </w:tr>
      <w:tr w:rsidR="003703FC" w:rsidRPr="003703FC" w:rsidTr="00CF4559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703FC" w:rsidRPr="003703FC" w:rsidRDefault="003703FC" w:rsidP="003703FC">
            <w:pPr>
              <w:spacing w:line="360" w:lineRule="auto"/>
              <w:rPr>
                <w:sz w:val="28"/>
                <w:szCs w:val="28"/>
              </w:rPr>
            </w:pPr>
            <w:r w:rsidRPr="003703FC">
              <w:rPr>
                <w:sz w:val="28"/>
                <w:szCs w:val="28"/>
              </w:rPr>
              <w:t> </w:t>
            </w:r>
          </w:p>
        </w:tc>
      </w:tr>
    </w:tbl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 xml:space="preserve">Примечание: </w:t>
      </w:r>
      <w:proofErr w:type="gramStart"/>
      <w:r w:rsidRPr="003703FC">
        <w:rPr>
          <w:sz w:val="28"/>
          <w:szCs w:val="28"/>
        </w:rPr>
        <w:t>с</w:t>
      </w:r>
      <w:proofErr w:type="gramEnd"/>
      <w:r w:rsidRPr="003703FC">
        <w:rPr>
          <w:sz w:val="28"/>
          <w:szCs w:val="28"/>
        </w:rPr>
        <w:t>/о - самооценка;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proofErr w:type="gramStart"/>
      <w:r w:rsidRPr="003703FC">
        <w:rPr>
          <w:sz w:val="28"/>
          <w:szCs w:val="28"/>
        </w:rPr>
        <w:t>В</w:t>
      </w:r>
      <w:proofErr w:type="gramEnd"/>
      <w:r w:rsidRPr="003703FC">
        <w:rPr>
          <w:sz w:val="28"/>
          <w:szCs w:val="28"/>
        </w:rPr>
        <w:t xml:space="preserve">/о - </w:t>
      </w:r>
      <w:proofErr w:type="spellStart"/>
      <w:r w:rsidRPr="003703FC">
        <w:rPr>
          <w:sz w:val="28"/>
          <w:szCs w:val="28"/>
        </w:rPr>
        <w:t>взаимооценка</w:t>
      </w:r>
      <w:proofErr w:type="spellEnd"/>
      <w:r w:rsidRPr="003703FC">
        <w:rPr>
          <w:sz w:val="28"/>
          <w:szCs w:val="28"/>
        </w:rPr>
        <w:t xml:space="preserve"> (</w:t>
      </w:r>
      <w:proofErr w:type="gramStart"/>
      <w:r w:rsidRPr="003703FC">
        <w:rPr>
          <w:sz w:val="28"/>
          <w:szCs w:val="28"/>
        </w:rPr>
        <w:t>оценка</w:t>
      </w:r>
      <w:proofErr w:type="gramEnd"/>
      <w:r w:rsidRPr="003703FC">
        <w:rPr>
          <w:sz w:val="28"/>
          <w:szCs w:val="28"/>
        </w:rPr>
        <w:t xml:space="preserve"> группы).</w:t>
      </w:r>
    </w:p>
    <w:p w:rsidR="003703FC" w:rsidRDefault="003703FC" w:rsidP="003703FC">
      <w:pPr>
        <w:pStyle w:val="a3"/>
        <w:spacing w:line="360" w:lineRule="auto"/>
        <w:rPr>
          <w:b/>
          <w:bCs/>
          <w:sz w:val="28"/>
          <w:szCs w:val="28"/>
        </w:rPr>
      </w:pPr>
    </w:p>
    <w:p w:rsidR="003703FC" w:rsidRDefault="003703FC" w:rsidP="003703FC">
      <w:pPr>
        <w:pStyle w:val="a3"/>
        <w:spacing w:line="360" w:lineRule="auto"/>
        <w:rPr>
          <w:b/>
          <w:bCs/>
          <w:sz w:val="28"/>
          <w:szCs w:val="28"/>
        </w:rPr>
      </w:pPr>
    </w:p>
    <w:p w:rsidR="003703FC" w:rsidRPr="003703FC" w:rsidRDefault="003703FC" w:rsidP="003703FC">
      <w:pPr>
        <w:pStyle w:val="a3"/>
        <w:spacing w:line="360" w:lineRule="auto"/>
        <w:rPr>
          <w:b/>
          <w:bCs/>
          <w:sz w:val="28"/>
          <w:szCs w:val="28"/>
        </w:rPr>
      </w:pPr>
      <w:r w:rsidRPr="003703FC">
        <w:rPr>
          <w:b/>
          <w:bCs/>
          <w:sz w:val="28"/>
          <w:szCs w:val="28"/>
        </w:rPr>
        <w:lastRenderedPageBreak/>
        <w:t>Стол «А»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b/>
          <w:bCs/>
          <w:sz w:val="28"/>
          <w:szCs w:val="28"/>
        </w:rPr>
        <w:t>Вопросы: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1.Что является источником звука у человека?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2.Как называют прибор, с помощью которого можно измерить глубину моря?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3.Какое устройство появилось благодаря летучим мышам?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4.От чего зависит частота звука, издаваемого насекомыми при полете?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b/>
          <w:bCs/>
          <w:sz w:val="28"/>
          <w:szCs w:val="28"/>
        </w:rPr>
        <w:t>Задачи: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1.Ухо человека наиболее чувствительно к частоте 355 Гц. Определите для этой частоты длину звуковой волны в воздухе (скорость звука принять равной 340 м/с).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2.Когда мы грызем твердый сухарь, мы слышим оглушительный шум, между тем как наши соседи едят без заметного шума. Как ухитряются они избегать этого грохот?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3.Длина звуковой волны в воздухе для самого низкого мужского голоса достигает 4,3 м, а для самого высокого женского 25 см. Найдите частоту колебаний этих голосов.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4.Каковы длины волн инфразвука, имеющего частоту 10 Гц, если скорость звука в морской воде равна 1550 м/</w:t>
      </w:r>
      <w:proofErr w:type="gramStart"/>
      <w:r w:rsidRPr="003703FC">
        <w:rPr>
          <w:sz w:val="28"/>
          <w:szCs w:val="28"/>
        </w:rPr>
        <w:t>с</w:t>
      </w:r>
      <w:proofErr w:type="gramEnd"/>
      <w:r w:rsidRPr="003703FC">
        <w:rPr>
          <w:sz w:val="28"/>
          <w:szCs w:val="28"/>
        </w:rPr>
        <w:t>?</w:t>
      </w:r>
    </w:p>
    <w:p w:rsidR="003703FC" w:rsidRPr="003703FC" w:rsidRDefault="003703FC" w:rsidP="003703FC">
      <w:pPr>
        <w:pStyle w:val="a3"/>
        <w:spacing w:line="360" w:lineRule="auto"/>
        <w:rPr>
          <w:b/>
          <w:bCs/>
          <w:sz w:val="28"/>
          <w:szCs w:val="28"/>
        </w:rPr>
      </w:pPr>
      <w:r w:rsidRPr="003703FC">
        <w:rPr>
          <w:b/>
          <w:bCs/>
          <w:sz w:val="28"/>
          <w:szCs w:val="28"/>
        </w:rPr>
        <w:t>Стол «Б»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b/>
          <w:bCs/>
          <w:sz w:val="28"/>
          <w:szCs w:val="28"/>
        </w:rPr>
        <w:t>Вопросы: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1.Что является источником звука?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2.Чем определяется громкость звука?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lastRenderedPageBreak/>
        <w:t>3.Чем определяется высота звука?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4.Будут ли распространяться звуковые волны на Луне?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b/>
          <w:bCs/>
          <w:sz w:val="28"/>
          <w:szCs w:val="28"/>
        </w:rPr>
        <w:t>Задачи: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 xml:space="preserve">1.По измерениям Феликса </w:t>
      </w:r>
      <w:proofErr w:type="spellStart"/>
      <w:r w:rsidRPr="003703FC">
        <w:rPr>
          <w:sz w:val="28"/>
          <w:szCs w:val="28"/>
        </w:rPr>
        <w:t>Савара</w:t>
      </w:r>
      <w:proofErr w:type="spellEnd"/>
      <w:r w:rsidRPr="003703FC">
        <w:rPr>
          <w:sz w:val="28"/>
          <w:szCs w:val="28"/>
        </w:rPr>
        <w:t xml:space="preserve"> (французский физик ,1830г) верхний предел слышимости равен 24000 Гц, а нижний - 14 Гц. Найдите длины волн пределов слышимости.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 xml:space="preserve">2.Нижний рекорд мужского баса был поставлен в XVIII веке певцом </w:t>
      </w:r>
      <w:proofErr w:type="spellStart"/>
      <w:r w:rsidRPr="003703FC">
        <w:rPr>
          <w:sz w:val="28"/>
          <w:szCs w:val="28"/>
        </w:rPr>
        <w:t>Каспаром</w:t>
      </w:r>
      <w:proofErr w:type="spellEnd"/>
      <w:r w:rsidRPr="003703FC">
        <w:rPr>
          <w:sz w:val="28"/>
          <w:szCs w:val="28"/>
        </w:rPr>
        <w:t xml:space="preserve"> </w:t>
      </w:r>
      <w:proofErr w:type="spellStart"/>
      <w:r w:rsidRPr="003703FC">
        <w:rPr>
          <w:sz w:val="28"/>
          <w:szCs w:val="28"/>
        </w:rPr>
        <w:t>Феспером</w:t>
      </w:r>
      <w:proofErr w:type="spellEnd"/>
      <w:r w:rsidRPr="003703FC">
        <w:rPr>
          <w:sz w:val="28"/>
          <w:szCs w:val="28"/>
        </w:rPr>
        <w:t xml:space="preserve"> - 44 Гц. Найдите длину волны, соответствующую частоте.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 xml:space="preserve">3.В 1827году на Женевском озере проводились измерения скорости звука в воде. Расстояние, равное 13333487 м, звук проходил за 9,5 </w:t>
      </w:r>
      <w:proofErr w:type="gramStart"/>
      <w:r w:rsidRPr="003703FC">
        <w:rPr>
          <w:sz w:val="28"/>
          <w:szCs w:val="28"/>
        </w:rPr>
        <w:t>с</w:t>
      </w:r>
      <w:proofErr w:type="gramEnd"/>
      <w:r w:rsidRPr="003703FC">
        <w:rPr>
          <w:sz w:val="28"/>
          <w:szCs w:val="28"/>
        </w:rPr>
        <w:t>. Какова скорость звука в воде?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4.Какова длина звуковой волны в воздухе, если ее частота 90 Гц?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b/>
          <w:bCs/>
          <w:sz w:val="28"/>
          <w:szCs w:val="28"/>
        </w:rPr>
        <w:t>4.Защита версии ответов.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В оставшееся время учащиеся выполняют творческие задания, предложенные в карточках: записать пословицы или поговорки о звуковых волнах, источниках и приемниках звука, «кот в мешке».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b/>
          <w:bCs/>
          <w:sz w:val="28"/>
          <w:szCs w:val="28"/>
        </w:rPr>
        <w:t>Пословицы и поговорки, предложенные учащимися: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Всякая сосна своему бору шумит.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Как аукнется, так и откликнется.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Язык до Киева доведет.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Слово - не воробей, вылетит - не поймаешь.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lastRenderedPageBreak/>
        <w:t xml:space="preserve">Без языка и колокол </w:t>
      </w:r>
      <w:proofErr w:type="gramStart"/>
      <w:r w:rsidRPr="003703FC">
        <w:rPr>
          <w:sz w:val="28"/>
          <w:szCs w:val="28"/>
        </w:rPr>
        <w:t>нем</w:t>
      </w:r>
      <w:proofErr w:type="gramEnd"/>
      <w:r w:rsidRPr="003703FC">
        <w:rPr>
          <w:sz w:val="28"/>
          <w:szCs w:val="28"/>
        </w:rPr>
        <w:t>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Слышал звон, да не знаешь, где он.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b/>
          <w:bCs/>
          <w:sz w:val="28"/>
          <w:szCs w:val="28"/>
        </w:rPr>
        <w:t>«Кот в мешке»: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1.Кто в полете чаще машет крыльями: муха или комар?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2.Может ли эхо возникнуть в степи?</w:t>
      </w:r>
    </w:p>
    <w:p w:rsidR="003703FC" w:rsidRPr="003703FC" w:rsidRDefault="003703FC" w:rsidP="003703FC">
      <w:pPr>
        <w:pStyle w:val="a3"/>
        <w:spacing w:line="360" w:lineRule="auto"/>
        <w:rPr>
          <w:b/>
          <w:bCs/>
          <w:sz w:val="28"/>
          <w:szCs w:val="28"/>
        </w:rPr>
      </w:pPr>
      <w:r w:rsidRPr="003703FC">
        <w:rPr>
          <w:b/>
          <w:bCs/>
          <w:sz w:val="28"/>
          <w:szCs w:val="28"/>
        </w:rPr>
        <w:t>5. Подведение итогов (самоанализ).</w:t>
      </w:r>
    </w:p>
    <w:p w:rsidR="003703FC" w:rsidRPr="003703FC" w:rsidRDefault="003703FC" w:rsidP="003703FC">
      <w:pPr>
        <w:pStyle w:val="a3"/>
        <w:spacing w:line="360" w:lineRule="auto"/>
        <w:rPr>
          <w:b/>
          <w:bCs/>
          <w:sz w:val="28"/>
          <w:szCs w:val="28"/>
        </w:rPr>
      </w:pPr>
      <w:r w:rsidRPr="003703FC">
        <w:rPr>
          <w:b/>
          <w:bCs/>
          <w:sz w:val="28"/>
          <w:szCs w:val="28"/>
        </w:rPr>
        <w:t>Рефлексия.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b/>
          <w:bCs/>
          <w:sz w:val="28"/>
          <w:szCs w:val="28"/>
        </w:rPr>
        <w:t>Вопросы к классу: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Что понравилось на уроке?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А что не понравилось?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Что для вас было наиболее трудным на уроке и, как вы справлялись с трудностями, что вы считаете наиболее полезным для себя?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Какой вывод сделал каждый из вас для себя из урока?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Кто поставил себе «пять» за урок?</w:t>
      </w:r>
    </w:p>
    <w:p w:rsidR="003703FC" w:rsidRDefault="003703FC" w:rsidP="003703FC">
      <w:pPr>
        <w:pStyle w:val="a3"/>
        <w:spacing w:line="360" w:lineRule="auto"/>
        <w:rPr>
          <w:sz w:val="28"/>
          <w:szCs w:val="28"/>
        </w:rPr>
      </w:pPr>
      <w:r w:rsidRPr="003703FC">
        <w:rPr>
          <w:sz w:val="28"/>
          <w:szCs w:val="28"/>
        </w:rPr>
        <w:t>Почему вы уверены, что оценили себя верно?</w:t>
      </w:r>
    </w:p>
    <w:p w:rsidR="003703FC" w:rsidRPr="003703FC" w:rsidRDefault="003703FC" w:rsidP="003703FC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Домашнее задание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Инд. </w:t>
      </w:r>
      <w:bookmarkStart w:id="1" w:name="_GoBack"/>
      <w:bookmarkEnd w:id="1"/>
      <w:r>
        <w:rPr>
          <w:sz w:val="28"/>
          <w:szCs w:val="28"/>
        </w:rPr>
        <w:t xml:space="preserve">зад. 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а карточках для подготовки к контрольной работе.</w:t>
      </w:r>
    </w:p>
    <w:p w:rsidR="003703FC" w:rsidRPr="003703FC" w:rsidRDefault="003703FC" w:rsidP="003703FC">
      <w:pPr>
        <w:spacing w:line="360" w:lineRule="auto"/>
        <w:rPr>
          <w:sz w:val="28"/>
          <w:szCs w:val="28"/>
        </w:rPr>
      </w:pPr>
    </w:p>
    <w:p w:rsidR="00FF11F8" w:rsidRPr="003703FC" w:rsidRDefault="00FF11F8" w:rsidP="003703FC">
      <w:pPr>
        <w:spacing w:line="360" w:lineRule="auto"/>
        <w:rPr>
          <w:sz w:val="28"/>
          <w:szCs w:val="28"/>
        </w:rPr>
      </w:pPr>
    </w:p>
    <w:sectPr w:rsidR="00FF11F8" w:rsidRPr="003703F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CDA" w:rsidRDefault="000D6CDA" w:rsidP="003703FC">
      <w:r>
        <w:separator/>
      </w:r>
    </w:p>
  </w:endnote>
  <w:endnote w:type="continuationSeparator" w:id="0">
    <w:p w:rsidR="000D6CDA" w:rsidRDefault="000D6CDA" w:rsidP="00370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CDA" w:rsidRDefault="000D6CDA" w:rsidP="003703FC">
      <w:r>
        <w:separator/>
      </w:r>
    </w:p>
  </w:footnote>
  <w:footnote w:type="continuationSeparator" w:id="0">
    <w:p w:rsidR="000D6CDA" w:rsidRDefault="000D6CDA" w:rsidP="003703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3FC" w:rsidRDefault="003703FC">
    <w:pPr>
      <w:pStyle w:val="a4"/>
    </w:pPr>
  </w:p>
  <w:p w:rsidR="003703FC" w:rsidRDefault="003703F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E1B5E"/>
    <w:multiLevelType w:val="multilevel"/>
    <w:tmpl w:val="576A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3FC"/>
    <w:rsid w:val="000D6CDA"/>
    <w:rsid w:val="003703FC"/>
    <w:rsid w:val="00E21B08"/>
    <w:rsid w:val="00FF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703FC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3703F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703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703F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703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703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03F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703FC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3703F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703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703F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703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703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03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1</cp:revision>
  <dcterms:created xsi:type="dcterms:W3CDTF">2015-05-01T04:39:00Z</dcterms:created>
  <dcterms:modified xsi:type="dcterms:W3CDTF">2015-05-01T04:50:00Z</dcterms:modified>
</cp:coreProperties>
</file>