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67C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</w:t>
      </w: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67C">
        <w:rPr>
          <w:rFonts w:ascii="Times New Roman" w:eastAsia="Calibri" w:hAnsi="Times New Roman" w:cs="Times New Roman"/>
          <w:sz w:val="24"/>
          <w:szCs w:val="24"/>
        </w:rPr>
        <w:t xml:space="preserve">            </w:t>
      </w: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aps/>
        </w:rPr>
      </w:pPr>
      <w:r w:rsidRPr="00CA767C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</w:t>
      </w:r>
      <w:r w:rsidRPr="00CA767C">
        <w:rPr>
          <w:rFonts w:ascii="Times New Roman" w:eastAsia="Calibri" w:hAnsi="Times New Roman" w:cs="Times New Roman"/>
          <w:b/>
          <w:bCs/>
          <w:caps/>
        </w:rPr>
        <w:t>Пояснительная записка</w:t>
      </w:r>
    </w:p>
    <w:p w:rsidR="00CA767C" w:rsidRPr="00CA767C" w:rsidRDefault="00CA767C" w:rsidP="00CA767C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767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A76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Рабочая программа по русскому языку адресована </w:t>
      </w:r>
      <w:proofErr w:type="gramStart"/>
      <w:r w:rsidRPr="00CA767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обучающимся</w:t>
      </w:r>
      <w:proofErr w:type="gramEnd"/>
      <w:r w:rsidRPr="00CA76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ступени обучения 1 класса.</w:t>
      </w:r>
    </w:p>
    <w:p w:rsidR="00CA767C" w:rsidRPr="00CA767C" w:rsidRDefault="00CA767C" w:rsidP="00CA767C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767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базовая, разработана на основе:</w:t>
      </w:r>
    </w:p>
    <w:p w:rsidR="00CA767C" w:rsidRPr="00CA767C" w:rsidRDefault="00CA767C" w:rsidP="00CA767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767C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Федерального государственного образовательного стандарта начального общего образования;</w:t>
      </w:r>
    </w:p>
    <w:p w:rsidR="00CA767C" w:rsidRPr="00CA767C" w:rsidRDefault="00CA767C" w:rsidP="00CA767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76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Основной образовательной программы начального общего образования МОАУ СОШ с. Светиловки </w:t>
      </w:r>
    </w:p>
    <w:p w:rsidR="00CA767C" w:rsidRPr="00CA767C" w:rsidRDefault="00CA767C" w:rsidP="00CA767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767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Концепции духовно-нравственного развития и воспитания личности гражданина России;</w:t>
      </w:r>
    </w:p>
    <w:p w:rsidR="00CA767C" w:rsidRPr="00CA767C" w:rsidRDefault="00CA767C" w:rsidP="00CA767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767C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Планируемых результатов начального общего образования.</w:t>
      </w:r>
    </w:p>
    <w:p w:rsidR="00CA767C" w:rsidRPr="00CA767C" w:rsidRDefault="00CA767C" w:rsidP="00CA767C">
      <w:pPr>
        <w:shd w:val="clear" w:color="auto" w:fill="FFFFFF"/>
        <w:spacing w:after="0" w:line="240" w:lineRule="auto"/>
        <w:ind w:right="91"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76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Учебный предмет «Русский язык» занимает ведущее место в начальном обучении, поскольку направлен на формирование функциональной грамотности младших школьников. Успехи в изучении русского языка во многом определяют качество подготовки ребенка по другим школьным предметам.</w:t>
      </w:r>
    </w:p>
    <w:p w:rsidR="00CA767C" w:rsidRPr="00CA767C" w:rsidRDefault="00CA767C" w:rsidP="00CA767C">
      <w:pPr>
        <w:shd w:val="clear" w:color="auto" w:fill="FFFFFF"/>
        <w:spacing w:after="0" w:line="240" w:lineRule="auto"/>
        <w:ind w:right="91"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76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Усвоенные знания по русскому языку в начальной школе необходимы для дальнейшего изучения русского языка и решения задач во взрослой жизни.</w:t>
      </w:r>
    </w:p>
    <w:p w:rsidR="00CA767C" w:rsidRPr="00CA767C" w:rsidRDefault="00CA767C" w:rsidP="00CA767C">
      <w:pPr>
        <w:shd w:val="clear" w:color="auto" w:fill="FFFFFF"/>
        <w:spacing w:after="0" w:line="240" w:lineRule="auto"/>
        <w:ind w:right="91" w:firstLine="720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  <w:r w:rsidRPr="00CA76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Предмет «Русский язык» входит  в образовательную область «Филология».</w:t>
      </w: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67C">
        <w:rPr>
          <w:rFonts w:ascii="Times New Roman" w:eastAsia="Calibri" w:hAnsi="Times New Roman" w:cs="Times New Roman"/>
          <w:sz w:val="24"/>
          <w:szCs w:val="24"/>
        </w:rPr>
        <w:t>Программа по обучению грамоте и письму построена как органичная часть общего курса русского языка и литературы средней школы и ориентирована на языковое, эмоционально-нравственное и интеллектуальное развитие ребенка.</w:t>
      </w: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CA767C">
        <w:rPr>
          <w:rFonts w:ascii="Times New Roman" w:eastAsia="Calibri" w:hAnsi="Times New Roman" w:cs="Times New Roman"/>
          <w:color w:val="000000"/>
          <w:sz w:val="24"/>
          <w:szCs w:val="24"/>
        </w:rPr>
        <w:t>Важнейшая роль в реализации целей и задач  принадлежит изучению родного языка. Программа по изучению русского языка в младших классах школы предусматривает три взаимосвязанных, но обладающих определенной самостоятельностью учебных курса:</w:t>
      </w: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CA767C">
        <w:rPr>
          <w:rFonts w:ascii="Times New Roman" w:eastAsia="Calibri" w:hAnsi="Times New Roman" w:cs="Times New Roman"/>
          <w:color w:val="000000"/>
          <w:sz w:val="24"/>
          <w:szCs w:val="24"/>
        </w:rPr>
        <w:t>1. Обучение грамоте, развитие речи и внеклассное чтение.</w:t>
      </w: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CA767C">
        <w:rPr>
          <w:rFonts w:ascii="Times New Roman" w:eastAsia="Calibri" w:hAnsi="Times New Roman" w:cs="Times New Roman"/>
          <w:color w:val="000000"/>
          <w:sz w:val="24"/>
          <w:szCs w:val="24"/>
        </w:rPr>
        <w:t>2. Литературное чтение (классное и внеклассное) и развитие речи.</w:t>
      </w: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CA767C">
        <w:rPr>
          <w:rFonts w:ascii="Times New Roman" w:eastAsia="Calibri" w:hAnsi="Times New Roman" w:cs="Times New Roman"/>
          <w:color w:val="000000"/>
          <w:sz w:val="24"/>
          <w:szCs w:val="24"/>
        </w:rPr>
        <w:t>3. Фонетика, лексика, грамматика, правописание и развитие речи.</w:t>
      </w:r>
    </w:p>
    <w:p w:rsidR="00CA767C" w:rsidRPr="00CA767C" w:rsidRDefault="00CA767C" w:rsidP="00CA767C">
      <w:pPr>
        <w:autoSpaceDE w:val="0"/>
        <w:autoSpaceDN w:val="0"/>
        <w:adjustRightInd w:val="0"/>
        <w:spacing w:after="195" w:line="240" w:lineRule="auto"/>
        <w:ind w:firstLine="360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CA767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 системе предметов  общеобразовательной  школы курс  «Русский язык»  реализует познавательную и социокультурную  </w:t>
      </w:r>
      <w:r w:rsidRPr="00CA767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цели:</w:t>
      </w: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CA767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– </w:t>
      </w:r>
      <w:r w:rsidRPr="00CA767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познавательная цель</w:t>
      </w:r>
      <w:r w:rsidRPr="00CA767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предполагает ознакомление  учащихся с основными положениями науки  о языке и формирование на этой основе  знаково-символического восприятия и логического мышления учащихся; </w:t>
      </w: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CA767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– </w:t>
      </w:r>
      <w:r w:rsidRPr="00CA767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социокультурная цель</w:t>
      </w:r>
      <w:r w:rsidRPr="00CA767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включает формирование коммуникативной компетенции учащихся – развитие устной и письменной речи, монологической и диалогической речи, первоначальные навыки грамотного, безошибочного письма как показателя общей культуры человека;</w:t>
      </w:r>
    </w:p>
    <w:p w:rsidR="00CA767C" w:rsidRPr="00CA767C" w:rsidRDefault="00CA767C" w:rsidP="00CA767C">
      <w:pPr>
        <w:autoSpaceDE w:val="0"/>
        <w:autoSpaceDN w:val="0"/>
        <w:adjustRightInd w:val="0"/>
        <w:spacing w:before="60" w:after="0" w:line="240" w:lineRule="auto"/>
        <w:ind w:firstLine="360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CA767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Для достижения поставленных целей  изучение русского языка  в начальной школе необходимо решение  следующих </w:t>
      </w:r>
      <w:r w:rsidRPr="00CA767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задач:</w:t>
      </w: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CA767C">
        <w:rPr>
          <w:rFonts w:ascii="Times New Roman" w:eastAsia="Calibri" w:hAnsi="Times New Roman" w:cs="Times New Roman"/>
          <w:color w:val="000000"/>
          <w:sz w:val="24"/>
          <w:szCs w:val="24"/>
        </w:rPr>
        <w:t>– развитие речи, мышления, воображения школьников, умения выбирать средства языка в соответствии с целями, задачами и условиями общения;</w:t>
      </w: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67C">
        <w:rPr>
          <w:rFonts w:ascii="Times New Roman" w:eastAsia="Calibri" w:hAnsi="Times New Roman" w:cs="Times New Roman"/>
          <w:sz w:val="24"/>
          <w:szCs w:val="24"/>
        </w:rPr>
        <w:t>– освоение первоначальных знаний о лексике, фонетике, грамматике русского языка;</w:t>
      </w: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67C">
        <w:rPr>
          <w:rFonts w:ascii="Times New Roman" w:eastAsia="Calibri" w:hAnsi="Times New Roman" w:cs="Times New Roman"/>
          <w:sz w:val="24"/>
          <w:szCs w:val="24"/>
        </w:rPr>
        <w:t>– овладение умениями правильно писать и читать, участвовать в диалоге, составлять несложные монологические высказывания и письменные тексты – описания и повествования небольшого объема;</w:t>
      </w: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CA767C">
        <w:rPr>
          <w:rFonts w:ascii="Times New Roman" w:eastAsia="Calibri" w:hAnsi="Times New Roman" w:cs="Times New Roman"/>
          <w:color w:val="000000"/>
          <w:sz w:val="24"/>
          <w:szCs w:val="24"/>
        </w:rPr>
        <w:t>– воспитание позитивного эмоционально-ценностного отношения к русскому языку, чувства сопричастности к сохранению его уникальности и чистоты; пробуждение познавательного интереса к языку, стремления совершенствовать свою речь.</w:t>
      </w: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Arial"/>
          <w:sz w:val="24"/>
          <w:szCs w:val="24"/>
          <w:lang w:val="x-none" w:eastAsia="ru-RU"/>
        </w:rPr>
      </w:pPr>
      <w:r w:rsidRPr="00CA767C">
        <w:rPr>
          <w:rFonts w:ascii="Times New Roman" w:eastAsia="Times New Roman" w:hAnsi="Times New Roman" w:cs="Arial"/>
          <w:sz w:val="24"/>
          <w:szCs w:val="24"/>
          <w:lang w:val="x-none" w:eastAsia="ru-RU"/>
        </w:rPr>
        <w:t>Сроки реализации программы 201</w:t>
      </w:r>
      <w:r>
        <w:rPr>
          <w:rFonts w:ascii="Times New Roman" w:eastAsia="Times New Roman" w:hAnsi="Times New Roman" w:cs="Arial"/>
          <w:sz w:val="24"/>
          <w:szCs w:val="24"/>
          <w:lang w:eastAsia="ru-RU"/>
        </w:rPr>
        <w:t>6</w:t>
      </w:r>
      <w:r w:rsidRPr="00CA767C">
        <w:rPr>
          <w:rFonts w:ascii="Times New Roman" w:eastAsia="Times New Roman" w:hAnsi="Times New Roman" w:cs="Arial"/>
          <w:sz w:val="24"/>
          <w:szCs w:val="24"/>
          <w:lang w:val="x-none" w:eastAsia="ru-RU"/>
        </w:rPr>
        <w:t>-2017 учебный год.</w:t>
      </w:r>
    </w:p>
    <w:p w:rsidR="00CA767C" w:rsidRPr="00CA767C" w:rsidRDefault="00CA767C" w:rsidP="00CA767C">
      <w:pPr>
        <w:autoSpaceDE w:val="0"/>
        <w:autoSpaceDN w:val="0"/>
        <w:adjustRightInd w:val="0"/>
        <w:spacing w:after="195" w:line="240" w:lineRule="auto"/>
        <w:ind w:firstLine="3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CA767C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Курс «Русский язык» в первом классе начинается с обучения грамоте. Его продолжительность (приблизительно 23 учебные недели, 9 ч в неделю) определяется темпом обучаемости учеников, их индивидуальными особенностями и спецификой используемых учебных средств. Содержание обучения грамоте представлено соответственно как в курсе русского языка, так и в курсе литературного чтения. Обучение письму идет параллельно с обучением чтению с учетом принципа координации устной и письменной речи. Дети овладевают начертанием новой буквы, учатся соединять ее с ранее изученными буквами, упражняются в письме буквосочетаний в слогах, словах, предложениях.</w:t>
      </w: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CA767C">
        <w:rPr>
          <w:rFonts w:ascii="Times New Roman" w:eastAsia="Calibri" w:hAnsi="Times New Roman" w:cs="Times New Roman"/>
          <w:color w:val="000000"/>
          <w:sz w:val="24"/>
          <w:szCs w:val="24"/>
        </w:rPr>
        <w:t>Наряду с формированием основ элементарного графического навыка и навыка чтения расширяется кругозор детей, развиваются речевые умения, обогащается и активизируется словарь, совершенствуется фонематический слух, осуществляется грамматико-орфографическая пропедевтика.</w:t>
      </w: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67C">
        <w:rPr>
          <w:rFonts w:ascii="Times New Roman" w:eastAsia="Calibri" w:hAnsi="Times New Roman" w:cs="Times New Roman"/>
          <w:color w:val="000000"/>
        </w:rPr>
        <w:t>После обучения грамоте начинается раздельное изучение русского языка и литературного чтения.</w:t>
      </w:r>
      <w:r w:rsidRPr="00CA767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67C">
        <w:rPr>
          <w:rFonts w:ascii="Times New Roman" w:eastAsia="Calibri" w:hAnsi="Times New Roman" w:cs="Times New Roman"/>
          <w:sz w:val="24"/>
          <w:szCs w:val="24"/>
        </w:rPr>
        <w:t>Ку</w:t>
      </w:r>
      <w:proofErr w:type="gramStart"/>
      <w:r w:rsidRPr="00CA767C">
        <w:rPr>
          <w:rFonts w:ascii="Times New Roman" w:eastAsia="Calibri" w:hAnsi="Times New Roman" w:cs="Times New Roman"/>
          <w:sz w:val="24"/>
          <w:szCs w:val="24"/>
        </w:rPr>
        <w:t>рс вкл</w:t>
      </w:r>
      <w:proofErr w:type="gramEnd"/>
      <w:r w:rsidRPr="00CA767C">
        <w:rPr>
          <w:rFonts w:ascii="Times New Roman" w:eastAsia="Calibri" w:hAnsi="Times New Roman" w:cs="Times New Roman"/>
          <w:sz w:val="24"/>
          <w:szCs w:val="24"/>
        </w:rPr>
        <w:t>ючает систему понятий, относящихся:</w:t>
      </w: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67C">
        <w:rPr>
          <w:rFonts w:ascii="Times New Roman" w:eastAsia="Calibri" w:hAnsi="Times New Roman" w:cs="Times New Roman"/>
          <w:sz w:val="24"/>
          <w:szCs w:val="24"/>
        </w:rPr>
        <w:t xml:space="preserve">– к </w:t>
      </w:r>
      <w:r w:rsidRPr="00CA767C">
        <w:rPr>
          <w:rFonts w:ascii="Times New Roman" w:eastAsia="Calibri" w:hAnsi="Times New Roman" w:cs="Times New Roman"/>
          <w:iCs/>
          <w:sz w:val="24"/>
          <w:szCs w:val="24"/>
        </w:rPr>
        <w:t>фонетике</w:t>
      </w:r>
      <w:r w:rsidRPr="00CA767C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CA767C">
        <w:rPr>
          <w:rFonts w:ascii="Times New Roman" w:eastAsia="Calibri" w:hAnsi="Times New Roman" w:cs="Times New Roman"/>
          <w:sz w:val="24"/>
          <w:szCs w:val="24"/>
        </w:rPr>
        <w:t xml:space="preserve">(звуки речи, их фонетическая характеристика, сильная и слабая позиция звуков в слове; звуковой, </w:t>
      </w:r>
      <w:proofErr w:type="spellStart"/>
      <w:r w:rsidRPr="00CA767C">
        <w:rPr>
          <w:rFonts w:ascii="Times New Roman" w:eastAsia="Calibri" w:hAnsi="Times New Roman" w:cs="Times New Roman"/>
          <w:sz w:val="24"/>
          <w:szCs w:val="24"/>
        </w:rPr>
        <w:t>звукослоговой</w:t>
      </w:r>
      <w:proofErr w:type="spellEnd"/>
      <w:r w:rsidRPr="00CA767C">
        <w:rPr>
          <w:rFonts w:ascii="Times New Roman" w:eastAsia="Calibri" w:hAnsi="Times New Roman" w:cs="Times New Roman"/>
          <w:sz w:val="24"/>
          <w:szCs w:val="24"/>
        </w:rPr>
        <w:t xml:space="preserve"> анализ слова);</w:t>
      </w:r>
    </w:p>
    <w:p w:rsidR="00CA767C" w:rsidRPr="00CA767C" w:rsidRDefault="00CA767C" w:rsidP="00CA767C">
      <w:pPr>
        <w:keepNext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67C">
        <w:rPr>
          <w:rFonts w:ascii="Times New Roman" w:eastAsia="Calibri" w:hAnsi="Times New Roman" w:cs="Times New Roman"/>
          <w:sz w:val="24"/>
          <w:szCs w:val="24"/>
        </w:rPr>
        <w:t>–</w:t>
      </w:r>
      <w:r w:rsidRPr="00CA767C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CA767C">
        <w:rPr>
          <w:rFonts w:ascii="Times New Roman" w:eastAsia="Calibri" w:hAnsi="Times New Roman" w:cs="Times New Roman"/>
          <w:iCs/>
          <w:sz w:val="24"/>
          <w:szCs w:val="24"/>
        </w:rPr>
        <w:t>графике</w:t>
      </w:r>
      <w:r w:rsidRPr="00CA767C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CA767C">
        <w:rPr>
          <w:rFonts w:ascii="Times New Roman" w:eastAsia="Calibri" w:hAnsi="Times New Roman" w:cs="Times New Roman"/>
          <w:sz w:val="24"/>
          <w:szCs w:val="24"/>
        </w:rPr>
        <w:t>(состав русского алфавита, соотношение между звуками речи и буквами, их обозначающими);</w:t>
      </w: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67C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CA767C">
        <w:rPr>
          <w:rFonts w:ascii="Times New Roman" w:eastAsia="Calibri" w:hAnsi="Times New Roman" w:cs="Times New Roman"/>
          <w:iCs/>
          <w:sz w:val="24"/>
          <w:szCs w:val="24"/>
        </w:rPr>
        <w:t>слову</w:t>
      </w:r>
      <w:r w:rsidRPr="00CA767C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CA767C">
        <w:rPr>
          <w:rFonts w:ascii="Times New Roman" w:eastAsia="Calibri" w:hAnsi="Times New Roman" w:cs="Times New Roman"/>
          <w:sz w:val="24"/>
          <w:szCs w:val="24"/>
        </w:rPr>
        <w:t>(морфемный состав слова; лексическое богатство языка, прямое и переносное значение слова, синонимы и антонимы, многозначность слова; части речи, их лексико-грамматические признаки);</w:t>
      </w: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67C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CA767C">
        <w:rPr>
          <w:rFonts w:ascii="Times New Roman" w:eastAsia="Calibri" w:hAnsi="Times New Roman" w:cs="Times New Roman"/>
          <w:iCs/>
          <w:sz w:val="24"/>
          <w:szCs w:val="24"/>
        </w:rPr>
        <w:t>предложению</w:t>
      </w:r>
      <w:r w:rsidRPr="00CA767C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CA767C">
        <w:rPr>
          <w:rFonts w:ascii="Times New Roman" w:eastAsia="Calibri" w:hAnsi="Times New Roman" w:cs="Times New Roman"/>
          <w:sz w:val="24"/>
          <w:szCs w:val="24"/>
        </w:rPr>
        <w:t>(смысловая и интонационная законченность, связь слов в предложении; словосочетание как распространенное слово; виды предложений по цели высказывания и эмоциональной окраске, интонации; распространенные и нераспространенные предложения; предложения простые и сложные; предложение и текст).</w:t>
      </w: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67C">
        <w:rPr>
          <w:rFonts w:ascii="Times New Roman" w:eastAsia="Calibri" w:hAnsi="Times New Roman" w:cs="Times New Roman"/>
          <w:sz w:val="24"/>
          <w:szCs w:val="24"/>
        </w:rPr>
        <w:t xml:space="preserve">Основной языковой единицей курса является </w:t>
      </w:r>
      <w:r w:rsidRPr="00CA767C">
        <w:rPr>
          <w:rFonts w:ascii="Times New Roman" w:eastAsia="Calibri" w:hAnsi="Times New Roman" w:cs="Times New Roman"/>
          <w:iCs/>
          <w:sz w:val="24"/>
          <w:szCs w:val="24"/>
        </w:rPr>
        <w:t>предложение.</w:t>
      </w:r>
      <w:r w:rsidRPr="00CA767C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CA767C">
        <w:rPr>
          <w:rFonts w:ascii="Times New Roman" w:eastAsia="Calibri" w:hAnsi="Times New Roman" w:cs="Times New Roman"/>
          <w:sz w:val="24"/>
          <w:szCs w:val="24"/>
        </w:rPr>
        <w:t>В связи с предложением изучаются другие единицы языка.</w:t>
      </w: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67C">
        <w:rPr>
          <w:rFonts w:ascii="Times New Roman" w:eastAsia="Calibri" w:hAnsi="Times New Roman" w:cs="Times New Roman"/>
          <w:sz w:val="24"/>
          <w:szCs w:val="24"/>
        </w:rPr>
        <w:t>Данный предмет логически связан с предметами: литературное чтение, окружающий</w:t>
      </w: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67C">
        <w:rPr>
          <w:rFonts w:ascii="Times New Roman" w:eastAsia="Calibri" w:hAnsi="Times New Roman" w:cs="Times New Roman"/>
          <w:sz w:val="24"/>
          <w:szCs w:val="24"/>
        </w:rPr>
        <w:t>мир, изобразительное искусство, музыка.</w:t>
      </w: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A767C" w:rsidRPr="00CA767C" w:rsidRDefault="00CA767C" w:rsidP="00CA76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76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На изучение русского языка во 1 классе отводится 5 часов в неделю, 33учебные недели, всего165 часов.</w:t>
      </w:r>
    </w:p>
    <w:p w:rsidR="00CA767C" w:rsidRPr="00CA767C" w:rsidRDefault="00CA767C" w:rsidP="00CA76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767C" w:rsidRPr="00CA767C" w:rsidRDefault="00CA767C" w:rsidP="00CA767C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767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обеспечивает достижение выпускниками начальной школы следующих личностных,  метапредметных  и предметных результатов.</w:t>
      </w:r>
    </w:p>
    <w:p w:rsidR="00CA767C" w:rsidRPr="00CA767C" w:rsidRDefault="00CA767C" w:rsidP="00CA767C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767C" w:rsidRPr="00CA767C" w:rsidRDefault="00CA767C" w:rsidP="00CA767C">
      <w:pPr>
        <w:shd w:val="clear" w:color="auto" w:fill="FFFFFF"/>
        <w:autoSpaceDE w:val="0"/>
        <w:autoSpaceDN w:val="0"/>
        <w:adjustRightInd w:val="0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  <w:r w:rsidRPr="00CA767C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Личностные результаты:</w:t>
      </w:r>
    </w:p>
    <w:p w:rsidR="00CA767C" w:rsidRPr="00CA767C" w:rsidRDefault="00CA767C" w:rsidP="00CA767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iCs/>
          <w:sz w:val="24"/>
          <w:szCs w:val="24"/>
        </w:rPr>
      </w:pPr>
      <w:r w:rsidRPr="00CA767C">
        <w:rPr>
          <w:rFonts w:ascii="Times New Roman" w:eastAsia="Calibri" w:hAnsi="Times New Roman" w:cs="Times New Roman"/>
          <w:sz w:val="24"/>
          <w:szCs w:val="24"/>
        </w:rPr>
        <w:t xml:space="preserve">Формирование </w:t>
      </w:r>
      <w:r w:rsidRPr="00CA767C">
        <w:rPr>
          <w:rFonts w:ascii="Times New Roman" w:eastAsia="Calibri" w:hAnsi="Times New Roman" w:cs="Times New Roman"/>
          <w:iCs/>
          <w:sz w:val="24"/>
          <w:szCs w:val="24"/>
        </w:rPr>
        <w:t>чувства гордости за свою Родину, российский народ и историю России; осознание своей этнической и национальной принадлежности, формирование ценностей многонационального российского общества; становление гуманистических и демократических ценностных ориентаций.</w:t>
      </w:r>
    </w:p>
    <w:p w:rsidR="00CA767C" w:rsidRPr="00CA767C" w:rsidRDefault="00CA767C" w:rsidP="00CA767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iCs/>
          <w:sz w:val="24"/>
          <w:szCs w:val="24"/>
        </w:rPr>
      </w:pPr>
      <w:r w:rsidRPr="00CA767C">
        <w:rPr>
          <w:rFonts w:ascii="Times New Roman" w:eastAsia="Calibri" w:hAnsi="Times New Roman" w:cs="Times New Roman"/>
          <w:sz w:val="24"/>
          <w:szCs w:val="24"/>
        </w:rPr>
        <w:t xml:space="preserve">Формирование </w:t>
      </w:r>
      <w:r w:rsidRPr="00CA767C">
        <w:rPr>
          <w:rFonts w:ascii="Times New Roman" w:eastAsia="Calibri" w:hAnsi="Times New Roman" w:cs="Times New Roman"/>
          <w:iCs/>
          <w:sz w:val="24"/>
          <w:szCs w:val="24"/>
        </w:rPr>
        <w:t>целостного, социально ориентированного взгляда на мир в его органичном единстве и разнообразии природы, народов, культур и религий.</w:t>
      </w:r>
    </w:p>
    <w:p w:rsidR="00CA767C" w:rsidRPr="00CA767C" w:rsidRDefault="00CA767C" w:rsidP="00CA767C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A767C">
        <w:rPr>
          <w:rFonts w:ascii="Times New Roman" w:eastAsia="Calibri" w:hAnsi="Times New Roman" w:cs="Times New Roman"/>
          <w:sz w:val="24"/>
          <w:szCs w:val="24"/>
        </w:rPr>
        <w:t>Формирование уважительного отношения к иному мнению, истории и культуре других народов.</w:t>
      </w:r>
    </w:p>
    <w:p w:rsidR="00CA767C" w:rsidRPr="00CA767C" w:rsidRDefault="00CA767C" w:rsidP="00CA767C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CA767C">
        <w:rPr>
          <w:rFonts w:ascii="Times New Roman" w:eastAsia="Calibri" w:hAnsi="Times New Roman" w:cs="Times New Roman"/>
          <w:sz w:val="24"/>
          <w:szCs w:val="24"/>
        </w:rPr>
        <w:t>Овладение н</w:t>
      </w:r>
      <w:r w:rsidRPr="00CA767C">
        <w:rPr>
          <w:rFonts w:ascii="Times New Roman" w:eastAsia="Calibri" w:hAnsi="Times New Roman" w:cs="Times New Roman"/>
          <w:iCs/>
          <w:sz w:val="24"/>
          <w:szCs w:val="24"/>
        </w:rPr>
        <w:t>ачальными навыками адаптации в динамично изменяющемся и развивающемся мире.</w:t>
      </w:r>
    </w:p>
    <w:p w:rsidR="00CA767C" w:rsidRPr="00CA767C" w:rsidRDefault="00CA767C" w:rsidP="00CA767C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CA767C">
        <w:rPr>
          <w:rFonts w:ascii="Times New Roman" w:eastAsia="Calibri" w:hAnsi="Times New Roman" w:cs="Times New Roman"/>
          <w:iCs/>
          <w:sz w:val="24"/>
          <w:szCs w:val="24"/>
        </w:rPr>
        <w:lastRenderedPageBreak/>
        <w:t>Принятие и освоение социальной роли обучающегося, развитие мотивов учебной деятельности и формирование личностного смысла учения.</w:t>
      </w:r>
    </w:p>
    <w:p w:rsidR="00CA767C" w:rsidRPr="00CA767C" w:rsidRDefault="00CA767C" w:rsidP="00CA767C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CA767C">
        <w:rPr>
          <w:rFonts w:ascii="Times New Roman" w:eastAsia="Calibri" w:hAnsi="Times New Roman" w:cs="Times New Roman"/>
          <w:sz w:val="24"/>
          <w:szCs w:val="24"/>
        </w:rPr>
        <w:t>Развитие самостоятельности</w:t>
      </w:r>
      <w:r w:rsidRPr="00CA767C">
        <w:rPr>
          <w:rFonts w:ascii="Times New Roman" w:eastAsia="Calibri" w:hAnsi="Times New Roman" w:cs="Times New Roman"/>
          <w:iCs/>
          <w:sz w:val="24"/>
          <w:szCs w:val="24"/>
        </w:rPr>
        <w:t xml:space="preserve"> и личной ответственности за свои поступки, в том числе в информационной деятельности, на основе представлений о нравственных нормах, социальной справедливости и свободе.</w:t>
      </w:r>
    </w:p>
    <w:p w:rsidR="00CA767C" w:rsidRPr="00CA767C" w:rsidRDefault="00CA767C" w:rsidP="00CA767C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CA767C">
        <w:rPr>
          <w:rFonts w:ascii="Times New Roman" w:eastAsia="Calibri" w:hAnsi="Times New Roman" w:cs="Times New Roman"/>
          <w:sz w:val="24"/>
          <w:szCs w:val="24"/>
        </w:rPr>
        <w:t>Формирование э</w:t>
      </w:r>
      <w:r w:rsidRPr="00CA767C">
        <w:rPr>
          <w:rFonts w:ascii="Times New Roman" w:eastAsia="Calibri" w:hAnsi="Times New Roman" w:cs="Times New Roman"/>
          <w:iCs/>
          <w:sz w:val="24"/>
          <w:szCs w:val="24"/>
        </w:rPr>
        <w:t>стетических потребностей, ценностей и чувств.</w:t>
      </w:r>
    </w:p>
    <w:p w:rsidR="00CA767C" w:rsidRPr="00CA767C" w:rsidRDefault="00CA767C" w:rsidP="00CA767C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67C">
        <w:rPr>
          <w:rFonts w:ascii="Times New Roman" w:eastAsia="Calibri" w:hAnsi="Times New Roman" w:cs="Times New Roman"/>
          <w:sz w:val="24"/>
          <w:szCs w:val="24"/>
        </w:rPr>
        <w:t>Развитие э</w:t>
      </w:r>
      <w:r w:rsidRPr="00CA767C">
        <w:rPr>
          <w:rFonts w:ascii="Times New Roman" w:eastAsia="Calibri" w:hAnsi="Times New Roman" w:cs="Times New Roman"/>
          <w:iCs/>
          <w:sz w:val="24"/>
          <w:szCs w:val="24"/>
        </w:rPr>
        <w:t>тических чувств, доброжелательности и эмоционально-нравственной отзывчивости, понимания и сопереживания чувствам других людей.</w:t>
      </w:r>
    </w:p>
    <w:p w:rsidR="00CA767C" w:rsidRPr="00CA767C" w:rsidRDefault="00CA767C" w:rsidP="00CA767C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CA767C">
        <w:rPr>
          <w:rFonts w:ascii="Times New Roman" w:eastAsia="Calibri" w:hAnsi="Times New Roman" w:cs="Times New Roman"/>
          <w:iCs/>
          <w:sz w:val="24"/>
          <w:szCs w:val="24"/>
        </w:rPr>
        <w:t xml:space="preserve">Развитие навыков сотрудничества </w:t>
      </w:r>
      <w:proofErr w:type="gramStart"/>
      <w:r w:rsidRPr="00CA767C">
        <w:rPr>
          <w:rFonts w:ascii="Times New Roman" w:eastAsia="Calibri" w:hAnsi="Times New Roman" w:cs="Times New Roman"/>
          <w:iCs/>
          <w:sz w:val="24"/>
          <w:szCs w:val="24"/>
        </w:rPr>
        <w:t>со</w:t>
      </w:r>
      <w:proofErr w:type="gramEnd"/>
      <w:r w:rsidRPr="00CA767C">
        <w:rPr>
          <w:rFonts w:ascii="Times New Roman" w:eastAsia="Calibri" w:hAnsi="Times New Roman" w:cs="Times New Roman"/>
          <w:iCs/>
          <w:sz w:val="24"/>
          <w:szCs w:val="24"/>
        </w:rPr>
        <w:t xml:space="preserve"> взрослыми и сверстниками в различных социальных ситуациях, умения не создавать конфликтов и находить выходы из спорных ситуаций.</w:t>
      </w:r>
    </w:p>
    <w:p w:rsidR="00CA767C" w:rsidRPr="00CA767C" w:rsidRDefault="00CA767C" w:rsidP="00CA767C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CA767C">
        <w:rPr>
          <w:rFonts w:ascii="Times New Roman" w:eastAsia="Calibri" w:hAnsi="Times New Roman" w:cs="Times New Roman"/>
          <w:sz w:val="24"/>
          <w:szCs w:val="24"/>
        </w:rPr>
        <w:t>Развитие самостоятельности</w:t>
      </w:r>
      <w:r w:rsidRPr="00CA767C">
        <w:rPr>
          <w:rFonts w:ascii="Times New Roman" w:eastAsia="Calibri" w:hAnsi="Times New Roman" w:cs="Times New Roman"/>
          <w:iCs/>
          <w:sz w:val="24"/>
          <w:szCs w:val="24"/>
        </w:rPr>
        <w:t xml:space="preserve"> и личной ответственности за свои поступки, в том числе в информационной деятельности, на основе представлений о нравственных нормах, социальной справедливости и свободе.</w:t>
      </w:r>
    </w:p>
    <w:p w:rsidR="00CA767C" w:rsidRPr="00CA767C" w:rsidRDefault="00CA767C" w:rsidP="00CA767C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CA767C">
        <w:rPr>
          <w:rFonts w:ascii="Times New Roman" w:eastAsia="Calibri" w:hAnsi="Times New Roman" w:cs="Times New Roman"/>
          <w:sz w:val="24"/>
          <w:szCs w:val="24"/>
        </w:rPr>
        <w:t>Формирование э</w:t>
      </w:r>
      <w:r w:rsidRPr="00CA767C">
        <w:rPr>
          <w:rFonts w:ascii="Times New Roman" w:eastAsia="Calibri" w:hAnsi="Times New Roman" w:cs="Times New Roman"/>
          <w:iCs/>
          <w:sz w:val="24"/>
          <w:szCs w:val="24"/>
        </w:rPr>
        <w:t>стетических потребностей, ценностей и чувств.</w:t>
      </w:r>
    </w:p>
    <w:p w:rsidR="00CA767C" w:rsidRPr="00CA767C" w:rsidRDefault="00CA767C" w:rsidP="00CA767C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67C">
        <w:rPr>
          <w:rFonts w:ascii="Times New Roman" w:eastAsia="Calibri" w:hAnsi="Times New Roman" w:cs="Times New Roman"/>
          <w:sz w:val="24"/>
          <w:szCs w:val="24"/>
        </w:rPr>
        <w:t>Развитие э</w:t>
      </w:r>
      <w:r w:rsidRPr="00CA767C">
        <w:rPr>
          <w:rFonts w:ascii="Times New Roman" w:eastAsia="Calibri" w:hAnsi="Times New Roman" w:cs="Times New Roman"/>
          <w:iCs/>
          <w:sz w:val="24"/>
          <w:szCs w:val="24"/>
        </w:rPr>
        <w:t>тических чувств, доброжелательности и эмоционально-нравственной отзывчивости, понимания и сопереживания чувствам других людей.</w:t>
      </w:r>
    </w:p>
    <w:p w:rsidR="00CA767C" w:rsidRPr="00CA767C" w:rsidRDefault="00CA767C" w:rsidP="00CA767C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CA767C">
        <w:rPr>
          <w:rFonts w:ascii="Times New Roman" w:eastAsia="Calibri" w:hAnsi="Times New Roman" w:cs="Times New Roman"/>
          <w:iCs/>
          <w:sz w:val="24"/>
          <w:szCs w:val="24"/>
        </w:rPr>
        <w:t xml:space="preserve">Развитие навыков сотрудничества </w:t>
      </w:r>
      <w:proofErr w:type="gramStart"/>
      <w:r w:rsidRPr="00CA767C">
        <w:rPr>
          <w:rFonts w:ascii="Times New Roman" w:eastAsia="Calibri" w:hAnsi="Times New Roman" w:cs="Times New Roman"/>
          <w:iCs/>
          <w:sz w:val="24"/>
          <w:szCs w:val="24"/>
        </w:rPr>
        <w:t>со</w:t>
      </w:r>
      <w:proofErr w:type="gramEnd"/>
      <w:r w:rsidRPr="00CA767C">
        <w:rPr>
          <w:rFonts w:ascii="Times New Roman" w:eastAsia="Calibri" w:hAnsi="Times New Roman" w:cs="Times New Roman"/>
          <w:iCs/>
          <w:sz w:val="24"/>
          <w:szCs w:val="24"/>
        </w:rPr>
        <w:t xml:space="preserve"> взрослыми и сверстниками в различных социальных ситуациях, умения не создавать конфликтов и находить выходы из спорных ситуаций.</w:t>
      </w:r>
    </w:p>
    <w:p w:rsidR="00CA767C" w:rsidRPr="00CA767C" w:rsidRDefault="00CA767C" w:rsidP="00CA767C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CA767C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Метапредметные результаты:</w:t>
      </w:r>
    </w:p>
    <w:p w:rsidR="00CA767C" w:rsidRPr="00CA767C" w:rsidRDefault="00CA767C" w:rsidP="00CA767C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67C">
        <w:rPr>
          <w:rFonts w:ascii="Times New Roman" w:eastAsia="Calibri" w:hAnsi="Times New Roman" w:cs="Times New Roman"/>
          <w:sz w:val="24"/>
          <w:szCs w:val="24"/>
        </w:rPr>
        <w:t xml:space="preserve">Овладение </w:t>
      </w:r>
      <w:r w:rsidRPr="00CA767C">
        <w:rPr>
          <w:rFonts w:ascii="Times New Roman" w:eastAsia="Calibri" w:hAnsi="Times New Roman" w:cs="Times New Roman"/>
          <w:iCs/>
          <w:sz w:val="24"/>
          <w:szCs w:val="24"/>
        </w:rPr>
        <w:t>способностью принимать и сохранять цели и задачи учебной деятельности, поиска средств её осуществления.</w:t>
      </w:r>
    </w:p>
    <w:p w:rsidR="00CA767C" w:rsidRPr="00CA767C" w:rsidRDefault="00CA767C" w:rsidP="00CA767C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CA767C">
        <w:rPr>
          <w:rFonts w:ascii="Times New Roman" w:eastAsia="Calibri" w:hAnsi="Times New Roman" w:cs="Times New Roman"/>
          <w:sz w:val="24"/>
          <w:szCs w:val="24"/>
        </w:rPr>
        <w:t>Формирование умения</w:t>
      </w:r>
      <w:r w:rsidRPr="00CA767C">
        <w:rPr>
          <w:rFonts w:ascii="Times New Roman" w:eastAsia="Calibri" w:hAnsi="Times New Roman" w:cs="Times New Roman"/>
          <w:iCs/>
          <w:sz w:val="24"/>
          <w:szCs w:val="24"/>
        </w:rPr>
        <w:t xml:space="preserve"> планировать, контролировать и оценивать учебные действия в соответствии с поставленной задачей и условиями её реализации, определять наиболее эффективные способы достижения результата.</w:t>
      </w:r>
    </w:p>
    <w:p w:rsidR="00CA767C" w:rsidRPr="00CA767C" w:rsidRDefault="00CA767C" w:rsidP="00CA767C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CA767C">
        <w:rPr>
          <w:rFonts w:ascii="Times New Roman" w:eastAsia="Calibri" w:hAnsi="Times New Roman" w:cs="Times New Roman"/>
          <w:iCs/>
          <w:sz w:val="24"/>
          <w:szCs w:val="24"/>
        </w:rPr>
        <w:t>Использование знаково-символических сре</w:t>
      </w:r>
      <w:proofErr w:type="gramStart"/>
      <w:r w:rsidRPr="00CA767C">
        <w:rPr>
          <w:rFonts w:ascii="Times New Roman" w:eastAsia="Calibri" w:hAnsi="Times New Roman" w:cs="Times New Roman"/>
          <w:iCs/>
          <w:sz w:val="24"/>
          <w:szCs w:val="24"/>
        </w:rPr>
        <w:t>дств пр</w:t>
      </w:r>
      <w:proofErr w:type="gramEnd"/>
      <w:r w:rsidRPr="00CA767C">
        <w:rPr>
          <w:rFonts w:ascii="Times New Roman" w:eastAsia="Calibri" w:hAnsi="Times New Roman" w:cs="Times New Roman"/>
          <w:iCs/>
          <w:sz w:val="24"/>
          <w:szCs w:val="24"/>
        </w:rPr>
        <w:t>едставления информации.</w:t>
      </w:r>
    </w:p>
    <w:p w:rsidR="00CA767C" w:rsidRPr="00CA767C" w:rsidRDefault="00CA767C" w:rsidP="00CA767C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67C">
        <w:rPr>
          <w:rFonts w:ascii="Times New Roman" w:eastAsia="Calibri" w:hAnsi="Times New Roman" w:cs="Times New Roman"/>
          <w:sz w:val="24"/>
          <w:szCs w:val="24"/>
        </w:rPr>
        <w:t>Активное использование речевых средств и сре</w:t>
      </w:r>
      <w:proofErr w:type="gramStart"/>
      <w:r w:rsidRPr="00CA767C">
        <w:rPr>
          <w:rFonts w:ascii="Times New Roman" w:eastAsia="Calibri" w:hAnsi="Times New Roman" w:cs="Times New Roman"/>
          <w:sz w:val="24"/>
          <w:szCs w:val="24"/>
        </w:rPr>
        <w:t>дств дл</w:t>
      </w:r>
      <w:proofErr w:type="gramEnd"/>
      <w:r w:rsidRPr="00CA767C">
        <w:rPr>
          <w:rFonts w:ascii="Times New Roman" w:eastAsia="Calibri" w:hAnsi="Times New Roman" w:cs="Times New Roman"/>
          <w:sz w:val="24"/>
          <w:szCs w:val="24"/>
        </w:rPr>
        <w:t>я решения коммуникативных и познавательных задач.</w:t>
      </w:r>
    </w:p>
    <w:p w:rsidR="00CA767C" w:rsidRPr="00CA767C" w:rsidRDefault="00CA767C" w:rsidP="00CA767C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67C">
        <w:rPr>
          <w:rFonts w:ascii="Times New Roman" w:eastAsia="Calibri" w:hAnsi="Times New Roman" w:cs="Times New Roman"/>
          <w:sz w:val="24"/>
          <w:szCs w:val="24"/>
        </w:rPr>
        <w:t xml:space="preserve">Использование различных способов поиска (в справочных источниках), сбора, обработки, анализа, организации, передачи и интерпретации </w:t>
      </w:r>
      <w:proofErr w:type="spellStart"/>
      <w:r w:rsidRPr="00CA767C">
        <w:rPr>
          <w:rFonts w:ascii="Times New Roman" w:eastAsia="Calibri" w:hAnsi="Times New Roman" w:cs="Times New Roman"/>
          <w:sz w:val="24"/>
          <w:szCs w:val="24"/>
        </w:rPr>
        <w:t>информации</w:t>
      </w:r>
      <w:proofErr w:type="gramStart"/>
      <w:r w:rsidRPr="00CA767C">
        <w:rPr>
          <w:rFonts w:ascii="Times New Roman" w:eastAsia="Calibri" w:hAnsi="Times New Roman" w:cs="Times New Roman"/>
          <w:sz w:val="24"/>
          <w:szCs w:val="24"/>
        </w:rPr>
        <w:t>.О</w:t>
      </w:r>
      <w:proofErr w:type="gramEnd"/>
      <w:r w:rsidRPr="00CA767C">
        <w:rPr>
          <w:rFonts w:ascii="Times New Roman" w:eastAsia="Calibri" w:hAnsi="Times New Roman" w:cs="Times New Roman"/>
          <w:sz w:val="24"/>
          <w:szCs w:val="24"/>
        </w:rPr>
        <w:t>владение</w:t>
      </w:r>
      <w:proofErr w:type="spellEnd"/>
      <w:r w:rsidRPr="00CA767C">
        <w:rPr>
          <w:rFonts w:ascii="Times New Roman" w:eastAsia="Calibri" w:hAnsi="Times New Roman" w:cs="Times New Roman"/>
          <w:sz w:val="24"/>
          <w:szCs w:val="24"/>
        </w:rPr>
        <w:t xml:space="preserve"> навыками смыслового чтения текстов различных стилей и жанров в соответствии с целями и задачами: осознанно строить речевое высказывание в соответствии с задачами коммуникации и составлять тексты в устной и письменной формах.</w:t>
      </w:r>
    </w:p>
    <w:p w:rsidR="00CA767C" w:rsidRPr="00CA767C" w:rsidRDefault="00CA767C" w:rsidP="00CA767C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67C">
        <w:rPr>
          <w:rFonts w:ascii="Times New Roman" w:eastAsia="Calibri" w:hAnsi="Times New Roman" w:cs="Times New Roman"/>
          <w:sz w:val="24"/>
          <w:szCs w:val="24"/>
        </w:rPr>
        <w:t>Овладение л</w:t>
      </w:r>
      <w:r w:rsidRPr="00CA767C">
        <w:rPr>
          <w:rFonts w:ascii="Times New Roman" w:eastAsia="Calibri" w:hAnsi="Times New Roman" w:cs="Times New Roman"/>
          <w:iCs/>
          <w:sz w:val="24"/>
          <w:szCs w:val="24"/>
        </w:rPr>
        <w:t>огическими действиями сравнения, анализа, синтеза, обобщения, классификации по родовидовым признакам, установления аналогий и причинно-следственных связей, построения рассуждений, отнесения к известным понятиям</w:t>
      </w:r>
      <w:r w:rsidRPr="00CA767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CA767C" w:rsidRPr="00CA767C" w:rsidRDefault="00CA767C" w:rsidP="00CA767C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67C">
        <w:rPr>
          <w:rFonts w:ascii="Times New Roman" w:eastAsia="Calibri" w:hAnsi="Times New Roman" w:cs="Times New Roman"/>
          <w:sz w:val="24"/>
          <w:szCs w:val="24"/>
        </w:rPr>
        <w:t>Готовность слушать собеседника и вести диалог, признавать возможность существования различных точек зрения и права каждого иметь свою, излагать своё мнение и аргументировать свою точку зрения и оценки событий.</w:t>
      </w:r>
    </w:p>
    <w:p w:rsidR="00CA767C" w:rsidRPr="00CA767C" w:rsidRDefault="00CA767C" w:rsidP="00CA767C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67C">
        <w:rPr>
          <w:rFonts w:ascii="Times New Roman" w:eastAsia="Calibri" w:hAnsi="Times New Roman" w:cs="Times New Roman"/>
          <w:sz w:val="24"/>
          <w:szCs w:val="24"/>
        </w:rPr>
        <w:t>Определение общей цели и путей её достижения; 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окружающих.</w:t>
      </w:r>
    </w:p>
    <w:p w:rsidR="00CA767C" w:rsidRPr="00CA767C" w:rsidRDefault="00CA767C" w:rsidP="00CA767C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67C">
        <w:rPr>
          <w:rFonts w:ascii="Times New Roman" w:eastAsia="Calibri" w:hAnsi="Times New Roman" w:cs="Times New Roman"/>
          <w:sz w:val="24"/>
          <w:szCs w:val="24"/>
        </w:rPr>
        <w:t>Готовность конструктивно разрешать конфликты посредством учёта интересов сторон и сотрудничества.</w:t>
      </w:r>
    </w:p>
    <w:p w:rsidR="00CA767C" w:rsidRPr="00CA767C" w:rsidRDefault="00CA767C" w:rsidP="00CA767C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67C">
        <w:rPr>
          <w:rFonts w:ascii="Times New Roman" w:eastAsia="Calibri" w:hAnsi="Times New Roman" w:cs="Times New Roman"/>
          <w:sz w:val="24"/>
          <w:szCs w:val="24"/>
        </w:rPr>
        <w:t>Овладение начальными сведениями о сущности и особенностях объектов, процессов и явлений действительности в соответствии с содержанием учебного предмета «Русский язык».</w:t>
      </w:r>
    </w:p>
    <w:p w:rsidR="00CA767C" w:rsidRPr="00CA767C" w:rsidRDefault="00CA767C" w:rsidP="00CA767C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67C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Овладение базовыми предметными и </w:t>
      </w:r>
      <w:proofErr w:type="spellStart"/>
      <w:r w:rsidRPr="00CA767C">
        <w:rPr>
          <w:rFonts w:ascii="Times New Roman" w:eastAsia="Calibri" w:hAnsi="Times New Roman" w:cs="Times New Roman"/>
          <w:sz w:val="24"/>
          <w:szCs w:val="24"/>
        </w:rPr>
        <w:t>межпредметными</w:t>
      </w:r>
      <w:proofErr w:type="spellEnd"/>
      <w:r w:rsidRPr="00CA767C">
        <w:rPr>
          <w:rFonts w:ascii="Times New Roman" w:eastAsia="Calibri" w:hAnsi="Times New Roman" w:cs="Times New Roman"/>
          <w:sz w:val="24"/>
          <w:szCs w:val="24"/>
        </w:rPr>
        <w:t xml:space="preserve"> понятиями, отражающими существенные связи и отношения между объектами и процессами.</w:t>
      </w:r>
    </w:p>
    <w:p w:rsidR="00CA767C" w:rsidRPr="00CA767C" w:rsidRDefault="00CA767C" w:rsidP="00CA767C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67C">
        <w:rPr>
          <w:rFonts w:ascii="Times New Roman" w:eastAsia="Calibri" w:hAnsi="Times New Roman" w:cs="Times New Roman"/>
          <w:sz w:val="24"/>
          <w:szCs w:val="24"/>
        </w:rPr>
        <w:t>Умение работать в материальной и информационной среде начального общего образования (в том числе с учебными моделями) в соответствии с содержанием учебного предмета «Русский язык».</w:t>
      </w:r>
    </w:p>
    <w:p w:rsidR="00CA767C" w:rsidRPr="00CA767C" w:rsidRDefault="00CA767C" w:rsidP="00CA767C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A767C" w:rsidRPr="00CA767C" w:rsidRDefault="00CA767C" w:rsidP="00CA767C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CA767C">
        <w:rPr>
          <w:rFonts w:ascii="Times New Roman" w:eastAsia="Calibri" w:hAnsi="Times New Roman" w:cs="Times New Roman"/>
          <w:sz w:val="24"/>
          <w:szCs w:val="24"/>
        </w:rPr>
        <w:t xml:space="preserve">              </w:t>
      </w:r>
      <w:r w:rsidRPr="00CA767C">
        <w:rPr>
          <w:rFonts w:ascii="Times New Roman" w:eastAsia="Calibri" w:hAnsi="Times New Roman" w:cs="Times New Roman"/>
          <w:b/>
          <w:sz w:val="24"/>
          <w:szCs w:val="24"/>
          <w:u w:val="single"/>
        </w:rPr>
        <w:t>Предметные результаты:</w:t>
      </w:r>
    </w:p>
    <w:p w:rsidR="00CA767C" w:rsidRPr="00CA767C" w:rsidRDefault="00CA767C" w:rsidP="00CA767C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67C">
        <w:rPr>
          <w:rFonts w:ascii="Times New Roman" w:eastAsia="Calibri" w:hAnsi="Times New Roman" w:cs="Times New Roman"/>
          <w:sz w:val="24"/>
          <w:szCs w:val="24"/>
        </w:rPr>
        <w:t>Формирование первоначальных представлений о единстве и многообразии языкового и культурного пространства России, о языке как основе национального самосознания.</w:t>
      </w:r>
    </w:p>
    <w:p w:rsidR="00CA767C" w:rsidRPr="00CA767C" w:rsidRDefault="00CA767C" w:rsidP="00CA767C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67C">
        <w:rPr>
          <w:rFonts w:ascii="Times New Roman" w:eastAsia="Calibri" w:hAnsi="Times New Roman" w:cs="Times New Roman"/>
          <w:sz w:val="24"/>
          <w:szCs w:val="24"/>
        </w:rPr>
        <w:t>Понимание обучающимися того, что язык представляет собой явление национальной культуры и основное средство человеческого общения; осознание значения русского языка как государственного языка Российской Федерации, языка межнационального общения.</w:t>
      </w:r>
    </w:p>
    <w:p w:rsidR="00CA767C" w:rsidRPr="00CA767C" w:rsidRDefault="00CA767C" w:rsidP="00CA767C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A767C">
        <w:rPr>
          <w:rFonts w:ascii="Times New Roman" w:eastAsia="Calibri" w:hAnsi="Times New Roman" w:cs="Times New Roman"/>
          <w:sz w:val="24"/>
          <w:szCs w:val="24"/>
        </w:rPr>
        <w:t>Сформированность позитивного отношения к правильной устной и письменной речи как показателям общей культуры и гражданской позиции человека.</w:t>
      </w:r>
    </w:p>
    <w:p w:rsidR="00CA767C" w:rsidRPr="00CA767C" w:rsidRDefault="00CA767C" w:rsidP="00CA767C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A767C">
        <w:rPr>
          <w:rFonts w:ascii="Times New Roman" w:eastAsia="Calibri" w:hAnsi="Times New Roman" w:cs="Times New Roman"/>
          <w:sz w:val="24"/>
          <w:szCs w:val="24"/>
        </w:rPr>
        <w:t xml:space="preserve">Овладение первоначальными представлениями о нормах русского языка (орфоэпических, лексических, грамматических, орфографических, пунктуационных) и правилах речевого этикета. </w:t>
      </w:r>
    </w:p>
    <w:p w:rsidR="00CA767C" w:rsidRPr="00CA767C" w:rsidRDefault="00CA767C" w:rsidP="00CA767C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A767C">
        <w:rPr>
          <w:rFonts w:ascii="Times New Roman" w:eastAsia="Calibri" w:hAnsi="Times New Roman" w:cs="Times New Roman"/>
          <w:sz w:val="24"/>
          <w:szCs w:val="24"/>
        </w:rPr>
        <w:t>Формирование умения ориентироваться в целях, задачах, средствах и условиях общения, выбирать адекватные языковые средства для успешного решения коммуникативных задач при составлении несложных монологических высказываний и письменных текстов.</w:t>
      </w:r>
    </w:p>
    <w:p w:rsidR="00CA767C" w:rsidRPr="00CA767C" w:rsidRDefault="00CA767C" w:rsidP="00CA76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767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A767C" w:rsidRPr="00CA767C" w:rsidRDefault="00CA767C" w:rsidP="00CA76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767C" w:rsidRPr="00CA767C" w:rsidRDefault="00CA767C" w:rsidP="00CA76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767C" w:rsidRPr="00CA767C" w:rsidRDefault="00CA767C" w:rsidP="00CA76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767C" w:rsidRPr="00CA767C" w:rsidRDefault="00CA767C" w:rsidP="00CA76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767C" w:rsidRPr="00CA767C" w:rsidRDefault="00CA767C" w:rsidP="00CA76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767C" w:rsidRPr="00CA767C" w:rsidRDefault="00CA767C" w:rsidP="00CA76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767C" w:rsidRPr="00CA767C" w:rsidRDefault="00CA767C" w:rsidP="00CA76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767C" w:rsidRPr="00CA767C" w:rsidRDefault="00CA767C" w:rsidP="00CA76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767C" w:rsidRPr="00CA767C" w:rsidRDefault="00CA767C" w:rsidP="00CA76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767C" w:rsidRPr="00CA767C" w:rsidRDefault="00CA767C" w:rsidP="00CA76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767C" w:rsidRPr="00CA767C" w:rsidRDefault="00CA767C" w:rsidP="00CA76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767C" w:rsidRPr="00CA767C" w:rsidRDefault="00CA767C" w:rsidP="00CA76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767C" w:rsidRPr="00CA767C" w:rsidRDefault="00CA767C" w:rsidP="00CA76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767C" w:rsidRPr="00CA767C" w:rsidRDefault="00CA767C" w:rsidP="00CA76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767C" w:rsidRPr="00CA767C" w:rsidRDefault="00CA767C" w:rsidP="00CA76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767C" w:rsidRPr="00CA767C" w:rsidRDefault="00CA767C" w:rsidP="00CA76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767C" w:rsidRPr="00CA767C" w:rsidRDefault="00CA767C" w:rsidP="00CA76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767C" w:rsidRPr="00CA767C" w:rsidRDefault="00CA767C" w:rsidP="00CA76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767C" w:rsidRPr="00CA767C" w:rsidRDefault="00CA767C" w:rsidP="00CA76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767C" w:rsidRPr="00CA767C" w:rsidRDefault="00CA767C" w:rsidP="00CA76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767C" w:rsidRPr="00CA767C" w:rsidRDefault="00CA767C" w:rsidP="00CA76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767C" w:rsidRPr="00CA767C" w:rsidRDefault="00CA767C" w:rsidP="00CA76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767C" w:rsidRPr="00CA767C" w:rsidRDefault="00CA767C" w:rsidP="00CA76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767C" w:rsidRPr="00CA767C" w:rsidRDefault="00CA767C" w:rsidP="00CA76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767C" w:rsidRPr="00CA767C" w:rsidRDefault="00CA767C" w:rsidP="00CA76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767C" w:rsidRPr="00CA767C" w:rsidRDefault="00CA767C" w:rsidP="00CA76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767C" w:rsidRPr="00CA767C" w:rsidRDefault="00CA767C" w:rsidP="00CA767C">
      <w:pPr>
        <w:autoSpaceDE w:val="0"/>
        <w:autoSpaceDN w:val="0"/>
        <w:adjustRightInd w:val="0"/>
        <w:spacing w:before="240" w:after="120" w:line="240" w:lineRule="auto"/>
        <w:jc w:val="center"/>
        <w:rPr>
          <w:rFonts w:ascii="Times New Roman" w:eastAsia="Calibri" w:hAnsi="Times New Roman" w:cs="Times New Roman"/>
          <w:b/>
          <w:bCs/>
          <w:spacing w:val="45"/>
          <w:sz w:val="24"/>
          <w:szCs w:val="24"/>
        </w:rPr>
      </w:pPr>
      <w:r w:rsidRPr="00CA767C">
        <w:rPr>
          <w:rFonts w:ascii="Times New Roman" w:eastAsia="Calibri" w:hAnsi="Times New Roman" w:cs="Times New Roman"/>
          <w:b/>
          <w:bCs/>
          <w:spacing w:val="45"/>
          <w:sz w:val="24"/>
          <w:szCs w:val="24"/>
        </w:rPr>
        <w:lastRenderedPageBreak/>
        <w:t>СОДЕРЖАНИЕ КУРСА</w:t>
      </w: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A767C">
        <w:rPr>
          <w:rFonts w:ascii="Times New Roman" w:eastAsia="Calibri" w:hAnsi="Times New Roman" w:cs="Times New Roman"/>
          <w:b/>
          <w:bCs/>
          <w:sz w:val="24"/>
          <w:szCs w:val="24"/>
        </w:rPr>
        <w:t>Виды речевой деятельности:</w:t>
      </w:r>
    </w:p>
    <w:p w:rsidR="00CA767C" w:rsidRPr="00CA767C" w:rsidRDefault="00CA767C" w:rsidP="00CA767C">
      <w:pPr>
        <w:autoSpaceDE w:val="0"/>
        <w:autoSpaceDN w:val="0"/>
        <w:adjustRightInd w:val="0"/>
        <w:spacing w:before="60"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67C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Слушание.</w:t>
      </w:r>
      <w:r w:rsidRPr="00CA767C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CA767C">
        <w:rPr>
          <w:rFonts w:ascii="Times New Roman" w:eastAsia="Calibri" w:hAnsi="Times New Roman" w:cs="Times New Roman"/>
          <w:sz w:val="24"/>
          <w:szCs w:val="24"/>
        </w:rPr>
        <w:t>Осознание цели и ситуации устного общения. Адекватное восприятие звучащей речи  (высказывание собеседника, чтение различных текстов).</w:t>
      </w:r>
    </w:p>
    <w:p w:rsidR="00CA767C" w:rsidRPr="00CA767C" w:rsidRDefault="00CA767C" w:rsidP="00CA767C">
      <w:pPr>
        <w:autoSpaceDE w:val="0"/>
        <w:autoSpaceDN w:val="0"/>
        <w:adjustRightInd w:val="0"/>
        <w:spacing w:before="60"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67C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Говорение.</w:t>
      </w:r>
      <w:r w:rsidRPr="00CA767C">
        <w:rPr>
          <w:rFonts w:ascii="Times New Roman" w:eastAsia="Calibri" w:hAnsi="Times New Roman" w:cs="Times New Roman"/>
          <w:sz w:val="24"/>
          <w:szCs w:val="24"/>
        </w:rPr>
        <w:t xml:space="preserve"> Выбор языковых сре</w:t>
      </w:r>
      <w:proofErr w:type="gramStart"/>
      <w:r w:rsidRPr="00CA767C">
        <w:rPr>
          <w:rFonts w:ascii="Times New Roman" w:eastAsia="Calibri" w:hAnsi="Times New Roman" w:cs="Times New Roman"/>
          <w:sz w:val="24"/>
          <w:szCs w:val="24"/>
        </w:rPr>
        <w:t>дств в с</w:t>
      </w:r>
      <w:proofErr w:type="gramEnd"/>
      <w:r w:rsidRPr="00CA767C">
        <w:rPr>
          <w:rFonts w:ascii="Times New Roman" w:eastAsia="Calibri" w:hAnsi="Times New Roman" w:cs="Times New Roman"/>
          <w:sz w:val="24"/>
          <w:szCs w:val="24"/>
        </w:rPr>
        <w:t xml:space="preserve">оответствии с целями и условиями общения для эффективного решения коммуникативной задачи. Практическое овладение диалогической формой речи. Овладение умениями начать, поддержать, закончить разговор, привлечь внимание и т. п. Практическое овладение устными монологическими высказываниями в соответствии  с учебной задачей (описание, повествование, рассуждение). Овладение нормами речевого этикета в ситуациях учебного и бытового общения (приветствие, прощание, извинение, благодарность, обращение с просьбой). Соблюдение орфоэпических норм и правильной интонации. </w:t>
      </w:r>
    </w:p>
    <w:p w:rsidR="00CA767C" w:rsidRPr="00CA767C" w:rsidRDefault="00CA767C" w:rsidP="00CA767C">
      <w:pPr>
        <w:autoSpaceDE w:val="0"/>
        <w:autoSpaceDN w:val="0"/>
        <w:adjustRightInd w:val="0"/>
        <w:spacing w:before="60" w:after="0" w:line="240" w:lineRule="auto"/>
        <w:ind w:firstLine="360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CA767C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Чтение.</w:t>
      </w:r>
      <w:r w:rsidRPr="00CA767C">
        <w:rPr>
          <w:rFonts w:ascii="Times New Roman" w:eastAsia="Calibri" w:hAnsi="Times New Roman" w:cs="Times New Roman"/>
          <w:sz w:val="24"/>
          <w:szCs w:val="24"/>
        </w:rPr>
        <w:t xml:space="preserve"> Понимание учебного текста. Выборочное чтение с целью нахождения необходимого материала. Нахождение информации, заданной в тексте, в явном виде. Формулирование простых выводов на основе информации, содержащейся в тексте. Интерпретация и обобщение содержащейся в тексте информации</w:t>
      </w:r>
      <w:r w:rsidRPr="00CA767C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. Анализ и оценка </w:t>
      </w:r>
      <w:r w:rsidRPr="00CA767C">
        <w:rPr>
          <w:rFonts w:ascii="Times New Roman" w:eastAsia="Calibri" w:hAnsi="Times New Roman" w:cs="Times New Roman"/>
          <w:iCs/>
          <w:sz w:val="24"/>
          <w:szCs w:val="24"/>
        </w:rPr>
        <w:t>содержания, языковых особенностей и структуры текста.</w:t>
      </w:r>
    </w:p>
    <w:p w:rsidR="00CA767C" w:rsidRPr="00CA767C" w:rsidRDefault="00CA767C" w:rsidP="00CA767C">
      <w:pPr>
        <w:autoSpaceDE w:val="0"/>
        <w:autoSpaceDN w:val="0"/>
        <w:adjustRightInd w:val="0"/>
        <w:spacing w:before="60"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67C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Письмо.</w:t>
      </w:r>
      <w:r w:rsidRPr="00CA767C">
        <w:rPr>
          <w:rFonts w:ascii="Times New Roman" w:eastAsia="Calibri" w:hAnsi="Times New Roman" w:cs="Times New Roman"/>
          <w:sz w:val="24"/>
          <w:szCs w:val="24"/>
        </w:rPr>
        <w:t xml:space="preserve"> Письмо букв, буквосочетаний, слогов, слов, предложений в системе обучения грамоте. Овладение разборчивым аккуратным письмом с учетом гигиенических требований к этому виду учебной работы. Списывание, письмо под диктовку в соответствии с изученными правилами. Письменное изложение содержания прослушанного и прочитанного текста (подробное, сжатое, выборочное). </w:t>
      </w:r>
      <w:proofErr w:type="gramStart"/>
      <w:r w:rsidRPr="00CA767C">
        <w:rPr>
          <w:rFonts w:ascii="Times New Roman" w:eastAsia="Calibri" w:hAnsi="Times New Roman" w:cs="Times New Roman"/>
          <w:sz w:val="24"/>
          <w:szCs w:val="24"/>
        </w:rPr>
        <w:t>Создание небольших собственных текстов (сочинений) по интересной детям тематике (на основе впечатлений, литературных произведений, сюжетных картин, серий картин, просмотра фрагмента видеозаписи и т. п.).</w:t>
      </w:r>
      <w:proofErr w:type="gramEnd"/>
    </w:p>
    <w:p w:rsidR="00CA767C" w:rsidRPr="00CA767C" w:rsidRDefault="00CA767C" w:rsidP="00CA767C">
      <w:pPr>
        <w:autoSpaceDE w:val="0"/>
        <w:autoSpaceDN w:val="0"/>
        <w:adjustRightInd w:val="0"/>
        <w:spacing w:before="60" w:after="0" w:line="240" w:lineRule="auto"/>
        <w:ind w:firstLine="36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A767C">
        <w:rPr>
          <w:rFonts w:ascii="Times New Roman" w:eastAsia="Calibri" w:hAnsi="Times New Roman" w:cs="Times New Roman"/>
          <w:b/>
          <w:sz w:val="24"/>
          <w:szCs w:val="24"/>
        </w:rPr>
        <w:t>Обучение грамоте</w:t>
      </w:r>
    </w:p>
    <w:p w:rsidR="00CA767C" w:rsidRPr="00CA767C" w:rsidRDefault="00CA767C" w:rsidP="00CA767C">
      <w:pPr>
        <w:autoSpaceDE w:val="0"/>
        <w:autoSpaceDN w:val="0"/>
        <w:adjustRightInd w:val="0"/>
        <w:spacing w:before="120" w:after="0" w:line="240" w:lineRule="auto"/>
        <w:ind w:firstLine="36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A767C">
        <w:rPr>
          <w:rFonts w:ascii="Times New Roman" w:eastAsia="Calibri" w:hAnsi="Times New Roman" w:cs="Times New Roman"/>
          <w:b/>
          <w:bCs/>
          <w:sz w:val="24"/>
          <w:szCs w:val="24"/>
        </w:rPr>
        <w:t>Фонетика.</w:t>
      </w: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67C">
        <w:rPr>
          <w:rFonts w:ascii="Times New Roman" w:eastAsia="Calibri" w:hAnsi="Times New Roman" w:cs="Times New Roman"/>
          <w:sz w:val="24"/>
          <w:szCs w:val="24"/>
        </w:rPr>
        <w:t>Звуки речи. Смыслоразличительные качества звуков. Единство звукового состава слова и его значения. Интонационное выделение звуков в слове. Звуковой анализ слова. Число и последовательность звуков в слове. Изолированный звук (выделение, называние, фиксация фишкой). Сопоставление слов, различающихся одним звуком (мак – рак). Работа с моделями: построение модели звукового состава слова, отражающей качественные характеристики звуков (гласные и согласные, твердые и мягкие согласные звуки). Подбор слов, соответствующих заданной модели.</w:t>
      </w: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67C">
        <w:rPr>
          <w:rFonts w:ascii="Times New Roman" w:eastAsia="Calibri" w:hAnsi="Times New Roman" w:cs="Times New Roman"/>
          <w:sz w:val="24"/>
          <w:szCs w:val="24"/>
        </w:rPr>
        <w:t xml:space="preserve">Гласные и согласные звуки. Смыслоразличительная функция твердых и мягких согласных звуков. </w:t>
      </w: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67C">
        <w:rPr>
          <w:rFonts w:ascii="Times New Roman" w:eastAsia="Calibri" w:hAnsi="Times New Roman" w:cs="Times New Roman"/>
          <w:sz w:val="24"/>
          <w:szCs w:val="24"/>
        </w:rPr>
        <w:t>Согласные звонкие и глухие, парные – непарные.</w:t>
      </w: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67C">
        <w:rPr>
          <w:rFonts w:ascii="Times New Roman" w:eastAsia="Calibri" w:hAnsi="Times New Roman" w:cs="Times New Roman"/>
          <w:sz w:val="24"/>
          <w:szCs w:val="24"/>
        </w:rPr>
        <w:t>Слог как минимальная произносительная единица. Деление слов на слоги. Ударение. Словесное ударение и логическое (смысловое) ударение в предложениях. Ударение. Произношение звуков и сочетаний звуков в соответствии с нормами современного русского литературного языка.</w:t>
      </w:r>
    </w:p>
    <w:p w:rsidR="00CA767C" w:rsidRPr="00CA767C" w:rsidRDefault="00CA767C" w:rsidP="00CA767C">
      <w:pPr>
        <w:autoSpaceDE w:val="0"/>
        <w:autoSpaceDN w:val="0"/>
        <w:adjustRightInd w:val="0"/>
        <w:spacing w:before="60" w:after="0" w:line="240" w:lineRule="auto"/>
        <w:ind w:firstLine="36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A767C">
        <w:rPr>
          <w:rFonts w:ascii="Times New Roman" w:eastAsia="Calibri" w:hAnsi="Times New Roman" w:cs="Times New Roman"/>
          <w:b/>
          <w:bCs/>
          <w:sz w:val="24"/>
          <w:szCs w:val="24"/>
        </w:rPr>
        <w:t>Графика</w:t>
      </w: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67C">
        <w:rPr>
          <w:rFonts w:ascii="Times New Roman" w:eastAsia="Calibri" w:hAnsi="Times New Roman" w:cs="Times New Roman"/>
          <w:sz w:val="24"/>
          <w:szCs w:val="24"/>
        </w:rPr>
        <w:t xml:space="preserve">Звук и буква. Буква как знак звука. Позиционный способ обозначения звуков буквами. Воспроизведение звуковой формы слова по его буквенной записи (чтение). Гласные буквы как показатель твердости – мягкости согласных звуков. Буквы </w:t>
      </w:r>
      <w:r w:rsidRPr="00CA767C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Е, е, Ё, ё, </w:t>
      </w:r>
      <w:proofErr w:type="gramStart"/>
      <w:r w:rsidRPr="00CA767C">
        <w:rPr>
          <w:rFonts w:ascii="Times New Roman" w:eastAsia="Calibri" w:hAnsi="Times New Roman" w:cs="Times New Roman"/>
          <w:i/>
          <w:iCs/>
          <w:sz w:val="24"/>
          <w:szCs w:val="24"/>
        </w:rPr>
        <w:t>Ю</w:t>
      </w:r>
      <w:proofErr w:type="gramEnd"/>
      <w:r w:rsidRPr="00CA767C">
        <w:rPr>
          <w:rFonts w:ascii="Times New Roman" w:eastAsia="Calibri" w:hAnsi="Times New Roman" w:cs="Times New Roman"/>
          <w:i/>
          <w:iCs/>
          <w:sz w:val="24"/>
          <w:szCs w:val="24"/>
        </w:rPr>
        <w:t>, ю, Я, я</w:t>
      </w:r>
      <w:r w:rsidRPr="00CA767C">
        <w:rPr>
          <w:rFonts w:ascii="Times New Roman" w:eastAsia="Calibri" w:hAnsi="Times New Roman" w:cs="Times New Roman"/>
          <w:sz w:val="24"/>
          <w:szCs w:val="24"/>
        </w:rPr>
        <w:t xml:space="preserve"> (йотированные), их функции.</w:t>
      </w: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67C">
        <w:rPr>
          <w:rFonts w:ascii="Times New Roman" w:eastAsia="Calibri" w:hAnsi="Times New Roman" w:cs="Times New Roman"/>
          <w:sz w:val="24"/>
          <w:szCs w:val="24"/>
        </w:rPr>
        <w:t>Обозначение буквами звука [й’] в разных позициях.</w:t>
      </w: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67C">
        <w:rPr>
          <w:rFonts w:ascii="Times New Roman" w:eastAsia="Calibri" w:hAnsi="Times New Roman" w:cs="Times New Roman"/>
          <w:sz w:val="24"/>
          <w:szCs w:val="24"/>
        </w:rPr>
        <w:t>Знакомство с русским алфавитом как последовательностью букв.</w:t>
      </w: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A767C">
        <w:rPr>
          <w:rFonts w:ascii="Times New Roman" w:eastAsia="Calibri" w:hAnsi="Times New Roman" w:cs="Times New Roman"/>
          <w:b/>
          <w:sz w:val="24"/>
          <w:szCs w:val="24"/>
        </w:rPr>
        <w:t>Письмо.</w:t>
      </w: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67C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Усвоение гигиенических требований при письме. Развитие  мелкой моторики пальцев и свободы движения руки. Развитие умения ориентироваться на пространстве листа в тетради и на пространстве классной доски. Выработка правильной осанки, наклонного расположения тетради на парте и умения держать карандаш и ручку при письме и рисовании. Овладение начертанием  письменных прописных (заглавных) и строчных букв. Письмо букв, буквосочетаний, слогов, слов, предложений с соблюдением  гигиенических норм. Овладение разборчивым, аккуратным письмом. Развитие мелких мышц пальцев и свободы движения руки. Письмо под диктовку  слов и предложений, написание  которых не расходится с их  произношением. Усвоение приёмов и последовательности правильного списывание текста.  </w:t>
      </w:r>
    </w:p>
    <w:p w:rsidR="00CA767C" w:rsidRPr="00CA767C" w:rsidRDefault="00CA767C" w:rsidP="00CA767C">
      <w:pPr>
        <w:autoSpaceDE w:val="0"/>
        <w:autoSpaceDN w:val="0"/>
        <w:adjustRightInd w:val="0"/>
        <w:spacing w:before="60" w:after="0" w:line="240" w:lineRule="auto"/>
        <w:ind w:firstLine="36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A767C">
        <w:rPr>
          <w:rFonts w:ascii="Times New Roman" w:eastAsia="Calibri" w:hAnsi="Times New Roman" w:cs="Times New Roman"/>
          <w:b/>
          <w:bCs/>
        </w:rPr>
        <w:t>Слово и предложение.</w:t>
      </w:r>
      <w:r w:rsidRPr="00CA767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67C">
        <w:rPr>
          <w:rFonts w:ascii="Times New Roman" w:eastAsia="Calibri" w:hAnsi="Times New Roman" w:cs="Times New Roman"/>
          <w:sz w:val="24"/>
          <w:szCs w:val="24"/>
        </w:rPr>
        <w:t>Предмет и слово. Действие и слово. Признак и слово. Имя собственное.</w:t>
      </w:r>
    </w:p>
    <w:p w:rsidR="00CA767C" w:rsidRPr="00CA767C" w:rsidRDefault="00CA767C" w:rsidP="00CA767C">
      <w:pPr>
        <w:keepNext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b/>
          <w:bCs/>
        </w:rPr>
      </w:pPr>
      <w:r w:rsidRPr="00CA767C">
        <w:rPr>
          <w:rFonts w:ascii="Times New Roman" w:eastAsia="Calibri" w:hAnsi="Times New Roman" w:cs="Times New Roman"/>
          <w:sz w:val="24"/>
          <w:szCs w:val="24"/>
        </w:rPr>
        <w:t>Слова, близкие по смыслу; слова, противоположные по смыслу; слова и оттенки их лексического значения. Эмоциональная окраска слова.</w:t>
      </w: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A767C">
        <w:rPr>
          <w:rFonts w:ascii="Times New Roman" w:eastAsia="Calibri" w:hAnsi="Times New Roman" w:cs="Times New Roman"/>
        </w:rPr>
        <w:t>Слово как объект изучения. Материал для анализа. Значение слова. Слово и предложение (различение). Наблюдение над значением слова. Работа с предложением: выделение слов, изменение их порядка, распространение и сокращение предложения. Заглавная буква в начале предложения, в именах собственных. Знаки препинания в конце предложения (ознакомление).</w:t>
      </w:r>
      <w:r w:rsidRPr="00CA767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rPr>
          <w:rFonts w:ascii="Times New Roman" w:eastAsia="Calibri" w:hAnsi="Times New Roman" w:cs="Times New Roman"/>
          <w:sz w:val="24"/>
          <w:szCs w:val="24"/>
        </w:rPr>
      </w:pPr>
      <w:r w:rsidRPr="00CA767C">
        <w:rPr>
          <w:rFonts w:ascii="Times New Roman" w:eastAsia="Calibri" w:hAnsi="Times New Roman" w:cs="Times New Roman"/>
          <w:sz w:val="24"/>
          <w:szCs w:val="24"/>
          <w:lang w:val="x-none"/>
        </w:rPr>
        <w:t xml:space="preserve">Звуки речи и слово. </w:t>
      </w: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b/>
          <w:bCs/>
        </w:rPr>
      </w:pPr>
      <w:r w:rsidRPr="00CA767C">
        <w:rPr>
          <w:rFonts w:ascii="Times New Roman" w:eastAsia="Calibri" w:hAnsi="Times New Roman" w:cs="Times New Roman"/>
          <w:b/>
        </w:rPr>
        <w:t>О</w:t>
      </w:r>
      <w:r w:rsidRPr="00CA767C">
        <w:rPr>
          <w:rFonts w:ascii="Times New Roman" w:eastAsia="Calibri" w:hAnsi="Times New Roman" w:cs="Times New Roman"/>
          <w:b/>
          <w:bCs/>
        </w:rPr>
        <w:t>рфография.</w:t>
      </w: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bCs/>
        </w:rPr>
      </w:pPr>
      <w:r w:rsidRPr="00CA767C">
        <w:rPr>
          <w:rFonts w:ascii="Times New Roman" w:eastAsia="Calibri" w:hAnsi="Times New Roman" w:cs="Times New Roman"/>
          <w:bCs/>
        </w:rPr>
        <w:t>Знакомство с правилами правописания и их применение:</w:t>
      </w: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bCs/>
        </w:rPr>
      </w:pPr>
      <w:r w:rsidRPr="00CA767C">
        <w:rPr>
          <w:rFonts w:ascii="Times New Roman" w:eastAsia="Calibri" w:hAnsi="Times New Roman" w:cs="Times New Roman"/>
          <w:bCs/>
        </w:rPr>
        <w:t>- раздельное написание слов;</w:t>
      </w: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bCs/>
        </w:rPr>
      </w:pPr>
      <w:r w:rsidRPr="00CA767C">
        <w:rPr>
          <w:rFonts w:ascii="Times New Roman" w:eastAsia="Calibri" w:hAnsi="Times New Roman" w:cs="Times New Roman"/>
          <w:bCs/>
        </w:rPr>
        <w:t>- обозначение гласных после шипящих (</w:t>
      </w:r>
      <w:proofErr w:type="spellStart"/>
      <w:proofErr w:type="gramStart"/>
      <w:r w:rsidRPr="00CA767C">
        <w:rPr>
          <w:rFonts w:ascii="Times New Roman" w:eastAsia="Calibri" w:hAnsi="Times New Roman" w:cs="Times New Roman"/>
          <w:bCs/>
        </w:rPr>
        <w:t>ча</w:t>
      </w:r>
      <w:proofErr w:type="spellEnd"/>
      <w:r w:rsidRPr="00CA767C">
        <w:rPr>
          <w:rFonts w:ascii="Times New Roman" w:eastAsia="Calibri" w:hAnsi="Times New Roman" w:cs="Times New Roman"/>
          <w:bCs/>
        </w:rPr>
        <w:t>-ща</w:t>
      </w:r>
      <w:proofErr w:type="gramEnd"/>
      <w:r w:rsidRPr="00CA767C">
        <w:rPr>
          <w:rFonts w:ascii="Times New Roman" w:eastAsia="Calibri" w:hAnsi="Times New Roman" w:cs="Times New Roman"/>
          <w:bCs/>
        </w:rPr>
        <w:t>, чу-</w:t>
      </w:r>
      <w:proofErr w:type="spellStart"/>
      <w:r w:rsidRPr="00CA767C">
        <w:rPr>
          <w:rFonts w:ascii="Times New Roman" w:eastAsia="Calibri" w:hAnsi="Times New Roman" w:cs="Times New Roman"/>
          <w:bCs/>
        </w:rPr>
        <w:t>щу</w:t>
      </w:r>
      <w:proofErr w:type="spellEnd"/>
      <w:r w:rsidRPr="00CA767C">
        <w:rPr>
          <w:rFonts w:ascii="Times New Roman" w:eastAsia="Calibri" w:hAnsi="Times New Roman" w:cs="Times New Roman"/>
          <w:bCs/>
        </w:rPr>
        <w:t xml:space="preserve">, </w:t>
      </w:r>
      <w:proofErr w:type="spellStart"/>
      <w:r w:rsidRPr="00CA767C">
        <w:rPr>
          <w:rFonts w:ascii="Times New Roman" w:eastAsia="Calibri" w:hAnsi="Times New Roman" w:cs="Times New Roman"/>
          <w:bCs/>
        </w:rPr>
        <w:t>жи</w:t>
      </w:r>
      <w:proofErr w:type="spellEnd"/>
      <w:r w:rsidRPr="00CA767C">
        <w:rPr>
          <w:rFonts w:ascii="Times New Roman" w:eastAsia="Calibri" w:hAnsi="Times New Roman" w:cs="Times New Roman"/>
          <w:bCs/>
        </w:rPr>
        <w:t>-ши);</w:t>
      </w: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  <w:r w:rsidRPr="00CA767C">
        <w:rPr>
          <w:rFonts w:ascii="Times New Roman" w:eastAsia="Calibri" w:hAnsi="Times New Roman" w:cs="Times New Roman"/>
          <w:sz w:val="24"/>
          <w:szCs w:val="24"/>
        </w:rPr>
        <w:t xml:space="preserve">      - обозначение на письме  слов с сочетаниями </w:t>
      </w:r>
      <w:proofErr w:type="spellStart"/>
      <w:r w:rsidRPr="00CA767C">
        <w:rPr>
          <w:rFonts w:ascii="Times New Roman" w:eastAsia="Calibri" w:hAnsi="Times New Roman" w:cs="Times New Roman"/>
          <w:i/>
          <w:iCs/>
          <w:sz w:val="24"/>
          <w:szCs w:val="24"/>
        </w:rPr>
        <w:t>жи</w:t>
      </w:r>
      <w:proofErr w:type="spellEnd"/>
      <w:r w:rsidRPr="00CA767C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– ши</w:t>
      </w:r>
      <w:r w:rsidRPr="00CA767C">
        <w:rPr>
          <w:rFonts w:ascii="Times New Roman" w:eastAsia="Calibri" w:hAnsi="Times New Roman" w:cs="Times New Roman"/>
          <w:sz w:val="24"/>
          <w:szCs w:val="24"/>
        </w:rPr>
        <w:t>,</w:t>
      </w:r>
      <w:r w:rsidRPr="00CA767C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proofErr w:type="spellStart"/>
      <w:proofErr w:type="gramStart"/>
      <w:r w:rsidRPr="00CA767C">
        <w:rPr>
          <w:rFonts w:ascii="Times New Roman" w:eastAsia="Calibri" w:hAnsi="Times New Roman" w:cs="Times New Roman"/>
          <w:i/>
          <w:iCs/>
          <w:sz w:val="24"/>
          <w:szCs w:val="24"/>
        </w:rPr>
        <w:t>ча</w:t>
      </w:r>
      <w:proofErr w:type="spellEnd"/>
      <w:r w:rsidRPr="00CA767C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– ща</w:t>
      </w:r>
      <w:proofErr w:type="gramEnd"/>
      <w:r w:rsidRPr="00CA767C">
        <w:rPr>
          <w:rFonts w:ascii="Times New Roman" w:eastAsia="Calibri" w:hAnsi="Times New Roman" w:cs="Times New Roman"/>
          <w:sz w:val="24"/>
          <w:szCs w:val="24"/>
        </w:rPr>
        <w:t>,</w:t>
      </w:r>
      <w:r w:rsidRPr="00CA767C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чу – </w:t>
      </w:r>
      <w:proofErr w:type="spellStart"/>
      <w:r w:rsidRPr="00CA767C">
        <w:rPr>
          <w:rFonts w:ascii="Times New Roman" w:eastAsia="Calibri" w:hAnsi="Times New Roman" w:cs="Times New Roman"/>
          <w:i/>
          <w:iCs/>
          <w:sz w:val="24"/>
          <w:szCs w:val="24"/>
        </w:rPr>
        <w:t>щу</w:t>
      </w:r>
      <w:proofErr w:type="spellEnd"/>
      <w:r w:rsidRPr="00CA767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</w:rPr>
      </w:pPr>
      <w:r w:rsidRPr="00CA767C">
        <w:rPr>
          <w:rFonts w:ascii="Times New Roman" w:eastAsia="Calibri" w:hAnsi="Times New Roman" w:cs="Times New Roman"/>
        </w:rPr>
        <w:t>– прописная (заглавная) буква в начале предложения, в именах собственных;</w:t>
      </w: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rPr>
          <w:rFonts w:ascii="Times New Roman" w:eastAsia="Calibri" w:hAnsi="Times New Roman" w:cs="Times New Roman"/>
          <w:sz w:val="24"/>
          <w:szCs w:val="24"/>
        </w:rPr>
      </w:pPr>
      <w:r w:rsidRPr="00CA767C">
        <w:rPr>
          <w:rFonts w:ascii="Times New Roman" w:eastAsia="Calibri" w:hAnsi="Times New Roman" w:cs="Times New Roman"/>
          <w:sz w:val="24"/>
          <w:szCs w:val="24"/>
        </w:rPr>
        <w:t>– раздельное написание слов;</w:t>
      </w: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rPr>
          <w:rFonts w:ascii="Times New Roman" w:eastAsia="Calibri" w:hAnsi="Times New Roman" w:cs="Times New Roman"/>
          <w:sz w:val="24"/>
          <w:szCs w:val="24"/>
        </w:rPr>
      </w:pPr>
      <w:r w:rsidRPr="00CA767C">
        <w:rPr>
          <w:rFonts w:ascii="Times New Roman" w:eastAsia="Calibri" w:hAnsi="Times New Roman" w:cs="Times New Roman"/>
          <w:sz w:val="24"/>
          <w:szCs w:val="24"/>
        </w:rPr>
        <w:t>– перенос слов по слогам без стечения согласных;</w:t>
      </w: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rPr>
          <w:rFonts w:ascii="Times New Roman" w:eastAsia="Calibri" w:hAnsi="Times New Roman" w:cs="Times New Roman"/>
          <w:sz w:val="24"/>
          <w:szCs w:val="24"/>
        </w:rPr>
      </w:pPr>
      <w:r w:rsidRPr="00CA767C">
        <w:rPr>
          <w:rFonts w:ascii="Times New Roman" w:eastAsia="Calibri" w:hAnsi="Times New Roman" w:cs="Times New Roman"/>
          <w:sz w:val="24"/>
          <w:szCs w:val="24"/>
        </w:rPr>
        <w:t>– знаки препинания в конце предложения.</w:t>
      </w:r>
    </w:p>
    <w:p w:rsidR="00CA767C" w:rsidRPr="00CA767C" w:rsidRDefault="00CA767C" w:rsidP="00CA767C">
      <w:pPr>
        <w:autoSpaceDE w:val="0"/>
        <w:autoSpaceDN w:val="0"/>
        <w:adjustRightInd w:val="0"/>
        <w:spacing w:before="60" w:after="0" w:line="240" w:lineRule="auto"/>
        <w:ind w:firstLine="36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A767C">
        <w:rPr>
          <w:rFonts w:ascii="Times New Roman" w:eastAsia="Calibri" w:hAnsi="Times New Roman" w:cs="Times New Roman"/>
          <w:b/>
          <w:bCs/>
          <w:sz w:val="24"/>
          <w:szCs w:val="24"/>
        </w:rPr>
        <w:t>Развитие речи.</w:t>
      </w:r>
    </w:p>
    <w:p w:rsidR="00CA767C" w:rsidRPr="00CA767C" w:rsidRDefault="00CA767C" w:rsidP="00CA767C">
      <w:pPr>
        <w:autoSpaceDE w:val="0"/>
        <w:autoSpaceDN w:val="0"/>
        <w:adjustRightInd w:val="0"/>
        <w:spacing w:before="60" w:after="0" w:line="240" w:lineRule="auto"/>
        <w:ind w:firstLine="36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CA767C">
        <w:rPr>
          <w:rFonts w:ascii="Times New Roman" w:eastAsia="Calibri" w:hAnsi="Times New Roman" w:cs="Times New Roman"/>
          <w:bCs/>
          <w:sz w:val="24"/>
          <w:szCs w:val="24"/>
        </w:rPr>
        <w:t>Понимание прочитанного текста при самостоятельном чтении вслух и при его прослушивании. Составление небольших рассказов повествовательного характера по серии сюжетных картинок, материалам собственных  игр, занятий, наблюдений.</w:t>
      </w:r>
    </w:p>
    <w:p w:rsidR="00CA767C" w:rsidRPr="00CA767C" w:rsidRDefault="00CA767C" w:rsidP="00CA767C">
      <w:pPr>
        <w:autoSpaceDE w:val="0"/>
        <w:autoSpaceDN w:val="0"/>
        <w:adjustRightInd w:val="0"/>
        <w:spacing w:before="120" w:after="60" w:line="240" w:lineRule="auto"/>
        <w:ind w:firstLine="36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A767C">
        <w:rPr>
          <w:rFonts w:ascii="Times New Roman" w:eastAsia="Calibri" w:hAnsi="Times New Roman" w:cs="Times New Roman"/>
          <w:b/>
          <w:bCs/>
          <w:sz w:val="24"/>
          <w:szCs w:val="24"/>
        </w:rPr>
        <w:t>Чистописание</w:t>
      </w: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67C">
        <w:rPr>
          <w:rFonts w:ascii="Times New Roman" w:eastAsia="Calibri" w:hAnsi="Times New Roman" w:cs="Times New Roman"/>
          <w:sz w:val="24"/>
          <w:szCs w:val="24"/>
        </w:rPr>
        <w:t>Целью работы по чистописанию является формирование четкого, достаточно красивого и быстрого письма. В задачи специальных занятий входит развитие мелких мышц и свободы движения руки (предплечья, кисти, пальцев), отработка правильного начертания букв, рациональных соединений, достижение ритмичности и плавности письма.</w:t>
      </w: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67C">
        <w:rPr>
          <w:rFonts w:ascii="Times New Roman" w:eastAsia="Calibri" w:hAnsi="Times New Roman" w:cs="Times New Roman"/>
          <w:sz w:val="24"/>
          <w:szCs w:val="24"/>
        </w:rPr>
        <w:t>На совершенствование каллиграфически правильного письма рекомендуется отводить в конце 1 класса (после изучения всех букв алфавита) один урок в неделю. Содержание этих занятий определяется программой по чистописанию для каждого класса. В 1 классе это упражнения для развития руки и глазомера, письмо букв в порядке усложнения их начертаний, по группам, а также письмо отдельных букв, трудных по начертанию. Кроме букв, дети пишут слова, предложения, тексты, упражняются в списывании, в письме под диктовку.</w:t>
      </w: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67C">
        <w:rPr>
          <w:rFonts w:ascii="Times New Roman" w:eastAsia="Calibri" w:hAnsi="Times New Roman" w:cs="Times New Roman"/>
          <w:sz w:val="24"/>
          <w:szCs w:val="24"/>
        </w:rPr>
        <w:t xml:space="preserve">На занятиях проводятся также упражнения по предупреждению и исправлению недочетов каллиграфического характера: несоблюдения наклона букв и равного расстояния между элементами букв, буквами и словами на строке; нарушения параллельности одинаково направленных штрихов, соразмерности пропорций прописных и строчных букв, линейности (соблюдение одинаковой высоты букв на всей строчке письма); искажения форм букв или их отдельных элементов и т. д. Коллективные </w:t>
      </w:r>
      <w:r w:rsidRPr="00CA767C">
        <w:rPr>
          <w:rFonts w:ascii="Times New Roman" w:eastAsia="Calibri" w:hAnsi="Times New Roman" w:cs="Times New Roman"/>
          <w:sz w:val="24"/>
          <w:szCs w:val="24"/>
        </w:rPr>
        <w:lastRenderedPageBreak/>
        <w:t>упражнения по чистописанию следует связывать по мере возможности с изучаемым на уроке грамматическим материалом, усвоением написания слов с непроверяемыми безударными гласными, двойными согласными и т. д.</w:t>
      </w:r>
    </w:p>
    <w:p w:rsidR="00CA767C" w:rsidRPr="00CA767C" w:rsidRDefault="00CA767C" w:rsidP="00CA767C">
      <w:pPr>
        <w:keepNext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67C">
        <w:rPr>
          <w:rFonts w:ascii="Times New Roman" w:eastAsia="Calibri" w:hAnsi="Times New Roman" w:cs="Times New Roman"/>
          <w:sz w:val="24"/>
          <w:szCs w:val="24"/>
        </w:rPr>
        <w:t>Работа по каллиграфии содействует нравственному, эстетическому развитию школьников, воспитанию у них аккуратности, трудолюбия, добросовестного и старательного отношения к выполнению любой работы.</w:t>
      </w: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67C">
        <w:rPr>
          <w:rFonts w:ascii="Times New Roman" w:eastAsia="Calibri" w:hAnsi="Times New Roman" w:cs="Times New Roman"/>
          <w:sz w:val="24"/>
          <w:szCs w:val="24"/>
        </w:rPr>
        <w:t>Программа предполагает взаимосвязанное и осознанное изучение всех ее разделов и единиц языка (предложения, слова, звука) с учетом их практической значимости для формирования речевых умений и навыков, грамотного, графически правильного письма.</w:t>
      </w:r>
    </w:p>
    <w:p w:rsidR="00CA767C" w:rsidRPr="00CA767C" w:rsidRDefault="00CA767C" w:rsidP="00CA767C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767C" w:rsidRPr="00CA767C" w:rsidRDefault="00CA767C" w:rsidP="00CA767C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767C" w:rsidRPr="00CA767C" w:rsidRDefault="00CA767C" w:rsidP="00CA767C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767C" w:rsidRPr="00CA767C" w:rsidRDefault="00CA767C" w:rsidP="00CA767C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767C" w:rsidRPr="00CA767C" w:rsidRDefault="00CA767C" w:rsidP="00CA767C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767C" w:rsidRPr="00CA767C" w:rsidRDefault="00CA767C" w:rsidP="00CA767C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767C" w:rsidRPr="00CA767C" w:rsidRDefault="00CA767C" w:rsidP="00CA767C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767C" w:rsidRPr="00CA767C" w:rsidRDefault="00CA767C" w:rsidP="00CA767C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767C" w:rsidRPr="00CA767C" w:rsidRDefault="00CA767C" w:rsidP="00CA767C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767C" w:rsidRPr="00CA767C" w:rsidRDefault="00CA767C" w:rsidP="00CA767C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767C" w:rsidRPr="00CA767C" w:rsidRDefault="00CA767C" w:rsidP="00CA767C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767C" w:rsidRPr="00CA767C" w:rsidRDefault="00CA767C" w:rsidP="00CA767C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767C" w:rsidRPr="00CA767C" w:rsidRDefault="00CA767C" w:rsidP="00CA767C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767C" w:rsidRPr="00CA767C" w:rsidRDefault="00CA767C" w:rsidP="00CA767C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767C" w:rsidRPr="00CA767C" w:rsidRDefault="00CA767C" w:rsidP="00CA767C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767C" w:rsidRPr="00CA767C" w:rsidRDefault="00CA767C" w:rsidP="00CA767C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767C" w:rsidRPr="00CA767C" w:rsidRDefault="00CA767C" w:rsidP="00CA767C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767C" w:rsidRPr="00CA767C" w:rsidRDefault="00CA767C" w:rsidP="00CA767C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767C" w:rsidRPr="00CA767C" w:rsidRDefault="00CA767C" w:rsidP="00CA767C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767C" w:rsidRPr="00CA767C" w:rsidRDefault="00CA767C" w:rsidP="00CA767C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767C" w:rsidRPr="00CA767C" w:rsidRDefault="00CA767C" w:rsidP="00CA767C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767C" w:rsidRPr="00CA767C" w:rsidRDefault="00CA767C" w:rsidP="00CA767C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767C" w:rsidRPr="00CA767C" w:rsidRDefault="00CA767C" w:rsidP="00CA767C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767C" w:rsidRPr="00CA767C" w:rsidRDefault="00CA767C" w:rsidP="00CA767C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767C" w:rsidRPr="00CA767C" w:rsidRDefault="00CA767C" w:rsidP="00CA767C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767C" w:rsidRPr="00CA767C" w:rsidRDefault="00CA767C" w:rsidP="00CA767C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767C" w:rsidRPr="00CA767C" w:rsidRDefault="00CA767C" w:rsidP="00CA767C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767C" w:rsidRPr="00CA767C" w:rsidRDefault="00CA767C" w:rsidP="00CA767C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767C" w:rsidRPr="00CA767C" w:rsidRDefault="00CA767C" w:rsidP="00CA767C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767C" w:rsidRPr="00CA767C" w:rsidRDefault="00CA767C" w:rsidP="00CA767C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767C" w:rsidRPr="00CA767C" w:rsidRDefault="00CA767C" w:rsidP="00CA767C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767C" w:rsidRPr="00CA767C" w:rsidRDefault="00CA767C" w:rsidP="00CA767C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767C" w:rsidRPr="00CA767C" w:rsidRDefault="00CA767C" w:rsidP="00CA767C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767C" w:rsidRPr="00CA767C" w:rsidRDefault="00CA767C" w:rsidP="00CA767C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767C" w:rsidRPr="00CA767C" w:rsidRDefault="00CA767C" w:rsidP="00CA767C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767C" w:rsidRPr="00CA767C" w:rsidRDefault="00CA767C" w:rsidP="00CA767C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767C" w:rsidRPr="00CA767C" w:rsidRDefault="00CA767C" w:rsidP="00CA767C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767C" w:rsidRPr="00CA767C" w:rsidRDefault="00CA767C" w:rsidP="00CA767C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767C" w:rsidRPr="00CA767C" w:rsidRDefault="00CA767C" w:rsidP="00CA767C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767C" w:rsidRPr="00CA767C" w:rsidRDefault="00CA767C" w:rsidP="00CA767C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767C" w:rsidRPr="00CA767C" w:rsidRDefault="00CA767C" w:rsidP="00CA767C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767C" w:rsidRPr="00CA767C" w:rsidRDefault="00CA767C" w:rsidP="00CA767C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767C" w:rsidRPr="00CA767C" w:rsidRDefault="00CA767C" w:rsidP="00CA767C">
      <w:pPr>
        <w:spacing w:after="0" w:line="240" w:lineRule="auto"/>
        <w:ind w:left="720" w:hanging="360"/>
        <w:rPr>
          <w:rFonts w:ascii="Times New Roman" w:eastAsia="Calibri" w:hAnsi="Times New Roman" w:cs="Times New Roman"/>
        </w:rPr>
      </w:pP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A767C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                                       </w:t>
      </w:r>
      <w:r w:rsidRPr="00CA767C">
        <w:rPr>
          <w:rFonts w:ascii="Times New Roman" w:eastAsia="Calibri" w:hAnsi="Times New Roman" w:cs="Times New Roman"/>
          <w:b/>
          <w:sz w:val="24"/>
          <w:szCs w:val="24"/>
        </w:rPr>
        <w:t xml:space="preserve">Учебно – тематический план. </w:t>
      </w: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69"/>
        <w:gridCol w:w="4002"/>
        <w:gridCol w:w="1623"/>
        <w:gridCol w:w="1506"/>
        <w:gridCol w:w="1671"/>
      </w:tblGrid>
      <w:tr w:rsidR="00CA767C" w:rsidRPr="00CA767C" w:rsidTr="00C5603C">
        <w:trPr>
          <w:trHeight w:val="300"/>
        </w:trPr>
        <w:tc>
          <w:tcPr>
            <w:tcW w:w="7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67C" w:rsidRPr="00CA767C" w:rsidRDefault="00CA767C" w:rsidP="00CA767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67C">
              <w:rPr>
                <w:rFonts w:ascii="Times New Roman" w:hAnsi="Times New Roman"/>
                <w:sz w:val="24"/>
                <w:szCs w:val="24"/>
              </w:rPr>
              <w:t>№</w:t>
            </w:r>
            <w:proofErr w:type="gramStart"/>
            <w:r w:rsidRPr="00CA767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CA767C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4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67C" w:rsidRPr="00CA767C" w:rsidRDefault="00CA767C" w:rsidP="00CA767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67C">
              <w:rPr>
                <w:rFonts w:ascii="Times New Roman" w:hAnsi="Times New Roman"/>
                <w:sz w:val="24"/>
                <w:szCs w:val="24"/>
              </w:rPr>
              <w:t>Раздел. Тема.</w:t>
            </w:r>
          </w:p>
        </w:tc>
        <w:tc>
          <w:tcPr>
            <w:tcW w:w="1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67C" w:rsidRPr="00CA767C" w:rsidRDefault="00CA767C" w:rsidP="00CA767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67C">
              <w:rPr>
                <w:rFonts w:ascii="Times New Roman" w:hAnsi="Times New Roman"/>
                <w:sz w:val="24"/>
                <w:szCs w:val="24"/>
              </w:rPr>
              <w:t>Всего часов</w:t>
            </w:r>
          </w:p>
        </w:tc>
        <w:tc>
          <w:tcPr>
            <w:tcW w:w="3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67C" w:rsidRPr="00CA767C" w:rsidRDefault="00CA767C" w:rsidP="00CA767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67C">
              <w:rPr>
                <w:rFonts w:ascii="Times New Roman" w:hAnsi="Times New Roman"/>
                <w:sz w:val="24"/>
                <w:szCs w:val="24"/>
              </w:rPr>
              <w:t xml:space="preserve">            Количество часов</w:t>
            </w:r>
          </w:p>
        </w:tc>
      </w:tr>
      <w:tr w:rsidR="00CA767C" w:rsidRPr="00CA767C" w:rsidTr="00C5603C">
        <w:trPr>
          <w:trHeight w:val="5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67C" w:rsidRPr="00CA767C" w:rsidRDefault="00CA767C" w:rsidP="00CA767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67C" w:rsidRPr="00CA767C" w:rsidRDefault="00CA767C" w:rsidP="00CA767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67C" w:rsidRPr="00CA767C" w:rsidRDefault="00CA767C" w:rsidP="00CA767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67C" w:rsidRPr="00CA767C" w:rsidRDefault="00CA767C" w:rsidP="00CA767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67C">
              <w:rPr>
                <w:rFonts w:ascii="Times New Roman" w:hAnsi="Times New Roman"/>
                <w:sz w:val="24"/>
                <w:szCs w:val="24"/>
              </w:rPr>
              <w:t>Теория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67C" w:rsidRPr="00CA767C" w:rsidRDefault="00CA767C" w:rsidP="00CA767C">
            <w:pPr>
              <w:rPr>
                <w:rFonts w:ascii="Times New Roman" w:hAnsi="Times New Roman"/>
                <w:sz w:val="24"/>
                <w:szCs w:val="24"/>
              </w:rPr>
            </w:pPr>
            <w:r w:rsidRPr="00CA767C">
              <w:rPr>
                <w:rFonts w:ascii="Times New Roman" w:hAnsi="Times New Roman"/>
                <w:sz w:val="24"/>
                <w:szCs w:val="24"/>
              </w:rPr>
              <w:t>Практика</w:t>
            </w:r>
          </w:p>
        </w:tc>
      </w:tr>
      <w:tr w:rsidR="00CA767C" w:rsidRPr="00CA767C" w:rsidTr="00C5603C">
        <w:trPr>
          <w:trHeight w:val="525"/>
        </w:trPr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67C" w:rsidRPr="00CA767C" w:rsidRDefault="00CA767C" w:rsidP="00CA767C">
            <w:pPr>
              <w:rPr>
                <w:rFonts w:ascii="Times New Roman" w:hAnsi="Times New Roman"/>
                <w:sz w:val="24"/>
                <w:szCs w:val="24"/>
              </w:rPr>
            </w:pPr>
            <w:r w:rsidRPr="00CA767C">
              <w:rPr>
                <w:rFonts w:ascii="Times New Roman" w:hAnsi="Times New Roman"/>
                <w:sz w:val="24"/>
                <w:szCs w:val="24"/>
              </w:rPr>
              <w:t xml:space="preserve">                                   </w:t>
            </w:r>
            <w:r w:rsidRPr="00CA767C">
              <w:rPr>
                <w:rFonts w:ascii="Times New Roman" w:hAnsi="Times New Roman"/>
                <w:b/>
                <w:sz w:val="24"/>
                <w:szCs w:val="24"/>
              </w:rPr>
              <w:t>1 четверть – 40 часов</w:t>
            </w:r>
            <w:r w:rsidRPr="00CA767C">
              <w:rPr>
                <w:rFonts w:ascii="Times New Roman" w:hAnsi="Times New Roman"/>
                <w:sz w:val="24"/>
                <w:szCs w:val="24"/>
              </w:rPr>
              <w:t xml:space="preserve">  (пропись №1,№2)</w:t>
            </w:r>
          </w:p>
        </w:tc>
      </w:tr>
      <w:tr w:rsidR="00CA767C" w:rsidRPr="00CA767C" w:rsidTr="00C5603C">
        <w:trPr>
          <w:trHeight w:val="525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67C" w:rsidRPr="00CA767C" w:rsidRDefault="00CA767C" w:rsidP="00CA767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67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67C" w:rsidRPr="00CA767C" w:rsidRDefault="00CA767C" w:rsidP="00CA767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67C">
              <w:rPr>
                <w:rFonts w:ascii="Times New Roman" w:hAnsi="Times New Roman"/>
                <w:b/>
                <w:sz w:val="24"/>
                <w:szCs w:val="24"/>
              </w:rPr>
              <w:t>Обучение грамоте (письмо)</w:t>
            </w:r>
            <w:r w:rsidRPr="00CA767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A767C" w:rsidRPr="00CA767C" w:rsidRDefault="00CA767C" w:rsidP="00CA767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67C">
              <w:rPr>
                <w:rFonts w:ascii="Times New Roman" w:hAnsi="Times New Roman"/>
                <w:sz w:val="24"/>
                <w:szCs w:val="24"/>
              </w:rPr>
              <w:t>Добукварный период.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67C" w:rsidRPr="00CA767C" w:rsidRDefault="00CA767C" w:rsidP="00CA767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67C">
              <w:rPr>
                <w:rFonts w:ascii="Times New Roman" w:hAnsi="Times New Roman"/>
                <w:sz w:val="24"/>
                <w:szCs w:val="24"/>
              </w:rPr>
              <w:t>19 час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67C" w:rsidRPr="00CA767C" w:rsidRDefault="00CA767C" w:rsidP="00CA767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67C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67C" w:rsidRPr="00CA767C" w:rsidRDefault="00CA767C" w:rsidP="00CA767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767C" w:rsidRPr="00CA767C" w:rsidTr="00C5603C">
        <w:trPr>
          <w:trHeight w:val="525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67C" w:rsidRPr="00CA767C" w:rsidRDefault="00CA767C" w:rsidP="00CA767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67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67C" w:rsidRPr="00CA767C" w:rsidRDefault="00CA767C" w:rsidP="00CA767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67C">
              <w:rPr>
                <w:rFonts w:ascii="Times New Roman" w:hAnsi="Times New Roman"/>
                <w:sz w:val="24"/>
                <w:szCs w:val="24"/>
              </w:rPr>
              <w:t>Букварный период (основной период)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67C" w:rsidRPr="00CA767C" w:rsidRDefault="00CA767C" w:rsidP="00CA767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67C">
              <w:rPr>
                <w:rFonts w:ascii="Times New Roman" w:hAnsi="Times New Roman"/>
                <w:sz w:val="24"/>
                <w:szCs w:val="24"/>
              </w:rPr>
              <w:t>21 час.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67C" w:rsidRPr="00CA767C" w:rsidRDefault="00CA767C" w:rsidP="00CA767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67C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67C" w:rsidRPr="00CA767C" w:rsidRDefault="00CA767C" w:rsidP="00CA767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767C" w:rsidRPr="00CA767C" w:rsidTr="00C5603C">
        <w:trPr>
          <w:trHeight w:val="525"/>
        </w:trPr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67C" w:rsidRPr="00CA767C" w:rsidRDefault="00CA767C" w:rsidP="00CA767C">
            <w:pPr>
              <w:rPr>
                <w:rFonts w:ascii="Times New Roman" w:hAnsi="Times New Roman"/>
                <w:sz w:val="24"/>
                <w:szCs w:val="24"/>
              </w:rPr>
            </w:pPr>
            <w:r w:rsidRPr="00CA767C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2 четверть – 40 часов       </w:t>
            </w:r>
            <w:r w:rsidRPr="00CA767C">
              <w:rPr>
                <w:rFonts w:ascii="Times New Roman" w:hAnsi="Times New Roman"/>
                <w:sz w:val="24"/>
                <w:szCs w:val="24"/>
              </w:rPr>
              <w:t xml:space="preserve"> (пропись №2, №3)</w:t>
            </w:r>
          </w:p>
        </w:tc>
      </w:tr>
      <w:tr w:rsidR="00CA767C" w:rsidRPr="00CA767C" w:rsidTr="00C5603C">
        <w:trPr>
          <w:trHeight w:val="525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67C" w:rsidRPr="00CA767C" w:rsidRDefault="00CA767C" w:rsidP="00CA767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67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67C" w:rsidRPr="00CA767C" w:rsidRDefault="00CA767C" w:rsidP="00CA767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67C">
              <w:rPr>
                <w:rFonts w:ascii="Times New Roman" w:hAnsi="Times New Roman"/>
                <w:sz w:val="24"/>
                <w:szCs w:val="24"/>
              </w:rPr>
              <w:t>Букварный период (основно период)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67C" w:rsidRPr="00CA767C" w:rsidRDefault="00CA767C" w:rsidP="00CA767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67C">
              <w:rPr>
                <w:rFonts w:ascii="Times New Roman" w:hAnsi="Times New Roman"/>
                <w:sz w:val="24"/>
                <w:szCs w:val="24"/>
              </w:rPr>
              <w:t>40 час.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67C" w:rsidRPr="00CA767C" w:rsidRDefault="00CA767C" w:rsidP="00CA767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67C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67C" w:rsidRPr="00CA767C" w:rsidRDefault="00CA767C" w:rsidP="00CA767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767C" w:rsidRPr="00CA767C" w:rsidTr="00C5603C">
        <w:trPr>
          <w:trHeight w:val="525"/>
        </w:trPr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67C" w:rsidRPr="00CA767C" w:rsidRDefault="00CA767C" w:rsidP="00CA767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A767C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3 четверть – 45 часов    (</w:t>
            </w:r>
            <w:r w:rsidRPr="00CA767C">
              <w:rPr>
                <w:rFonts w:ascii="Times New Roman" w:hAnsi="Times New Roman"/>
                <w:sz w:val="24"/>
                <w:szCs w:val="24"/>
              </w:rPr>
              <w:t>пропись №4)</w:t>
            </w:r>
          </w:p>
        </w:tc>
      </w:tr>
      <w:tr w:rsidR="00CA767C" w:rsidRPr="00CA767C" w:rsidTr="00C5603C">
        <w:trPr>
          <w:trHeight w:val="525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67C" w:rsidRPr="00CA767C" w:rsidRDefault="00CA767C" w:rsidP="00CA767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67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67C" w:rsidRPr="00CA767C" w:rsidRDefault="00CA767C" w:rsidP="00CA767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67C">
              <w:rPr>
                <w:rFonts w:ascii="Times New Roman" w:hAnsi="Times New Roman"/>
                <w:sz w:val="24"/>
                <w:szCs w:val="24"/>
              </w:rPr>
              <w:t>Букварный период (основной период)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67C" w:rsidRPr="00CA767C" w:rsidRDefault="00CA767C" w:rsidP="00CA767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67C">
              <w:rPr>
                <w:rFonts w:ascii="Times New Roman" w:hAnsi="Times New Roman"/>
                <w:sz w:val="24"/>
                <w:szCs w:val="24"/>
              </w:rPr>
              <w:t>25 час.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67C" w:rsidRPr="00CA767C" w:rsidRDefault="00CA767C" w:rsidP="00CA767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67C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67C" w:rsidRPr="00CA767C" w:rsidRDefault="00CA767C" w:rsidP="00CA767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767C" w:rsidRPr="00CA767C" w:rsidTr="00C5603C">
        <w:trPr>
          <w:trHeight w:val="525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67C" w:rsidRPr="00CA767C" w:rsidRDefault="00CA767C" w:rsidP="00CA767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67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67C" w:rsidRPr="00CA767C" w:rsidRDefault="00CA767C" w:rsidP="00CA767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67C">
              <w:rPr>
                <w:rFonts w:ascii="Times New Roman" w:hAnsi="Times New Roman"/>
                <w:sz w:val="24"/>
                <w:szCs w:val="24"/>
              </w:rPr>
              <w:t>Послебукварный период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67C" w:rsidRPr="00CA767C" w:rsidRDefault="00CA767C" w:rsidP="00CA767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67C">
              <w:rPr>
                <w:rFonts w:ascii="Times New Roman" w:hAnsi="Times New Roman"/>
                <w:sz w:val="24"/>
                <w:szCs w:val="24"/>
              </w:rPr>
              <w:t>12 час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67C" w:rsidRPr="00CA767C" w:rsidRDefault="00CA767C" w:rsidP="00CA767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67C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67C" w:rsidRPr="00CA767C" w:rsidRDefault="00CA767C" w:rsidP="00CA767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767C" w:rsidRPr="00CA767C" w:rsidTr="00C5603C">
        <w:trPr>
          <w:trHeight w:val="525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67C" w:rsidRPr="00CA767C" w:rsidRDefault="00CA767C" w:rsidP="00CA767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67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67C" w:rsidRPr="00CA767C" w:rsidRDefault="00CA767C" w:rsidP="00FD116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CA767C">
              <w:rPr>
                <w:rFonts w:ascii="Times New Roman" w:hAnsi="Times New Roman"/>
                <w:b/>
                <w:sz w:val="24"/>
                <w:szCs w:val="24"/>
              </w:rPr>
              <w:t>Русский язык.</w:t>
            </w:r>
            <w:r w:rsidRPr="00CA767C">
              <w:rPr>
                <w:rFonts w:ascii="Times New Roman" w:hAnsi="Times New Roman"/>
                <w:sz w:val="24"/>
                <w:szCs w:val="24"/>
              </w:rPr>
              <w:t xml:space="preserve"> Предложение.</w:t>
            </w:r>
            <w:r w:rsidR="00FD1169">
              <w:rPr>
                <w:rFonts w:ascii="Times New Roman" w:hAnsi="Times New Roman"/>
                <w:sz w:val="24"/>
                <w:szCs w:val="24"/>
              </w:rPr>
              <w:t xml:space="preserve"> С</w:t>
            </w:r>
            <w:bookmarkStart w:id="0" w:name="_GoBack"/>
            <w:bookmarkEnd w:id="0"/>
            <w:r w:rsidRPr="00CA767C">
              <w:rPr>
                <w:rFonts w:ascii="Times New Roman" w:hAnsi="Times New Roman"/>
                <w:sz w:val="24"/>
                <w:szCs w:val="24"/>
              </w:rPr>
              <w:t>лово.</w:t>
            </w:r>
          </w:p>
          <w:p w:rsidR="00CA767C" w:rsidRPr="00CA767C" w:rsidRDefault="00CA767C" w:rsidP="00FD116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CA767C">
              <w:rPr>
                <w:rFonts w:ascii="Times New Roman" w:hAnsi="Times New Roman"/>
                <w:sz w:val="24"/>
                <w:szCs w:val="24"/>
              </w:rPr>
              <w:t>Текст.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67C" w:rsidRPr="00CA767C" w:rsidRDefault="00CA767C" w:rsidP="00CA767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67C">
              <w:rPr>
                <w:rFonts w:ascii="Times New Roman" w:hAnsi="Times New Roman"/>
                <w:sz w:val="24"/>
                <w:szCs w:val="24"/>
              </w:rPr>
              <w:t>8 час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67C" w:rsidRPr="00CA767C" w:rsidRDefault="00CA767C" w:rsidP="00CA767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67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67C" w:rsidRPr="00CA767C" w:rsidRDefault="00CA767C" w:rsidP="00CA767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767C" w:rsidRPr="00CA767C" w:rsidTr="00C5603C">
        <w:trPr>
          <w:trHeight w:val="525"/>
        </w:trPr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67C" w:rsidRPr="00CA767C" w:rsidRDefault="00CA767C" w:rsidP="00CA767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A767C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4 четверть – 40 часов</w:t>
            </w:r>
          </w:p>
        </w:tc>
      </w:tr>
      <w:tr w:rsidR="00CA767C" w:rsidRPr="00CA767C" w:rsidTr="00C5603C">
        <w:trPr>
          <w:trHeight w:val="525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67C" w:rsidRPr="00CA767C" w:rsidRDefault="00CA767C" w:rsidP="00CA767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67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67C" w:rsidRPr="00CA767C" w:rsidRDefault="00CA767C" w:rsidP="00CA767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67C">
              <w:rPr>
                <w:rFonts w:ascii="Times New Roman" w:hAnsi="Times New Roman"/>
                <w:sz w:val="24"/>
                <w:szCs w:val="24"/>
              </w:rPr>
              <w:t>Предложение</w:t>
            </w:r>
            <w:proofErr w:type="gramStart"/>
            <w:r w:rsidRPr="00CA767C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  <w:r w:rsidRPr="00CA767C">
              <w:rPr>
                <w:rFonts w:ascii="Times New Roman" w:hAnsi="Times New Roman"/>
                <w:sz w:val="24"/>
                <w:szCs w:val="24"/>
              </w:rPr>
              <w:t>Слово. Текст.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67C" w:rsidRPr="00CA767C" w:rsidRDefault="00CA767C" w:rsidP="00CA767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67C">
              <w:rPr>
                <w:rFonts w:ascii="Times New Roman" w:hAnsi="Times New Roman"/>
                <w:sz w:val="24"/>
                <w:szCs w:val="24"/>
              </w:rPr>
              <w:t>5 час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67C" w:rsidRPr="00CA767C" w:rsidRDefault="00CA767C" w:rsidP="00CA767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67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67C" w:rsidRPr="00CA767C" w:rsidRDefault="00CA767C" w:rsidP="00CA767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767C" w:rsidRPr="00CA767C" w:rsidTr="00C5603C">
        <w:trPr>
          <w:trHeight w:val="525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67C" w:rsidRPr="00CA767C" w:rsidRDefault="00CA767C" w:rsidP="00CA767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67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67C" w:rsidRPr="00CA767C" w:rsidRDefault="00CA767C" w:rsidP="00CA767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67C">
              <w:rPr>
                <w:rFonts w:ascii="Times New Roman" w:hAnsi="Times New Roman"/>
                <w:sz w:val="24"/>
                <w:szCs w:val="24"/>
              </w:rPr>
              <w:t xml:space="preserve">Звуки и буквы.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67C" w:rsidRPr="00CA767C" w:rsidRDefault="00CA767C" w:rsidP="00CA767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67C">
              <w:rPr>
                <w:rFonts w:ascii="Times New Roman" w:hAnsi="Times New Roman"/>
                <w:sz w:val="24"/>
                <w:szCs w:val="24"/>
              </w:rPr>
              <w:t>34 час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67C" w:rsidRPr="00CA767C" w:rsidRDefault="00CA767C" w:rsidP="00CA767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67C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67C" w:rsidRPr="00CA767C" w:rsidRDefault="00CA767C" w:rsidP="00CA767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767C" w:rsidRPr="00CA767C" w:rsidTr="00C5603C">
        <w:trPr>
          <w:trHeight w:val="525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67C" w:rsidRPr="00CA767C" w:rsidRDefault="00CA767C" w:rsidP="00CA767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67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67C" w:rsidRPr="00CA767C" w:rsidRDefault="00CA767C" w:rsidP="00CA767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767C">
              <w:rPr>
                <w:rFonts w:ascii="Times New Roman" w:hAnsi="Times New Roman"/>
                <w:b/>
                <w:sz w:val="24"/>
                <w:szCs w:val="24"/>
              </w:rPr>
              <w:t>Итоговая контрольная работа</w:t>
            </w:r>
            <w:r w:rsidRPr="00CA767C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67C" w:rsidRPr="00CA767C" w:rsidRDefault="00CA767C" w:rsidP="00CA767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67C">
              <w:rPr>
                <w:rFonts w:ascii="Times New Roman" w:hAnsi="Times New Roman"/>
                <w:sz w:val="24"/>
                <w:szCs w:val="24"/>
              </w:rPr>
              <w:t>1 час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67C" w:rsidRPr="00CA767C" w:rsidRDefault="00CA767C" w:rsidP="00CA767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67C" w:rsidRPr="00CA767C" w:rsidRDefault="00CA767C" w:rsidP="00CA767C">
            <w:pPr>
              <w:rPr>
                <w:rFonts w:ascii="Times New Roman" w:hAnsi="Times New Roman"/>
                <w:sz w:val="24"/>
                <w:szCs w:val="24"/>
              </w:rPr>
            </w:pPr>
            <w:r w:rsidRPr="00CA767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A767C" w:rsidRPr="00CA767C" w:rsidTr="00C5603C">
        <w:trPr>
          <w:trHeight w:val="525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67C" w:rsidRPr="00CA767C" w:rsidRDefault="00CA767C" w:rsidP="00CA767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67C" w:rsidRPr="00CA767C" w:rsidRDefault="00CA767C" w:rsidP="00CA767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CA767C">
              <w:rPr>
                <w:rFonts w:ascii="Times New Roman" w:hAnsi="Times New Roman"/>
                <w:b/>
                <w:sz w:val="28"/>
                <w:szCs w:val="28"/>
              </w:rPr>
              <w:t>Всего часов в год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67C" w:rsidRPr="00CA767C" w:rsidRDefault="00CA767C" w:rsidP="00CA767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A767C">
              <w:rPr>
                <w:rFonts w:ascii="Times New Roman" w:hAnsi="Times New Roman"/>
                <w:b/>
                <w:sz w:val="24"/>
                <w:szCs w:val="24"/>
              </w:rPr>
              <w:t>165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67C" w:rsidRPr="00CA767C" w:rsidRDefault="00CA767C" w:rsidP="00CA767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67C">
              <w:rPr>
                <w:rFonts w:ascii="Times New Roman" w:hAnsi="Times New Roman"/>
                <w:sz w:val="24"/>
                <w:szCs w:val="24"/>
              </w:rPr>
              <w:t>164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67C" w:rsidRPr="00CA767C" w:rsidRDefault="00CA767C" w:rsidP="00CA767C">
            <w:pPr>
              <w:rPr>
                <w:rFonts w:ascii="Times New Roman" w:hAnsi="Times New Roman"/>
                <w:sz w:val="24"/>
                <w:szCs w:val="24"/>
              </w:rPr>
            </w:pPr>
            <w:r w:rsidRPr="00CA767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A767C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                   Требования к уровню подготовки учащихся, обучающихся по данной программе.  </w:t>
      </w: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A767C">
        <w:rPr>
          <w:rFonts w:ascii="Times New Roman" w:eastAsia="Calibri" w:hAnsi="Times New Roman" w:cs="Times New Roman"/>
          <w:b/>
          <w:sz w:val="24"/>
          <w:szCs w:val="24"/>
        </w:rPr>
        <w:t xml:space="preserve"> Обучающиеся должны знать:</w:t>
      </w: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67C">
        <w:rPr>
          <w:rFonts w:ascii="Times New Roman" w:eastAsia="Calibri" w:hAnsi="Times New Roman" w:cs="Times New Roman"/>
          <w:sz w:val="24"/>
          <w:szCs w:val="24"/>
        </w:rPr>
        <w:t>- все буквы алфавита;</w:t>
      </w: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67C">
        <w:rPr>
          <w:rFonts w:ascii="Times New Roman" w:eastAsia="Calibri" w:hAnsi="Times New Roman" w:cs="Times New Roman"/>
          <w:sz w:val="24"/>
          <w:szCs w:val="24"/>
        </w:rPr>
        <w:t>- основные отличия звука от буквы;</w:t>
      </w: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67C">
        <w:rPr>
          <w:rFonts w:ascii="Times New Roman" w:eastAsia="Calibri" w:hAnsi="Times New Roman" w:cs="Times New Roman"/>
          <w:sz w:val="24"/>
          <w:szCs w:val="24"/>
        </w:rPr>
        <w:t>- вычленять звуки из слов, правильно их произносить;</w:t>
      </w: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67C">
        <w:rPr>
          <w:rFonts w:ascii="Times New Roman" w:eastAsia="Calibri" w:hAnsi="Times New Roman" w:cs="Times New Roman"/>
          <w:sz w:val="24"/>
          <w:szCs w:val="24"/>
        </w:rPr>
        <w:t>- различать гласные и согласные звуки и буквы;</w:t>
      </w: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A767C">
        <w:rPr>
          <w:rFonts w:ascii="Times New Roman" w:eastAsia="Calibri" w:hAnsi="Times New Roman" w:cs="Times New Roman"/>
          <w:b/>
          <w:sz w:val="24"/>
          <w:szCs w:val="24"/>
        </w:rPr>
        <w:t>уметь:</w:t>
      </w: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67C">
        <w:rPr>
          <w:rFonts w:ascii="Times New Roman" w:eastAsia="Calibri" w:hAnsi="Times New Roman" w:cs="Times New Roman"/>
          <w:sz w:val="24"/>
          <w:szCs w:val="24"/>
        </w:rPr>
        <w:t>- правильно называть твёрдые и мягкие согласные звуки  в слове и вне слова;</w:t>
      </w: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67C">
        <w:rPr>
          <w:rFonts w:ascii="Times New Roman" w:eastAsia="Calibri" w:hAnsi="Times New Roman" w:cs="Times New Roman"/>
          <w:sz w:val="24"/>
          <w:szCs w:val="24"/>
        </w:rPr>
        <w:t>- обозначать на письме мягкость согласных звуков гласными буквами и «ь»</w:t>
      </w: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67C">
        <w:rPr>
          <w:rFonts w:ascii="Times New Roman" w:eastAsia="Calibri" w:hAnsi="Times New Roman" w:cs="Times New Roman"/>
          <w:sz w:val="24"/>
          <w:szCs w:val="24"/>
        </w:rPr>
        <w:t>- делить слова на слоги;</w:t>
      </w: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67C">
        <w:rPr>
          <w:rFonts w:ascii="Times New Roman" w:eastAsia="Calibri" w:hAnsi="Times New Roman" w:cs="Times New Roman"/>
          <w:sz w:val="24"/>
          <w:szCs w:val="24"/>
        </w:rPr>
        <w:t>- выделять в словах ударный слог;</w:t>
      </w: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67C">
        <w:rPr>
          <w:rFonts w:ascii="Times New Roman" w:eastAsia="Calibri" w:hAnsi="Times New Roman" w:cs="Times New Roman"/>
          <w:sz w:val="24"/>
          <w:szCs w:val="24"/>
        </w:rPr>
        <w:t>- переносить слова по слогам;</w:t>
      </w: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67C">
        <w:rPr>
          <w:rFonts w:ascii="Times New Roman" w:eastAsia="Calibri" w:hAnsi="Times New Roman" w:cs="Times New Roman"/>
          <w:sz w:val="24"/>
          <w:szCs w:val="24"/>
        </w:rPr>
        <w:t>- вычленять слова из предложения, определять границы предложения;</w:t>
      </w: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67C">
        <w:rPr>
          <w:rFonts w:ascii="Times New Roman" w:eastAsia="Calibri" w:hAnsi="Times New Roman" w:cs="Times New Roman"/>
          <w:sz w:val="24"/>
          <w:szCs w:val="24"/>
        </w:rPr>
        <w:t>- чётко без искажений писать строчные и заглавные буквы, соединяя слова;</w:t>
      </w: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67C">
        <w:rPr>
          <w:rFonts w:ascii="Times New Roman" w:eastAsia="Calibri" w:hAnsi="Times New Roman" w:cs="Times New Roman"/>
          <w:sz w:val="24"/>
          <w:szCs w:val="24"/>
        </w:rPr>
        <w:t xml:space="preserve">- писать сочетания </w:t>
      </w:r>
      <w:proofErr w:type="spellStart"/>
      <w:r w:rsidRPr="00CA767C">
        <w:rPr>
          <w:rFonts w:ascii="Times New Roman" w:eastAsia="Calibri" w:hAnsi="Times New Roman" w:cs="Times New Roman"/>
          <w:sz w:val="24"/>
          <w:szCs w:val="24"/>
        </w:rPr>
        <w:t>жи</w:t>
      </w:r>
      <w:proofErr w:type="spellEnd"/>
      <w:r w:rsidRPr="00CA767C">
        <w:rPr>
          <w:rFonts w:ascii="Times New Roman" w:eastAsia="Calibri" w:hAnsi="Times New Roman" w:cs="Times New Roman"/>
          <w:sz w:val="24"/>
          <w:szCs w:val="24"/>
        </w:rPr>
        <w:t xml:space="preserve">-ши, </w:t>
      </w:r>
      <w:proofErr w:type="spellStart"/>
      <w:proofErr w:type="gramStart"/>
      <w:r w:rsidRPr="00CA767C">
        <w:rPr>
          <w:rFonts w:ascii="Times New Roman" w:eastAsia="Calibri" w:hAnsi="Times New Roman" w:cs="Times New Roman"/>
          <w:sz w:val="24"/>
          <w:szCs w:val="24"/>
        </w:rPr>
        <w:t>ча</w:t>
      </w:r>
      <w:proofErr w:type="spellEnd"/>
      <w:r w:rsidRPr="00CA767C">
        <w:rPr>
          <w:rFonts w:ascii="Times New Roman" w:eastAsia="Calibri" w:hAnsi="Times New Roman" w:cs="Times New Roman"/>
          <w:sz w:val="24"/>
          <w:szCs w:val="24"/>
        </w:rPr>
        <w:t>-ща</w:t>
      </w:r>
      <w:proofErr w:type="gramEnd"/>
      <w:r w:rsidRPr="00CA767C">
        <w:rPr>
          <w:rFonts w:ascii="Times New Roman" w:eastAsia="Calibri" w:hAnsi="Times New Roman" w:cs="Times New Roman"/>
          <w:sz w:val="24"/>
          <w:szCs w:val="24"/>
        </w:rPr>
        <w:t>, чу-</w:t>
      </w:r>
      <w:proofErr w:type="spellStart"/>
      <w:r w:rsidRPr="00CA767C">
        <w:rPr>
          <w:rFonts w:ascii="Times New Roman" w:eastAsia="Calibri" w:hAnsi="Times New Roman" w:cs="Times New Roman"/>
          <w:sz w:val="24"/>
          <w:szCs w:val="24"/>
        </w:rPr>
        <w:t>щу</w:t>
      </w:r>
      <w:proofErr w:type="spellEnd"/>
      <w:r w:rsidRPr="00CA767C">
        <w:rPr>
          <w:rFonts w:ascii="Times New Roman" w:eastAsia="Calibri" w:hAnsi="Times New Roman" w:cs="Times New Roman"/>
          <w:sz w:val="24"/>
          <w:szCs w:val="24"/>
        </w:rPr>
        <w:t xml:space="preserve">,  </w:t>
      </w:r>
      <w:proofErr w:type="spellStart"/>
      <w:r w:rsidRPr="00CA767C">
        <w:rPr>
          <w:rFonts w:ascii="Times New Roman" w:eastAsia="Calibri" w:hAnsi="Times New Roman" w:cs="Times New Roman"/>
          <w:sz w:val="24"/>
          <w:szCs w:val="24"/>
        </w:rPr>
        <w:t>чк</w:t>
      </w:r>
      <w:proofErr w:type="spellEnd"/>
      <w:r w:rsidRPr="00CA767C">
        <w:rPr>
          <w:rFonts w:ascii="Times New Roman" w:eastAsia="Calibri" w:hAnsi="Times New Roman" w:cs="Times New Roman"/>
          <w:sz w:val="24"/>
          <w:szCs w:val="24"/>
        </w:rPr>
        <w:t xml:space="preserve"> - </w:t>
      </w:r>
      <w:proofErr w:type="spellStart"/>
      <w:r w:rsidRPr="00CA767C">
        <w:rPr>
          <w:rFonts w:ascii="Times New Roman" w:eastAsia="Calibri" w:hAnsi="Times New Roman" w:cs="Times New Roman"/>
          <w:sz w:val="24"/>
          <w:szCs w:val="24"/>
        </w:rPr>
        <w:t>чн</w:t>
      </w:r>
      <w:proofErr w:type="spellEnd"/>
      <w:r w:rsidRPr="00CA767C">
        <w:rPr>
          <w:rFonts w:ascii="Times New Roman" w:eastAsia="Calibri" w:hAnsi="Times New Roman" w:cs="Times New Roman"/>
          <w:sz w:val="24"/>
          <w:szCs w:val="24"/>
        </w:rPr>
        <w:t>;</w:t>
      </w: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67C">
        <w:rPr>
          <w:rFonts w:ascii="Times New Roman" w:eastAsia="Calibri" w:hAnsi="Times New Roman" w:cs="Times New Roman"/>
          <w:sz w:val="24"/>
          <w:szCs w:val="24"/>
        </w:rPr>
        <w:t>- писать с заглавной буквы имена, отчество, фамилию человека, клички животных.</w:t>
      </w: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67C">
        <w:rPr>
          <w:rFonts w:ascii="Times New Roman" w:eastAsia="Calibri" w:hAnsi="Times New Roman" w:cs="Times New Roman"/>
          <w:sz w:val="24"/>
          <w:szCs w:val="24"/>
        </w:rPr>
        <w:t>Использовать приобретенные знания и умения в практической деятельности и повседневной жизни.</w:t>
      </w: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A767C" w:rsidRPr="00CA767C" w:rsidRDefault="00CA767C" w:rsidP="00CA767C">
      <w:pPr>
        <w:autoSpaceDE w:val="0"/>
        <w:autoSpaceDN w:val="0"/>
        <w:adjustRightInd w:val="0"/>
        <w:spacing w:before="240" w:after="120" w:line="240" w:lineRule="auto"/>
        <w:jc w:val="center"/>
        <w:rPr>
          <w:rFonts w:ascii="Times New Roman" w:eastAsia="Calibri" w:hAnsi="Times New Roman" w:cs="Times New Roman"/>
          <w:b/>
          <w:bCs/>
          <w:spacing w:val="45"/>
          <w:sz w:val="24"/>
          <w:szCs w:val="24"/>
        </w:rPr>
      </w:pPr>
      <w:r w:rsidRPr="00CA767C">
        <w:rPr>
          <w:rFonts w:ascii="Times New Roman" w:eastAsia="Calibri" w:hAnsi="Times New Roman" w:cs="Times New Roman"/>
          <w:b/>
          <w:bCs/>
          <w:spacing w:val="45"/>
          <w:sz w:val="24"/>
          <w:szCs w:val="24"/>
        </w:rPr>
        <w:lastRenderedPageBreak/>
        <w:t>ПЕРЕЧЕНЬ УЧЕБНО-МЕТОДИЧЕСКОГО ОБЕСПЕЧЕНИЯ.</w:t>
      </w: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  <w:r w:rsidRPr="00CA767C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1.Литература:</w:t>
      </w: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67C">
        <w:rPr>
          <w:rFonts w:ascii="Times New Roman" w:eastAsia="Calibri" w:hAnsi="Times New Roman" w:cs="Times New Roman"/>
          <w:sz w:val="24"/>
          <w:szCs w:val="24"/>
        </w:rPr>
        <w:t xml:space="preserve">1. </w:t>
      </w:r>
      <w:r w:rsidRPr="00CA767C">
        <w:rPr>
          <w:rFonts w:ascii="Times New Roman" w:eastAsia="Calibri" w:hAnsi="Times New Roman" w:cs="Times New Roman"/>
          <w:iCs/>
          <w:sz w:val="24"/>
          <w:szCs w:val="24"/>
        </w:rPr>
        <w:t>Азбука.</w:t>
      </w:r>
      <w:r w:rsidRPr="00CA767C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CA767C">
        <w:rPr>
          <w:rFonts w:ascii="Times New Roman" w:eastAsia="Calibri" w:hAnsi="Times New Roman" w:cs="Times New Roman"/>
          <w:sz w:val="24"/>
          <w:szCs w:val="24"/>
        </w:rPr>
        <w:t>1 класс : учеб</w:t>
      </w:r>
      <w:proofErr w:type="gramStart"/>
      <w:r w:rsidRPr="00CA767C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  <w:r w:rsidRPr="00CA767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CA767C">
        <w:rPr>
          <w:rFonts w:ascii="Times New Roman" w:eastAsia="Calibri" w:hAnsi="Times New Roman" w:cs="Times New Roman"/>
          <w:sz w:val="24"/>
          <w:szCs w:val="24"/>
        </w:rPr>
        <w:t>д</w:t>
      </w:r>
      <w:proofErr w:type="gramEnd"/>
      <w:r w:rsidRPr="00CA767C">
        <w:rPr>
          <w:rFonts w:ascii="Times New Roman" w:eastAsia="Calibri" w:hAnsi="Times New Roman" w:cs="Times New Roman"/>
          <w:sz w:val="24"/>
          <w:szCs w:val="24"/>
        </w:rPr>
        <w:t xml:space="preserve">ля </w:t>
      </w:r>
      <w:proofErr w:type="spellStart"/>
      <w:r w:rsidRPr="00CA767C">
        <w:rPr>
          <w:rFonts w:ascii="Times New Roman" w:eastAsia="Calibri" w:hAnsi="Times New Roman" w:cs="Times New Roman"/>
          <w:sz w:val="24"/>
          <w:szCs w:val="24"/>
        </w:rPr>
        <w:t>общеобразоват</w:t>
      </w:r>
      <w:proofErr w:type="spellEnd"/>
      <w:r w:rsidRPr="00CA767C">
        <w:rPr>
          <w:rFonts w:ascii="Times New Roman" w:eastAsia="Calibri" w:hAnsi="Times New Roman" w:cs="Times New Roman"/>
          <w:sz w:val="24"/>
          <w:szCs w:val="24"/>
        </w:rPr>
        <w:t>. учреждений : в 2 ч. / В. Г. Горецкий [и др.]. – М.</w:t>
      </w:r>
      <w:proofErr w:type="gramStart"/>
      <w:r w:rsidRPr="00CA767C">
        <w:rPr>
          <w:rFonts w:ascii="Times New Roman" w:eastAsia="Calibri" w:hAnsi="Times New Roman" w:cs="Times New Roman"/>
          <w:sz w:val="24"/>
          <w:szCs w:val="24"/>
        </w:rPr>
        <w:t xml:space="preserve"> :</w:t>
      </w:r>
      <w:proofErr w:type="gramEnd"/>
      <w:r w:rsidRPr="00CA767C">
        <w:rPr>
          <w:rFonts w:ascii="Times New Roman" w:eastAsia="Calibri" w:hAnsi="Times New Roman" w:cs="Times New Roman"/>
          <w:sz w:val="24"/>
          <w:szCs w:val="24"/>
        </w:rPr>
        <w:t xml:space="preserve"> Просвещение, 2011.</w:t>
      </w: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67C">
        <w:rPr>
          <w:rFonts w:ascii="Times New Roman" w:eastAsia="Calibri" w:hAnsi="Times New Roman" w:cs="Times New Roman"/>
          <w:sz w:val="24"/>
          <w:szCs w:val="24"/>
        </w:rPr>
        <w:t xml:space="preserve">2. </w:t>
      </w:r>
      <w:r w:rsidRPr="00CA767C">
        <w:rPr>
          <w:rFonts w:ascii="Times New Roman" w:eastAsia="Calibri" w:hAnsi="Times New Roman" w:cs="Times New Roman"/>
          <w:iCs/>
          <w:sz w:val="24"/>
          <w:szCs w:val="24"/>
        </w:rPr>
        <w:t>Горецкий, В. Г.</w:t>
      </w:r>
      <w:r w:rsidRPr="00CA767C">
        <w:rPr>
          <w:rFonts w:ascii="Times New Roman" w:eastAsia="Calibri" w:hAnsi="Times New Roman" w:cs="Times New Roman"/>
          <w:sz w:val="24"/>
          <w:szCs w:val="24"/>
        </w:rPr>
        <w:t xml:space="preserve"> Прописи</w:t>
      </w:r>
      <w:proofErr w:type="gramStart"/>
      <w:r w:rsidRPr="00CA767C">
        <w:rPr>
          <w:rFonts w:ascii="Times New Roman" w:eastAsia="Calibri" w:hAnsi="Times New Roman" w:cs="Times New Roman"/>
          <w:sz w:val="24"/>
          <w:szCs w:val="24"/>
        </w:rPr>
        <w:t xml:space="preserve"> :</w:t>
      </w:r>
      <w:proofErr w:type="gramEnd"/>
      <w:r w:rsidRPr="00CA767C">
        <w:rPr>
          <w:rFonts w:ascii="Times New Roman" w:eastAsia="Calibri" w:hAnsi="Times New Roman" w:cs="Times New Roman"/>
          <w:sz w:val="24"/>
          <w:szCs w:val="24"/>
        </w:rPr>
        <w:t xml:space="preserve"> пособие для учащихся </w:t>
      </w:r>
      <w:proofErr w:type="spellStart"/>
      <w:r w:rsidRPr="00CA767C">
        <w:rPr>
          <w:rFonts w:ascii="Times New Roman" w:eastAsia="Calibri" w:hAnsi="Times New Roman" w:cs="Times New Roman"/>
          <w:sz w:val="24"/>
          <w:szCs w:val="24"/>
        </w:rPr>
        <w:t>общеобразоват</w:t>
      </w:r>
      <w:proofErr w:type="spellEnd"/>
      <w:r w:rsidRPr="00CA767C">
        <w:rPr>
          <w:rFonts w:ascii="Times New Roman" w:eastAsia="Calibri" w:hAnsi="Times New Roman" w:cs="Times New Roman"/>
          <w:sz w:val="24"/>
          <w:szCs w:val="24"/>
        </w:rPr>
        <w:t>. учреждений : в 4 ч. / В. Г. Горецкий, Н. А. Федосова. – М.</w:t>
      </w:r>
      <w:proofErr w:type="gramStart"/>
      <w:r w:rsidRPr="00CA767C">
        <w:rPr>
          <w:rFonts w:ascii="Times New Roman" w:eastAsia="Calibri" w:hAnsi="Times New Roman" w:cs="Times New Roman"/>
          <w:sz w:val="24"/>
          <w:szCs w:val="24"/>
        </w:rPr>
        <w:t xml:space="preserve"> :</w:t>
      </w:r>
      <w:proofErr w:type="gramEnd"/>
      <w:r w:rsidRPr="00CA767C">
        <w:rPr>
          <w:rFonts w:ascii="Times New Roman" w:eastAsia="Calibri" w:hAnsi="Times New Roman" w:cs="Times New Roman"/>
          <w:sz w:val="24"/>
          <w:szCs w:val="24"/>
        </w:rPr>
        <w:t xml:space="preserve"> Просвещение, 2012.</w:t>
      </w: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67C">
        <w:rPr>
          <w:rFonts w:ascii="Times New Roman" w:eastAsia="Calibri" w:hAnsi="Times New Roman" w:cs="Times New Roman"/>
          <w:sz w:val="24"/>
          <w:szCs w:val="24"/>
        </w:rPr>
        <w:t xml:space="preserve">3. </w:t>
      </w:r>
      <w:r w:rsidRPr="00CA767C">
        <w:rPr>
          <w:rFonts w:ascii="Times New Roman" w:eastAsia="Calibri" w:hAnsi="Times New Roman" w:cs="Times New Roman"/>
          <w:iCs/>
          <w:sz w:val="24"/>
          <w:szCs w:val="24"/>
        </w:rPr>
        <w:t>Горецкий, В. Г</w:t>
      </w:r>
      <w:r w:rsidRPr="00CA767C">
        <w:rPr>
          <w:rFonts w:ascii="Times New Roman" w:eastAsia="Calibri" w:hAnsi="Times New Roman" w:cs="Times New Roman"/>
          <w:i/>
          <w:iCs/>
          <w:sz w:val="24"/>
          <w:szCs w:val="24"/>
        </w:rPr>
        <w:t>.</w:t>
      </w:r>
      <w:r w:rsidRPr="00CA767C">
        <w:rPr>
          <w:rFonts w:ascii="Times New Roman" w:eastAsia="Calibri" w:hAnsi="Times New Roman" w:cs="Times New Roman"/>
          <w:sz w:val="24"/>
          <w:szCs w:val="24"/>
        </w:rPr>
        <w:t xml:space="preserve"> Методическое пособие по обучению грамоте и письму</w:t>
      </w:r>
      <w:proofErr w:type="gramStart"/>
      <w:r w:rsidRPr="00CA767C">
        <w:rPr>
          <w:rFonts w:ascii="Times New Roman" w:eastAsia="Calibri" w:hAnsi="Times New Roman" w:cs="Times New Roman"/>
          <w:sz w:val="24"/>
          <w:szCs w:val="24"/>
        </w:rPr>
        <w:t xml:space="preserve"> :</w:t>
      </w:r>
      <w:proofErr w:type="gramEnd"/>
      <w:r w:rsidRPr="00CA767C">
        <w:rPr>
          <w:rFonts w:ascii="Times New Roman" w:eastAsia="Calibri" w:hAnsi="Times New Roman" w:cs="Times New Roman"/>
          <w:sz w:val="24"/>
          <w:szCs w:val="24"/>
        </w:rPr>
        <w:t xml:space="preserve"> кн. для учителя / В. Г. Горецкий, В. А. Кирюшкин, Н. А. Федосова. – М.</w:t>
      </w:r>
      <w:proofErr w:type="gramStart"/>
      <w:r w:rsidRPr="00CA767C">
        <w:rPr>
          <w:rFonts w:ascii="Times New Roman" w:eastAsia="Calibri" w:hAnsi="Times New Roman" w:cs="Times New Roman"/>
          <w:sz w:val="24"/>
          <w:szCs w:val="24"/>
        </w:rPr>
        <w:t xml:space="preserve"> :</w:t>
      </w:r>
      <w:proofErr w:type="gramEnd"/>
      <w:r w:rsidRPr="00CA767C">
        <w:rPr>
          <w:rFonts w:ascii="Times New Roman" w:eastAsia="Calibri" w:hAnsi="Times New Roman" w:cs="Times New Roman"/>
          <w:sz w:val="24"/>
          <w:szCs w:val="24"/>
        </w:rPr>
        <w:t xml:space="preserve"> Просвещение, 2009.</w:t>
      </w: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67C">
        <w:rPr>
          <w:rFonts w:ascii="Times New Roman" w:eastAsia="Calibri" w:hAnsi="Times New Roman" w:cs="Times New Roman"/>
          <w:sz w:val="24"/>
          <w:szCs w:val="24"/>
        </w:rPr>
        <w:t xml:space="preserve">4. </w:t>
      </w:r>
      <w:r w:rsidRPr="00CA767C">
        <w:rPr>
          <w:rFonts w:ascii="Times New Roman" w:eastAsia="Calibri" w:hAnsi="Times New Roman" w:cs="Times New Roman"/>
          <w:iCs/>
          <w:sz w:val="24"/>
          <w:szCs w:val="24"/>
        </w:rPr>
        <w:t>Горецкий,</w:t>
      </w:r>
      <w:r w:rsidRPr="00CA767C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CA767C">
        <w:rPr>
          <w:rFonts w:ascii="Times New Roman" w:eastAsia="Calibri" w:hAnsi="Times New Roman" w:cs="Times New Roman"/>
          <w:iCs/>
          <w:sz w:val="24"/>
          <w:szCs w:val="24"/>
        </w:rPr>
        <w:t>В. Г.</w:t>
      </w:r>
      <w:r w:rsidRPr="00CA767C">
        <w:rPr>
          <w:rFonts w:ascii="Times New Roman" w:eastAsia="Calibri" w:hAnsi="Times New Roman" w:cs="Times New Roman"/>
          <w:sz w:val="24"/>
          <w:szCs w:val="24"/>
        </w:rPr>
        <w:t xml:space="preserve"> Обучение грамоте. Поурочные разработки. 1 класс / В. Г. Горецкий, В. А. Кирюшкин, Н. А. Федосова. – М.</w:t>
      </w:r>
      <w:proofErr w:type="gramStart"/>
      <w:r w:rsidRPr="00CA767C">
        <w:rPr>
          <w:rFonts w:ascii="Times New Roman" w:eastAsia="Calibri" w:hAnsi="Times New Roman" w:cs="Times New Roman"/>
          <w:sz w:val="24"/>
          <w:szCs w:val="24"/>
        </w:rPr>
        <w:t xml:space="preserve"> :</w:t>
      </w:r>
      <w:proofErr w:type="gramEnd"/>
      <w:r w:rsidRPr="00CA767C">
        <w:rPr>
          <w:rFonts w:ascii="Times New Roman" w:eastAsia="Calibri" w:hAnsi="Times New Roman" w:cs="Times New Roman"/>
          <w:sz w:val="24"/>
          <w:szCs w:val="24"/>
        </w:rPr>
        <w:t xml:space="preserve"> Просвещение, 2009.</w:t>
      </w: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67C">
        <w:rPr>
          <w:rFonts w:ascii="Times New Roman" w:eastAsia="Calibri" w:hAnsi="Times New Roman" w:cs="Times New Roman"/>
          <w:sz w:val="24"/>
          <w:szCs w:val="24"/>
        </w:rPr>
        <w:t xml:space="preserve">5. Т.Г.Рамзаева.1 класс. Учебник для </w:t>
      </w:r>
      <w:proofErr w:type="spellStart"/>
      <w:r w:rsidRPr="00CA767C">
        <w:rPr>
          <w:rFonts w:ascii="Times New Roman" w:eastAsia="Calibri" w:hAnsi="Times New Roman" w:cs="Times New Roman"/>
          <w:sz w:val="24"/>
          <w:szCs w:val="24"/>
        </w:rPr>
        <w:t>общеобразоват</w:t>
      </w:r>
      <w:proofErr w:type="spellEnd"/>
      <w:r w:rsidRPr="00CA767C">
        <w:rPr>
          <w:rFonts w:ascii="Times New Roman" w:eastAsia="Calibri" w:hAnsi="Times New Roman" w:cs="Times New Roman"/>
          <w:sz w:val="24"/>
          <w:szCs w:val="24"/>
        </w:rPr>
        <w:t>. Учреждений М. Просвещение.  2011г.</w:t>
      </w:r>
    </w:p>
    <w:p w:rsidR="00CA767C" w:rsidRPr="00CA767C" w:rsidRDefault="00CA767C" w:rsidP="00CA767C">
      <w:pPr>
        <w:autoSpaceDE w:val="0"/>
        <w:autoSpaceDN w:val="0"/>
        <w:adjustRightInd w:val="0"/>
        <w:spacing w:before="60" w:after="0" w:line="240" w:lineRule="auto"/>
        <w:ind w:firstLine="360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 w:rsidRPr="00CA767C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2</w:t>
      </w:r>
      <w:r w:rsidRPr="00CA767C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. </w:t>
      </w:r>
      <w:r w:rsidRPr="00CA767C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Информационно-коммуникативные средства:</w:t>
      </w: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67C">
        <w:rPr>
          <w:rFonts w:ascii="Times New Roman" w:eastAsia="Calibri" w:hAnsi="Times New Roman" w:cs="Times New Roman"/>
          <w:sz w:val="24"/>
          <w:szCs w:val="24"/>
        </w:rPr>
        <w:t>Электронное приложение к учебнику «Азбука» В. Г. Горецкого и др. (CD).</w:t>
      </w: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A767C" w:rsidRPr="00CA767C" w:rsidRDefault="00CA767C" w:rsidP="00CA767C">
      <w:pPr>
        <w:autoSpaceDE w:val="0"/>
        <w:autoSpaceDN w:val="0"/>
        <w:adjustRightInd w:val="0"/>
        <w:spacing w:before="60" w:after="0" w:line="240" w:lineRule="auto"/>
        <w:ind w:firstLine="360"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  <w:r w:rsidRPr="00CA767C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3.</w:t>
      </w:r>
      <w:r w:rsidRPr="00CA767C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CA767C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Наглядные пособия:</w:t>
      </w: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67C">
        <w:rPr>
          <w:rFonts w:ascii="Times New Roman" w:eastAsia="Calibri" w:hAnsi="Times New Roman" w:cs="Times New Roman"/>
          <w:sz w:val="24"/>
          <w:szCs w:val="24"/>
        </w:rPr>
        <w:t>Комплект демонстрационных таблиц к «Азбуке» В. Г. Горецкого и др. (авторы Т. В. Игнатьева, Л. Е. Тарасова);  лента букв.</w:t>
      </w:r>
    </w:p>
    <w:p w:rsidR="00CA767C" w:rsidRPr="00CA767C" w:rsidRDefault="00CA767C" w:rsidP="00CA767C">
      <w:pPr>
        <w:autoSpaceDE w:val="0"/>
        <w:autoSpaceDN w:val="0"/>
        <w:adjustRightInd w:val="0"/>
        <w:spacing w:before="60" w:after="0" w:line="240" w:lineRule="auto"/>
        <w:ind w:firstLine="360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 w:rsidRPr="00CA767C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4.</w:t>
      </w:r>
      <w:r w:rsidRPr="00CA767C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CA767C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Материально-технические средства:</w:t>
      </w: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67C">
        <w:rPr>
          <w:rFonts w:ascii="Times New Roman" w:eastAsia="Calibri" w:hAnsi="Times New Roman" w:cs="Times New Roman"/>
          <w:sz w:val="24"/>
          <w:szCs w:val="24"/>
        </w:rPr>
        <w:t>Компьютерная техника, мультимедийное устройство, магнитная доска.</w:t>
      </w:r>
    </w:p>
    <w:p w:rsidR="00CA767C" w:rsidRPr="00CA767C" w:rsidRDefault="00CA767C" w:rsidP="00CA76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A767C" w:rsidRPr="00CA767C" w:rsidRDefault="00CA767C" w:rsidP="00CA767C">
      <w:pPr>
        <w:rPr>
          <w:rFonts w:ascii="Calibri" w:eastAsia="Calibri" w:hAnsi="Calibri" w:cs="Times New Roman"/>
        </w:rPr>
      </w:pPr>
    </w:p>
    <w:p w:rsidR="003D01C7" w:rsidRDefault="003D01C7"/>
    <w:sectPr w:rsidR="003D01C7" w:rsidSect="00E440AE">
      <w:footerReference w:type="default" r:id="rId8"/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6189" w:rsidRDefault="00186189">
      <w:pPr>
        <w:spacing w:after="0" w:line="240" w:lineRule="auto"/>
      </w:pPr>
      <w:r>
        <w:separator/>
      </w:r>
    </w:p>
  </w:endnote>
  <w:endnote w:type="continuationSeparator" w:id="0">
    <w:p w:rsidR="00186189" w:rsidRDefault="00186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57722260"/>
      <w:docPartObj>
        <w:docPartGallery w:val="Page Numbers (Bottom of Page)"/>
        <w:docPartUnique/>
      </w:docPartObj>
    </w:sdtPr>
    <w:sdtEndPr/>
    <w:sdtContent>
      <w:p w:rsidR="00E440AE" w:rsidRDefault="00CA767C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1169">
          <w:rPr>
            <w:noProof/>
          </w:rPr>
          <w:t>10</w:t>
        </w:r>
        <w:r>
          <w:fldChar w:fldCharType="end"/>
        </w:r>
      </w:p>
    </w:sdtContent>
  </w:sdt>
  <w:p w:rsidR="00E440AE" w:rsidRDefault="00186189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6189" w:rsidRDefault="00186189">
      <w:pPr>
        <w:spacing w:after="0" w:line="240" w:lineRule="auto"/>
      </w:pPr>
      <w:r>
        <w:separator/>
      </w:r>
    </w:p>
  </w:footnote>
  <w:footnote w:type="continuationSeparator" w:id="0">
    <w:p w:rsidR="00186189" w:rsidRDefault="001861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FB10B0"/>
    <w:multiLevelType w:val="hybridMultilevel"/>
    <w:tmpl w:val="D962131C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1D13212E"/>
    <w:multiLevelType w:val="hybridMultilevel"/>
    <w:tmpl w:val="921233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3B174D"/>
    <w:multiLevelType w:val="hybridMultilevel"/>
    <w:tmpl w:val="020E3A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3677D1"/>
    <w:multiLevelType w:val="hybridMultilevel"/>
    <w:tmpl w:val="7D98C0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67C"/>
    <w:rsid w:val="00186189"/>
    <w:rsid w:val="003D01C7"/>
    <w:rsid w:val="00CA767C"/>
    <w:rsid w:val="00FD1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A767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unhideWhenUsed/>
    <w:rsid w:val="00CA767C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Нижний колонтитул Знак"/>
    <w:basedOn w:val="a0"/>
    <w:link w:val="a4"/>
    <w:uiPriority w:val="99"/>
    <w:rsid w:val="00CA767C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A767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unhideWhenUsed/>
    <w:rsid w:val="00CA767C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Нижний колонтитул Знак"/>
    <w:basedOn w:val="a0"/>
    <w:link w:val="a4"/>
    <w:uiPriority w:val="99"/>
    <w:rsid w:val="00CA767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3035</Words>
  <Characters>17305</Characters>
  <Application>Microsoft Office Word</Application>
  <DocSecurity>0</DocSecurity>
  <Lines>144</Lines>
  <Paragraphs>40</Paragraphs>
  <ScaleCrop>false</ScaleCrop>
  <Company/>
  <LinksUpToDate>false</LinksUpToDate>
  <CharactersWithSpaces>20300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3</cp:revision>
  <dcterms:created xsi:type="dcterms:W3CDTF">2016-05-28T14:50:00Z</dcterms:created>
  <dcterms:modified xsi:type="dcterms:W3CDTF">2017-02-09T08:05:00Z</dcterms:modified>
</cp:coreProperties>
</file>