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03E" w:rsidRDefault="00AC703E" w:rsidP="00AC703E">
      <w:pPr>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hAnsi="Times New Roman"/>
          <w:sz w:val="24"/>
          <w:szCs w:val="24"/>
        </w:rPr>
        <w:t xml:space="preserve">                                    </w:t>
      </w:r>
      <w:r>
        <w:rPr>
          <w:rFonts w:ascii="Times New Roman" w:eastAsia="Times New Roman" w:hAnsi="Times New Roman" w:cs="Times New Roman"/>
          <w:b/>
          <w:sz w:val="24"/>
          <w:szCs w:val="24"/>
          <w:lang w:eastAsia="ru-RU"/>
        </w:rPr>
        <w:t>Пояснительная записка</w:t>
      </w:r>
    </w:p>
    <w:p w:rsidR="00AC703E" w:rsidRDefault="00AC703E" w:rsidP="00AC703E">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Рабочая программа по </w:t>
      </w:r>
      <w:r>
        <w:rPr>
          <w:rFonts w:ascii="Times New Roman" w:hAnsi="Times New Roman"/>
          <w:b/>
          <w:bCs/>
          <w:sz w:val="24"/>
          <w:szCs w:val="24"/>
        </w:rPr>
        <w:t xml:space="preserve">по  литературному чтению </w:t>
      </w:r>
      <w:r>
        <w:rPr>
          <w:rFonts w:ascii="Times New Roman" w:eastAsia="Times New Roman" w:hAnsi="Times New Roman" w:cs="Times New Roman"/>
          <w:sz w:val="24"/>
          <w:szCs w:val="24"/>
          <w:lang w:eastAsia="ru-RU"/>
        </w:rPr>
        <w:t xml:space="preserve"> адресована обучающимся 1 ступени обучения 1 класса.</w:t>
      </w:r>
    </w:p>
    <w:p w:rsidR="00AC703E" w:rsidRDefault="00AC703E" w:rsidP="00AC703E">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Программа базовая, разработана на основе:</w:t>
      </w:r>
    </w:p>
    <w:p w:rsidR="00AC703E" w:rsidRDefault="00AC703E" w:rsidP="00AC703E">
      <w:pPr>
        <w:numPr>
          <w:ilvl w:val="0"/>
          <w:numId w:val="1"/>
        </w:num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Федерального государственного образовательного стандарта начального общего образования;</w:t>
      </w:r>
    </w:p>
    <w:p w:rsidR="00AC703E" w:rsidRDefault="00AC703E" w:rsidP="00AC703E">
      <w:pPr>
        <w:numPr>
          <w:ilvl w:val="0"/>
          <w:numId w:val="1"/>
        </w:num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Основной образовательной программы начального общего образования МОАУ СОШ с. Светиловки </w:t>
      </w:r>
    </w:p>
    <w:p w:rsidR="00AC703E" w:rsidRDefault="00AC703E" w:rsidP="00AC703E">
      <w:pPr>
        <w:numPr>
          <w:ilvl w:val="0"/>
          <w:numId w:val="1"/>
        </w:num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Концепции духовно-нравственного развития и воспитания личности гражданина России;</w:t>
      </w:r>
    </w:p>
    <w:p w:rsidR="00AC703E" w:rsidRDefault="00AC703E" w:rsidP="00AC703E">
      <w:pPr>
        <w:numPr>
          <w:ilvl w:val="0"/>
          <w:numId w:val="1"/>
        </w:num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Планируемых результатов начального общего образования.</w:t>
      </w:r>
    </w:p>
    <w:p w:rsidR="00AC703E" w:rsidRDefault="00AC703E" w:rsidP="00AC703E">
      <w:pPr>
        <w:numPr>
          <w:ilvl w:val="0"/>
          <w:numId w:val="1"/>
        </w:num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Примерной программы по литературному чтению.</w:t>
      </w:r>
    </w:p>
    <w:p w:rsidR="00AC703E" w:rsidRDefault="00AC703E" w:rsidP="00AC703E">
      <w:pPr>
        <w:spacing w:after="0" w:line="240" w:lineRule="auto"/>
        <w:ind w:left="1260"/>
        <w:jc w:val="both"/>
        <w:rPr>
          <w:rFonts w:ascii="Times New Roman" w:eastAsia="Times New Roman" w:hAnsi="Times New Roman" w:cs="Times New Roman"/>
          <w:b/>
          <w:sz w:val="24"/>
          <w:szCs w:val="24"/>
          <w:lang w:eastAsia="ru-RU"/>
        </w:rPr>
      </w:pPr>
    </w:p>
    <w:p w:rsidR="00AC703E" w:rsidRDefault="00AC703E" w:rsidP="00AC703E">
      <w:pPr>
        <w:autoSpaceDE w:val="0"/>
        <w:autoSpaceDN w:val="0"/>
        <w:adjustRightInd w:val="0"/>
        <w:spacing w:after="0" w:line="240" w:lineRule="auto"/>
        <w:ind w:right="41"/>
        <w:jc w:val="both"/>
        <w:rPr>
          <w:rFonts w:ascii="Times New Roman" w:hAnsi="Times New Roman" w:cs="Times New Roman"/>
          <w:sz w:val="24"/>
          <w:szCs w:val="24"/>
        </w:rPr>
      </w:pPr>
      <w:r>
        <w:rPr>
          <w:rFonts w:ascii="Times New Roman" w:hAnsi="Times New Roman"/>
          <w:b/>
          <w:i/>
          <w:color w:val="000000"/>
          <w:sz w:val="24"/>
          <w:szCs w:val="24"/>
        </w:rPr>
        <w:t xml:space="preserve">    </w:t>
      </w:r>
      <w:r>
        <w:rPr>
          <w:rFonts w:ascii="Times New Roman" w:hAnsi="Times New Roman" w:cs="Times New Roman"/>
          <w:sz w:val="24"/>
          <w:szCs w:val="24"/>
        </w:rPr>
        <w:t>Литературное чтение – один из основных предметов в системе начального образования. Наряду с русским языком он формирует функциональную грамотность, способствует общему развитию и воспитанию ребенка. Успешность изучения курса литературного чтения обеспечивает результативность обучения по другим предметам начальной школы.</w:t>
      </w:r>
    </w:p>
    <w:p w:rsidR="00AC703E" w:rsidRPr="00A95D1C" w:rsidRDefault="00AC703E" w:rsidP="00AC703E">
      <w:pPr>
        <w:autoSpaceDE w:val="0"/>
        <w:autoSpaceDN w:val="0"/>
        <w:adjustRightInd w:val="0"/>
        <w:spacing w:after="0" w:line="240" w:lineRule="auto"/>
        <w:ind w:right="41"/>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Pr="00A95D1C">
        <w:rPr>
          <w:rFonts w:ascii="Times New Roman" w:hAnsi="Times New Roman" w:cs="Times New Roman"/>
          <w:color w:val="000000" w:themeColor="text1"/>
          <w:sz w:val="24"/>
          <w:szCs w:val="24"/>
        </w:rPr>
        <w:t xml:space="preserve"> Литературное чтение – это один из важных и ответственных этапов большого пути ребенка в литературу. От качества изучения в этот период во многом зависит полноценное приобщение ребенка к книге, развитие у него умения интуитивно чувствовать красоту поэтического слова, свойственного дошкольникам, формирование в дальнейшем потребности  в систематическом чтении произведений подлинно художественной литературы.</w:t>
      </w:r>
    </w:p>
    <w:p w:rsidR="00AC703E" w:rsidRPr="00A95D1C" w:rsidRDefault="00AC703E" w:rsidP="00AC703E">
      <w:pPr>
        <w:autoSpaceDE w:val="0"/>
        <w:autoSpaceDN w:val="0"/>
        <w:adjustRightInd w:val="0"/>
        <w:spacing w:after="0" w:line="240" w:lineRule="auto"/>
        <w:ind w:firstLine="360"/>
        <w:jc w:val="both"/>
        <w:rPr>
          <w:rFonts w:ascii="Times New Roman" w:hAnsi="Times New Roman" w:cs="Times New Roman"/>
          <w:color w:val="000000" w:themeColor="text1"/>
          <w:sz w:val="24"/>
          <w:szCs w:val="24"/>
        </w:rPr>
      </w:pPr>
      <w:r w:rsidRPr="00A95D1C">
        <w:rPr>
          <w:rFonts w:ascii="Times New Roman" w:hAnsi="Times New Roman" w:cs="Times New Roman"/>
          <w:color w:val="000000" w:themeColor="text1"/>
          <w:sz w:val="24"/>
          <w:szCs w:val="24"/>
        </w:rPr>
        <w:t xml:space="preserve">Художественное литературное произведение своим духовным, нравственно-эстетическим содержанием способно активно влиять на всю личность читателя, его чувства, сознание, волю. Оно по своей природе оказывает большое воспитательное воздействие на школьника, формирует его личность. </w:t>
      </w:r>
    </w:p>
    <w:p w:rsidR="00AC703E" w:rsidRPr="003410EE" w:rsidRDefault="00AC703E" w:rsidP="00AC703E">
      <w:pPr>
        <w:spacing w:line="240" w:lineRule="auto"/>
        <w:rPr>
          <w:rFonts w:ascii="Times New Roman" w:hAnsi="Times New Roman" w:cs="Times New Roman"/>
          <w:sz w:val="24"/>
          <w:szCs w:val="24"/>
        </w:rPr>
      </w:pPr>
      <w:r>
        <w:rPr>
          <w:rFonts w:ascii="Times New Roman" w:eastAsia="Calibri" w:hAnsi="Times New Roman"/>
          <w:sz w:val="24"/>
          <w:szCs w:val="24"/>
        </w:rPr>
        <w:t xml:space="preserve">          </w:t>
      </w:r>
      <w:r w:rsidRPr="003410EE">
        <w:rPr>
          <w:rFonts w:ascii="Times New Roman" w:eastAsia="Calibri" w:hAnsi="Times New Roman"/>
          <w:sz w:val="24"/>
          <w:szCs w:val="24"/>
        </w:rPr>
        <w:t>Предмет литературное чтение входит в образовательную область «Филология».</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Изучение курса литературного чтения в начальной школе с русским (родным) языком обучения направлено на достижение следующих</w:t>
      </w:r>
    </w:p>
    <w:p w:rsidR="00AC703E" w:rsidRDefault="00AC703E" w:rsidP="00AC703E">
      <w:pPr>
        <w:autoSpaceDE w:val="0"/>
        <w:autoSpaceDN w:val="0"/>
        <w:adjustRightInd w:val="0"/>
        <w:spacing w:after="0" w:line="240" w:lineRule="auto"/>
        <w:ind w:firstLine="36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целей:</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овладение осознанным, правильным, беглым и выразительным чтением как базовым навыком в системе образования младших школьников; формирование читательского кругозора и приобретение опыта самостоятельной читательской деятельности; совершенствование всех видов речевой деятельности; приобретение умения работать с разными видами информации;</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искусству слова; овладение первоначальными навыками работы с учебными и научно-познавательными текстами;</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воспитание интереса к чтению и книге; обогащение нравственного опыта младших школьников; формирование представлений о добре и зле; развитие нравственных чувств; уважение к культуре народов многонациональной России и других стран.</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Приоритетной </w:t>
      </w:r>
      <w:r>
        <w:rPr>
          <w:rFonts w:ascii="Times New Roman" w:hAnsi="Times New Roman" w:cs="Times New Roman"/>
          <w:b/>
          <w:sz w:val="24"/>
          <w:szCs w:val="24"/>
        </w:rPr>
        <w:t>целью</w:t>
      </w:r>
      <w:r>
        <w:rPr>
          <w:rFonts w:ascii="Times New Roman" w:hAnsi="Times New Roman" w:cs="Times New Roman"/>
          <w:sz w:val="24"/>
          <w:szCs w:val="24"/>
        </w:rPr>
        <w:t xml:space="preserve"> 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 творческой деятельности. Читательская компетентность определяется владением техникой чтения, приемами понимания прочитанного и прослушанного произведения, знанием книг и умением самостоятельно </w:t>
      </w:r>
      <w:r>
        <w:rPr>
          <w:rFonts w:ascii="Times New Roman" w:hAnsi="Times New Roman" w:cs="Times New Roman"/>
          <w:sz w:val="24"/>
          <w:szCs w:val="24"/>
        </w:rPr>
        <w:lastRenderedPageBreak/>
        <w:t>их выбирать, сформированностью духовной потребности в книге как средстве познания мира и самопознания.</w:t>
      </w:r>
    </w:p>
    <w:p w:rsidR="00AC703E" w:rsidRDefault="00AC703E" w:rsidP="00AC703E">
      <w:pPr>
        <w:autoSpaceDE w:val="0"/>
        <w:autoSpaceDN w:val="0"/>
        <w:adjustRightInd w:val="0"/>
        <w:spacing w:after="0" w:line="240" w:lineRule="auto"/>
        <w:ind w:firstLine="360"/>
        <w:jc w:val="both"/>
        <w:rPr>
          <w:rFonts w:ascii="Times New Roman" w:hAnsi="Times New Roman" w:cs="Times New Roman"/>
          <w:b/>
          <w:bCs/>
          <w:sz w:val="24"/>
          <w:szCs w:val="24"/>
        </w:rPr>
      </w:pPr>
      <w:r>
        <w:rPr>
          <w:rFonts w:ascii="Times New Roman" w:hAnsi="Times New Roman" w:cs="Times New Roman"/>
          <w:sz w:val="24"/>
          <w:szCs w:val="24"/>
        </w:rPr>
        <w:t xml:space="preserve"> Среди предметов, входящих в учебный план начальной школы, курс «Литературное чтение» в особой мере влияет на решение </w:t>
      </w:r>
      <w:r w:rsidRPr="00DE57BB">
        <w:rPr>
          <w:rFonts w:ascii="Times New Roman" w:hAnsi="Times New Roman" w:cs="Times New Roman"/>
          <w:b/>
          <w:sz w:val="24"/>
          <w:szCs w:val="24"/>
        </w:rPr>
        <w:t>следующих задач:</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1. Освоение общекультурных навыков чтения и понимания текста; воспитание интереса к чтению и книге.</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Решение этой задачи предполагает прежде всего формирование осмысленного читательского навыка (интереса к процессу чтения и потребности читать произведения разных видов литературы), который во многом определяет успешность обучения младшего школьника по другим предметам, то есть в результате освоения предметного содержания литературного чтения учащиеся приобретают общеучебное умение осознанно читать тексты, работать с различной информацией (слово, текст, книга).</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 xml:space="preserve">2. Овладение речевой, письменной и коммуникативной культурой. </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Решение этой задачи способствует развитию у детей способности полноценно воспринимать художественное произведение, сопереживать героям, эмоционально откликаться на прочитанное; умения работать с различными видами текстов, ориентироваться в книге, использовать ее для расширения знаний об окружающем мире. В результате обучения младшие школьники участвуют в диалоге, строят монологические высказывания (на основе произведений и личного опыта), сопоставляют и описывают различные объекты и процессы, самостоятельно пользуются справочным аппаратом учебника, находят информацию в словарях, справочниках и энциклопедиях, высказывают собственное мнение на основе прочитанного и услышанного.</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3. Воспитание эстетического отношения к действительности, отраженной  в художественной литературе.</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Выполнение этой задачи связано с пониманием  художественного произведения как особого вида искусства, с формированием  умения воссоздавать художественные образы литературного произведения, развитием творческого и ассоциативного воображения учащихся; развиваются умения определять художественную ценность произведения и производить анализ (на доступном уровне) средств выразительности, сравнивать искусство слова с другими видами искусства (живопись, театр, кино, музыка); находить сходство и различие разных жанров, используемых художественных средств; накапливается эстетический опыт слушания произведений изящной словесности, развивается поэтический слух детей; обогащается чувственный опыт ребенка, его реальные представления об окружающем мире и природе.</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4. Формирование нравственного сознания и эстетического вкуса младшего школьника; понимание духовной сущности произведений.</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С учетом особенностей художественной литературы, ее нравственной сущности, влияния на становление личности маленького читателя решение этой задачи приобретает особое значение. В процессе работы с художественным произведением младший школьник осваивает основные нравственно-эстетические ценности взаимодействия с окружающим миром, получает навык анализа положительных и отрицательных действий героев, событий. Понимание значения эмоциональной окрашенности всех сюжетных линий произведения способствует воспитанию адекватного эмоционального состояния как предпосылки собственного поведения в жизни, создает условия для формирования потребности в самостоятельном чтении художественных произведений, обогащает нравственно-эстетический и познавательный опыт ребенка.</w:t>
      </w:r>
    </w:p>
    <w:p w:rsidR="00AC703E" w:rsidRDefault="00AC703E" w:rsidP="00AC703E">
      <w:pPr>
        <w:autoSpaceDE w:val="0"/>
        <w:autoSpaceDN w:val="0"/>
        <w:adjustRightInd w:val="0"/>
        <w:spacing w:after="0" w:line="240" w:lineRule="auto"/>
        <w:ind w:right="41"/>
        <w:jc w:val="both"/>
        <w:rPr>
          <w:rFonts w:ascii="Times New Roman" w:eastAsia="Calibri" w:hAnsi="Times New Roman" w:cs="Times New Roman"/>
          <w:sz w:val="24"/>
          <w:szCs w:val="24"/>
          <w:highlight w:val="white"/>
        </w:rPr>
      </w:pPr>
      <w:r>
        <w:rPr>
          <w:rFonts w:ascii="Times New Roman" w:eastAsia="Calibri" w:hAnsi="Times New Roman" w:cs="Times New Roman"/>
          <w:color w:val="000000" w:themeColor="text1"/>
          <w:sz w:val="24"/>
          <w:szCs w:val="24"/>
          <w:highlight w:val="white"/>
        </w:rPr>
        <w:t xml:space="preserve">   С</w:t>
      </w:r>
      <w:r w:rsidRPr="00A95D1C">
        <w:rPr>
          <w:rFonts w:ascii="Times New Roman" w:eastAsia="Calibri" w:hAnsi="Times New Roman" w:cs="Times New Roman"/>
          <w:color w:val="000000" w:themeColor="text1"/>
          <w:sz w:val="24"/>
          <w:szCs w:val="24"/>
          <w:highlight w:val="white"/>
        </w:rPr>
        <w:t xml:space="preserve">роки реализации </w:t>
      </w:r>
      <w:r>
        <w:rPr>
          <w:rFonts w:ascii="Times New Roman" w:eastAsia="Calibri" w:hAnsi="Times New Roman" w:cs="Times New Roman"/>
          <w:sz w:val="24"/>
          <w:szCs w:val="24"/>
          <w:highlight w:val="white"/>
        </w:rPr>
        <w:t>программы 201</w:t>
      </w:r>
      <w:r>
        <w:rPr>
          <w:rFonts w:ascii="Times New Roman" w:eastAsia="Calibri" w:hAnsi="Times New Roman" w:cs="Times New Roman"/>
          <w:sz w:val="24"/>
          <w:szCs w:val="24"/>
          <w:highlight w:val="white"/>
        </w:rPr>
        <w:t>6</w:t>
      </w:r>
      <w:bookmarkStart w:id="0" w:name="_GoBack"/>
      <w:bookmarkEnd w:id="0"/>
      <w:r>
        <w:rPr>
          <w:rFonts w:ascii="Times New Roman" w:eastAsia="Calibri" w:hAnsi="Times New Roman" w:cs="Times New Roman"/>
          <w:sz w:val="24"/>
          <w:szCs w:val="24"/>
          <w:highlight w:val="white"/>
        </w:rPr>
        <w:t>-2017</w:t>
      </w:r>
      <w:r w:rsidRPr="00577141">
        <w:rPr>
          <w:rFonts w:ascii="Times New Roman" w:eastAsia="Calibri" w:hAnsi="Times New Roman" w:cs="Times New Roman"/>
          <w:sz w:val="24"/>
          <w:szCs w:val="24"/>
          <w:highlight w:val="white"/>
        </w:rPr>
        <w:t xml:space="preserve"> учебный год</w:t>
      </w:r>
      <w:r>
        <w:rPr>
          <w:rFonts w:ascii="Times New Roman" w:eastAsia="Calibri" w:hAnsi="Times New Roman" w:cs="Times New Roman"/>
          <w:sz w:val="24"/>
          <w:szCs w:val="24"/>
          <w:highlight w:val="white"/>
        </w:rPr>
        <w:t>.</w:t>
      </w:r>
    </w:p>
    <w:p w:rsidR="00AC703E" w:rsidRDefault="00AC703E" w:rsidP="00AC703E">
      <w:pPr>
        <w:autoSpaceDE w:val="0"/>
        <w:autoSpaceDN w:val="0"/>
        <w:adjustRightInd w:val="0"/>
        <w:spacing w:after="0" w:line="240" w:lineRule="auto"/>
        <w:ind w:right="41"/>
        <w:jc w:val="both"/>
        <w:rPr>
          <w:rFonts w:ascii="Times New Roman" w:eastAsia="Calibri" w:hAnsi="Times New Roman" w:cs="Times New Roman"/>
          <w:sz w:val="24"/>
          <w:szCs w:val="24"/>
          <w:highlight w:val="white"/>
        </w:rPr>
      </w:pPr>
    </w:p>
    <w:p w:rsidR="00AC703E" w:rsidRDefault="00AC703E" w:rsidP="00AC703E">
      <w:pPr>
        <w:autoSpaceDE w:val="0"/>
        <w:autoSpaceDN w:val="0"/>
        <w:adjustRightInd w:val="0"/>
        <w:spacing w:after="0" w:line="240" w:lineRule="auto"/>
        <w:ind w:right="41"/>
        <w:jc w:val="both"/>
        <w:rPr>
          <w:rFonts w:ascii="Times New Roman" w:eastAsia="Calibri" w:hAnsi="Times New Roman" w:cs="Times New Roman"/>
          <w:sz w:val="24"/>
          <w:szCs w:val="24"/>
          <w:highlight w:val="white"/>
        </w:rPr>
      </w:pPr>
    </w:p>
    <w:p w:rsidR="00AC703E" w:rsidRDefault="00AC703E" w:rsidP="00AC703E">
      <w:pPr>
        <w:autoSpaceDE w:val="0"/>
        <w:autoSpaceDN w:val="0"/>
        <w:adjustRightInd w:val="0"/>
        <w:spacing w:after="0" w:line="240" w:lineRule="auto"/>
        <w:ind w:right="41"/>
        <w:jc w:val="both"/>
        <w:rPr>
          <w:rFonts w:ascii="Times New Roman" w:eastAsia="Calibri" w:hAnsi="Times New Roman" w:cs="Times New Roman"/>
          <w:sz w:val="24"/>
          <w:szCs w:val="24"/>
          <w:highlight w:val="white"/>
        </w:rPr>
      </w:pPr>
    </w:p>
    <w:p w:rsidR="00AC703E" w:rsidRDefault="00AC703E" w:rsidP="00AC703E">
      <w:pPr>
        <w:autoSpaceDE w:val="0"/>
        <w:autoSpaceDN w:val="0"/>
        <w:adjustRightInd w:val="0"/>
        <w:spacing w:after="0" w:line="240" w:lineRule="auto"/>
        <w:ind w:right="41"/>
        <w:jc w:val="both"/>
        <w:rPr>
          <w:rFonts w:ascii="Times New Roman" w:eastAsia="Calibri" w:hAnsi="Times New Roman" w:cs="Times New Roman"/>
          <w:color w:val="000000" w:themeColor="text1"/>
          <w:sz w:val="24"/>
          <w:szCs w:val="24"/>
          <w:highlight w:val="white"/>
        </w:rPr>
      </w:pPr>
      <w:r>
        <w:rPr>
          <w:rFonts w:ascii="Times New Roman" w:eastAsia="Calibri" w:hAnsi="Times New Roman" w:cs="Times New Roman"/>
          <w:color w:val="000000" w:themeColor="text1"/>
          <w:sz w:val="24"/>
          <w:szCs w:val="24"/>
          <w:highlight w:val="white"/>
        </w:rPr>
        <w:lastRenderedPageBreak/>
        <w:t xml:space="preserve">       Изучение литературного чтения в 1 классе начинается вводным интегрированным курсом «Обучение грамоте». Его продолжительность примерно 23 учебные недели, по 9 часов в неделю (объединяются часы учебного плана по русскому языку и литературному чтению), что определяется темпом обучаемости, индивидуальными особенностями учащихся и спецификой используемых учебных средств. После обучение грамоте начинается раздельное изучение литературного чтения и русского языка.</w:t>
      </w:r>
    </w:p>
    <w:p w:rsidR="00AC703E" w:rsidRDefault="00AC703E" w:rsidP="00AC703E">
      <w:pPr>
        <w:autoSpaceDE w:val="0"/>
        <w:autoSpaceDN w:val="0"/>
        <w:adjustRightInd w:val="0"/>
        <w:spacing w:after="0" w:line="240" w:lineRule="auto"/>
        <w:ind w:right="4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410EE">
        <w:rPr>
          <w:rFonts w:ascii="Times New Roman" w:eastAsia="Calibri" w:hAnsi="Times New Roman" w:cs="Times New Roman"/>
          <w:sz w:val="24"/>
          <w:szCs w:val="24"/>
        </w:rPr>
        <w:t>Данный предмет логически связан с предметами: русский язык, окружающий мир, изобразительное искусство, музыка</w:t>
      </w:r>
      <w:r>
        <w:rPr>
          <w:rFonts w:ascii="Times New Roman" w:eastAsia="Calibri" w:hAnsi="Times New Roman" w:cs="Times New Roman"/>
          <w:sz w:val="24"/>
          <w:szCs w:val="24"/>
        </w:rPr>
        <w:t>.</w:t>
      </w:r>
    </w:p>
    <w:p w:rsidR="00AC703E" w:rsidRDefault="00AC703E" w:rsidP="00AC703E">
      <w:pPr>
        <w:autoSpaceDE w:val="0"/>
        <w:autoSpaceDN w:val="0"/>
        <w:adjustRightInd w:val="0"/>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На изучение литературного чтения в 1 классе отводится 4 часа в неделю (33 учебные недели), всего  в год 132 часа.  </w:t>
      </w:r>
    </w:p>
    <w:p w:rsidR="00AC703E" w:rsidRPr="008917D1" w:rsidRDefault="00AC703E" w:rsidP="00AC703E">
      <w:pPr>
        <w:autoSpaceDE w:val="0"/>
        <w:autoSpaceDN w:val="0"/>
        <w:adjustRightInd w:val="0"/>
        <w:spacing w:after="0" w:line="240" w:lineRule="auto"/>
        <w:ind w:right="41"/>
        <w:jc w:val="both"/>
        <w:rPr>
          <w:rFonts w:ascii="Times New Roman" w:hAnsi="Times New Roman" w:cs="Times New Roman"/>
          <w:b/>
          <w:sz w:val="24"/>
          <w:szCs w:val="24"/>
        </w:rPr>
      </w:pPr>
    </w:p>
    <w:p w:rsidR="00AC703E" w:rsidRPr="00D55C48" w:rsidRDefault="00AC703E" w:rsidP="00AC703E">
      <w:pPr>
        <w:autoSpaceDE w:val="0"/>
        <w:autoSpaceDN w:val="0"/>
        <w:adjustRightInd w:val="0"/>
        <w:spacing w:after="0" w:line="240" w:lineRule="auto"/>
        <w:ind w:firstLine="360"/>
        <w:jc w:val="both"/>
        <w:rPr>
          <w:rFonts w:ascii="Times New Roman" w:hAnsi="Times New Roman" w:cs="Times New Roman"/>
          <w:b/>
          <w:sz w:val="24"/>
          <w:szCs w:val="24"/>
        </w:rPr>
      </w:pPr>
      <w:r w:rsidRPr="00D55C48">
        <w:rPr>
          <w:rFonts w:ascii="Times New Roman" w:hAnsi="Times New Roman" w:cs="Times New Roman"/>
          <w:b/>
          <w:sz w:val="24"/>
          <w:szCs w:val="24"/>
        </w:rPr>
        <w:t>Результаты изучения учебного предмета.</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sidRPr="00D55C48">
        <w:rPr>
          <w:rFonts w:ascii="Times New Roman" w:hAnsi="Times New Roman" w:cs="Times New Roman"/>
          <w:b/>
          <w:sz w:val="24"/>
          <w:szCs w:val="24"/>
        </w:rPr>
        <w:t>Личностными</w:t>
      </w:r>
      <w:r>
        <w:rPr>
          <w:rFonts w:ascii="Times New Roman" w:hAnsi="Times New Roman" w:cs="Times New Roman"/>
          <w:sz w:val="24"/>
          <w:szCs w:val="24"/>
        </w:rPr>
        <w:t xml:space="preserve"> результатами обучения в начальной школе являются: осознание значимости чтения для своего дальнейшего развития и успешного обучения: формирование в систематическом чтении как средстве познания мира и самого себя; знакомство  с культурно-историческим наследием России, общечеловеческими ценностями; восприятие литературного произведения как особого вида искусства; полноценное восприятие художественной литературы; эмоциональная отзывчивость на прочитанное; высказывание своей точки зрения и уважение мнение собеседника.</w:t>
      </w: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r w:rsidRPr="00322D2B">
        <w:rPr>
          <w:rFonts w:ascii="Times New Roman" w:hAnsi="Times New Roman" w:cs="Times New Roman"/>
          <w:b/>
          <w:sz w:val="24"/>
          <w:szCs w:val="24"/>
        </w:rPr>
        <w:t xml:space="preserve">Метапредметными </w:t>
      </w:r>
      <w:r>
        <w:rPr>
          <w:rFonts w:ascii="Times New Roman" w:hAnsi="Times New Roman" w:cs="Times New Roman"/>
          <w:sz w:val="24"/>
          <w:szCs w:val="24"/>
        </w:rPr>
        <w:t xml:space="preserve"> результатами обучения в начальной школе являются: освоение приёмов поиска нужной информации; овладение алгоритмами основных учебных действий по  анализу и интерпритации художественных протзведений (деление текста на  части,  составление плана, нахождение средств художественной выразительности), умением высказывать и пояснять свою точку зрения;  освоение правил и способов взаимодействие с окружающим миром; формирование представления о правилах и нормах поведения; овладение основами коммуникативной деятельности, на практическом уровне осознание значимости работы в группе и освоение правил групповой работы.</w:t>
      </w:r>
    </w:p>
    <w:p w:rsidR="00AC703E" w:rsidRDefault="00AC703E" w:rsidP="00AC703E">
      <w:pPr>
        <w:autoSpaceDE w:val="0"/>
        <w:autoSpaceDN w:val="0"/>
        <w:adjustRightInd w:val="0"/>
        <w:spacing w:after="0" w:line="240" w:lineRule="auto"/>
        <w:ind w:firstLine="360"/>
        <w:rPr>
          <w:rFonts w:ascii="Times New Roman" w:hAnsi="Times New Roman" w:cs="Times New Roman"/>
          <w:sz w:val="24"/>
          <w:szCs w:val="24"/>
        </w:rPr>
      </w:pPr>
      <w:r w:rsidRPr="00192F0E">
        <w:rPr>
          <w:rFonts w:ascii="Times New Roman" w:hAnsi="Times New Roman" w:cs="Times New Roman"/>
          <w:b/>
          <w:sz w:val="24"/>
          <w:szCs w:val="24"/>
        </w:rPr>
        <w:t>Предметным</w:t>
      </w:r>
      <w:r>
        <w:rPr>
          <w:rFonts w:ascii="Times New Roman" w:hAnsi="Times New Roman" w:cs="Times New Roman"/>
          <w:sz w:val="24"/>
          <w:szCs w:val="24"/>
        </w:rPr>
        <w:t>и</w:t>
      </w:r>
      <w:r w:rsidRPr="00192F0E">
        <w:rPr>
          <w:rFonts w:ascii="Times New Roman" w:hAnsi="Times New Roman" w:cs="Times New Roman"/>
          <w:sz w:val="24"/>
          <w:szCs w:val="24"/>
        </w:rPr>
        <w:t xml:space="preserve"> </w:t>
      </w:r>
      <w:r>
        <w:rPr>
          <w:rFonts w:ascii="Times New Roman" w:hAnsi="Times New Roman" w:cs="Times New Roman"/>
          <w:sz w:val="24"/>
          <w:szCs w:val="24"/>
        </w:rPr>
        <w:t>результатами обучения в начальной школе являются: формирование необходимого уровня читательской компетентности; овладение техникой чтения приёмами понимания  прочитанного и прослушанного произведения; умение самостоятельно выбирать интересующую ученика литературу; умение пользоваться словарями и справочниками; осознание себя как грамотного читателя, способного к творческой деятельности; умение составлять не 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умение читать наизусть стихотворные произведения, выступать перед знакомой аудиторией (сверстниками, родителями, педагогами) с небольшими сообщениями.</w:t>
      </w:r>
    </w:p>
    <w:p w:rsidR="00AC703E" w:rsidRPr="008917D1" w:rsidRDefault="00AC703E" w:rsidP="00AC703E">
      <w:pPr>
        <w:autoSpaceDE w:val="0"/>
        <w:autoSpaceDN w:val="0"/>
        <w:adjustRightInd w:val="0"/>
        <w:spacing w:after="0" w:line="240" w:lineRule="auto"/>
        <w:ind w:firstLine="360"/>
        <w:jc w:val="both"/>
        <w:rPr>
          <w:rFonts w:ascii="Times New Roman" w:hAnsi="Times New Roman" w:cs="Times New Roman"/>
          <w:b/>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i/>
          <w:sz w:val="24"/>
          <w:szCs w:val="24"/>
          <w:u w:val="single"/>
        </w:rPr>
      </w:pPr>
    </w:p>
    <w:p w:rsidR="00AC703E" w:rsidRDefault="00AC703E" w:rsidP="00AC703E">
      <w:pPr>
        <w:autoSpaceDE w:val="0"/>
        <w:autoSpaceDN w:val="0"/>
        <w:adjustRightInd w:val="0"/>
        <w:spacing w:after="0" w:line="240" w:lineRule="auto"/>
        <w:ind w:firstLine="360"/>
        <w:jc w:val="center"/>
        <w:rPr>
          <w:rFonts w:ascii="Times New Roman" w:hAnsi="Times New Roman" w:cs="Times New Roman"/>
          <w:b/>
          <w:sz w:val="24"/>
          <w:szCs w:val="24"/>
        </w:rPr>
      </w:pPr>
      <w:r w:rsidRPr="00DA3E20">
        <w:rPr>
          <w:rFonts w:ascii="Times New Roman" w:hAnsi="Times New Roman" w:cs="Times New Roman"/>
          <w:b/>
          <w:sz w:val="24"/>
          <w:szCs w:val="24"/>
        </w:rPr>
        <w:lastRenderedPageBreak/>
        <w:t>СОДЕРЖАНИЕ УЧЕБНОГО ПРЕДМЕТА</w:t>
      </w:r>
    </w:p>
    <w:p w:rsidR="00AC703E" w:rsidRPr="00DA3E20" w:rsidRDefault="00AC703E" w:rsidP="00AC703E">
      <w:pPr>
        <w:autoSpaceDE w:val="0"/>
        <w:autoSpaceDN w:val="0"/>
        <w:adjustRightInd w:val="0"/>
        <w:spacing w:after="0" w:line="240" w:lineRule="auto"/>
        <w:ind w:firstLine="360"/>
        <w:jc w:val="center"/>
        <w:rPr>
          <w:rFonts w:ascii="Times New Roman" w:hAnsi="Times New Roman" w:cs="Times New Roman"/>
          <w:b/>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b/>
          <w:bCs/>
          <w:sz w:val="24"/>
          <w:szCs w:val="24"/>
        </w:rPr>
      </w:pPr>
      <w:r>
        <w:rPr>
          <w:rFonts w:ascii="Times New Roman" w:hAnsi="Times New Roman" w:cs="Times New Roman"/>
          <w:b/>
          <w:bCs/>
          <w:sz w:val="24"/>
          <w:szCs w:val="24"/>
        </w:rPr>
        <w:t>Виды речевой и читательской деятельности:</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sidRPr="008917D1">
        <w:rPr>
          <w:rFonts w:ascii="Times New Roman" w:hAnsi="Times New Roman" w:cs="Times New Roman"/>
          <w:b/>
          <w:bCs/>
          <w:iCs/>
          <w:sz w:val="24"/>
          <w:szCs w:val="24"/>
        </w:rPr>
        <w:t xml:space="preserve">Аудирование (слушание). </w:t>
      </w:r>
      <w:r>
        <w:rPr>
          <w:rFonts w:ascii="Times New Roman" w:hAnsi="Times New Roman" w:cs="Times New Roman"/>
          <w:sz w:val="24"/>
          <w:szCs w:val="24"/>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AC703E" w:rsidRDefault="00AC703E" w:rsidP="00AC703E">
      <w:pPr>
        <w:autoSpaceDE w:val="0"/>
        <w:autoSpaceDN w:val="0"/>
        <w:adjustRightInd w:val="0"/>
        <w:spacing w:before="60" w:after="0" w:line="240" w:lineRule="auto"/>
        <w:ind w:firstLine="360"/>
        <w:rPr>
          <w:rFonts w:ascii="Times New Roman" w:hAnsi="Times New Roman" w:cs="Times New Roman"/>
          <w:b/>
          <w:bCs/>
          <w:iCs/>
          <w:sz w:val="24"/>
          <w:szCs w:val="24"/>
        </w:rPr>
      </w:pPr>
      <w:r>
        <w:rPr>
          <w:rFonts w:ascii="Times New Roman" w:hAnsi="Times New Roman" w:cs="Times New Roman"/>
          <w:b/>
          <w:bCs/>
          <w:iCs/>
          <w:sz w:val="24"/>
          <w:szCs w:val="24"/>
        </w:rPr>
        <w:t>Чтение:</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iCs/>
          <w:sz w:val="24"/>
          <w:szCs w:val="24"/>
        </w:rPr>
        <w:t>Чтение вслух.</w:t>
      </w:r>
      <w:r>
        <w:rPr>
          <w:rFonts w:ascii="Times New Roman" w:hAnsi="Times New Roman" w:cs="Times New Roman"/>
          <w:sz w:val="24"/>
          <w:szCs w:val="24"/>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iCs/>
          <w:sz w:val="24"/>
          <w:szCs w:val="24"/>
        </w:rPr>
        <w:t>Чтение про себя.</w:t>
      </w:r>
      <w:r>
        <w:rPr>
          <w:rFonts w:ascii="Times New Roman" w:hAnsi="Times New Roman" w:cs="Times New Roman"/>
          <w:sz w:val="24"/>
          <w:szCs w:val="24"/>
        </w:rPr>
        <w:t xml:space="preserve"> Осознание смысла произведения при чтении про себя доступных по объему и жанру произведений, осмысление цели чтения.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разного вида чтения: факта, описания, дополнения высказывания и др.</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iCs/>
          <w:sz w:val="24"/>
          <w:szCs w:val="24"/>
        </w:rPr>
        <w:t>Работа с разными видами текста.</w:t>
      </w:r>
      <w:r>
        <w:rPr>
          <w:rFonts w:ascii="Times New Roman" w:hAnsi="Times New Roman" w:cs="Times New Roman"/>
          <w:sz w:val="24"/>
          <w:szCs w:val="24"/>
        </w:rPr>
        <w:t xml:space="preserve"> Общее представление о разных видах текста: художественного, учебного, научно-популярного – и их сравнение. Определение целей и задач создания этих видов текста.</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Практическое освоение умения отличать текст от набора предложений; выделение способов организации разных видов текста. Прогнозирование содержания книги по ее названию и оформлению.</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Самостоятельное определение темы, главной мысли, структуры текста; деление текста на смысловые части, их озаглавливание. Умение работать с разными видами информации.</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использовать текст. Привлечение справочных и иллюстративно-изобразительных материалов.</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iCs/>
          <w:sz w:val="24"/>
          <w:szCs w:val="24"/>
        </w:rPr>
        <w:t>Библиографическая культура.</w:t>
      </w:r>
      <w:r>
        <w:rPr>
          <w:rFonts w:ascii="Times New Roman" w:hAnsi="Times New Roman" w:cs="Times New Roman"/>
          <w:i/>
          <w:iCs/>
          <w:sz w:val="24"/>
          <w:szCs w:val="24"/>
        </w:rPr>
        <w:t xml:space="preserve"> </w:t>
      </w:r>
      <w:r>
        <w:rPr>
          <w:rFonts w:ascii="Times New Roman" w:hAnsi="Times New Roman" w:cs="Times New Roman"/>
          <w:sz w:val="24"/>
          <w:szCs w:val="24"/>
        </w:rPr>
        <w:t>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сведения о художниках-иллюстраторах, иллюстрации. Виды информации в книге: научная, художественная (с опорой на внешние показатели книги, ее справочно-иллюстративный материал).</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Типы книг (изданий): книга-произведение, книга-сборник, собрание сочинений, периодическая печать, справочные издания (справочники, словари, энциклопедии). </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Выбор книг на основе рекомендованного списка, картотеки, открытого доступа к детским  книгам в библиотеке.</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iCs/>
          <w:sz w:val="24"/>
          <w:szCs w:val="24"/>
        </w:rPr>
        <w:t>Работа с текстом художественного произведения</w:t>
      </w:r>
      <w:r>
        <w:rPr>
          <w:rFonts w:ascii="Times New Roman" w:hAnsi="Times New Roman" w:cs="Times New Roman"/>
          <w:i/>
          <w:iCs/>
          <w:sz w:val="24"/>
          <w:szCs w:val="24"/>
        </w:rPr>
        <w:t xml:space="preserve">. </w:t>
      </w:r>
      <w:r>
        <w:rPr>
          <w:rFonts w:ascii="Times New Roman" w:hAnsi="Times New Roman" w:cs="Times New Roman"/>
          <w:sz w:val="24"/>
          <w:szCs w:val="24"/>
        </w:rPr>
        <w:t>При работе с текстом художественного произведения знания детей должны пополниться понятиями литературоведческого характера: простейшими сведениями об авторе-писателе, о теме читаемого произведения, его жанре, особенностях малых фольклорных жанров (загадка, прибаутка, пословица, считалка). Получение первоначальных представлений об изобразительных и выразительных возможностях словесного искусства (о «живописании словом», о метафоре, сравнении, олицетворении, ритмичности и музыкальности стихотворной речи).</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Характеристика героев с использованием художественно-выразительных средств (эпитет, сравнение, гипербола) данного текста, нахождение в тексте слов и выражений, характеризующих героя и события, анализ (с помощью учителя) причины поступка персонажа, сопоставление поступков героев по аналогии или по контрасту, выявление авторского отношения к героям на основе имени, авторских пометок. </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Отличительной особенностью данной работы является формирование системы позитивных национальных ценностей, патриотизма, опирающегося на многонациональное единство российского общества, включая в себя осознание понятий «Родина», «защитник Отечества» и т. п.</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Итогом является освоение разных видов пересказа художественного текста: подробный, выборочный и краткий (передача основных мыслей), вычленение и сопоставление эпизодов из разных произведений по общности ситуаций, эмоциональной окраске, характеру поступков героев.</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iCs/>
          <w:sz w:val="24"/>
          <w:szCs w:val="24"/>
        </w:rPr>
        <w:t>Работа с учебными и научно-популярными текстами.</w:t>
      </w:r>
      <w:r>
        <w:rPr>
          <w:rFonts w:ascii="Times New Roman" w:hAnsi="Times New Roman" w:cs="Times New Roman"/>
          <w:i/>
          <w:iCs/>
          <w:sz w:val="24"/>
          <w:szCs w:val="24"/>
        </w:rPr>
        <w:t xml:space="preserve"> </w:t>
      </w:r>
      <w:r>
        <w:rPr>
          <w:rFonts w:ascii="Times New Roman" w:hAnsi="Times New Roman" w:cs="Times New Roman"/>
          <w:sz w:val="24"/>
          <w:szCs w:val="24"/>
        </w:rPr>
        <w:t>Определение особенностей учебного и научно-популярного текста (передача информации). Определение главной мысли текста. Деление текста на части. Определение микротем. Ключевые или опорные слова. Схема, модель текста.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(отбор главного в содержании текста).</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bCs/>
          <w:iCs/>
          <w:sz w:val="24"/>
          <w:szCs w:val="24"/>
        </w:rPr>
        <w:t>Говорение (культура речевого общения).</w:t>
      </w:r>
      <w:r>
        <w:rPr>
          <w:rFonts w:ascii="Times New Roman" w:hAnsi="Times New Roman" w:cs="Times New Roman"/>
          <w:b/>
          <w:bCs/>
          <w:i/>
          <w:iCs/>
          <w:sz w:val="24"/>
          <w:szCs w:val="24"/>
        </w:rPr>
        <w:t xml:space="preserve"> </w:t>
      </w:r>
      <w:r>
        <w:rPr>
          <w:rFonts w:ascii="Times New Roman" w:hAnsi="Times New Roman" w:cs="Times New Roman"/>
          <w:sz w:val="24"/>
          <w:szCs w:val="24"/>
        </w:rPr>
        <w:t xml:space="preserve">Осознание диалога как вида речи и монолога как формы речевого высказывания. Особенности диалогического общения: понимание вопроса собеседника, умение отвечать на поставленные вопросы, умение самостоятельно составлять и задавать вопросы по тексту. Самостоятельное построение плана собственного высказывания. Отражение основной мысли текста в высказывании. Отбор и использование выразительных средств языка (синонимы, антонимы, сравнение, эпитеты) с учетом монологического высказывания. Передача впечатлений в рассказе о повседневной жизни, художественном произведении. </w:t>
      </w:r>
    </w:p>
    <w:p w:rsidR="00AC703E" w:rsidRDefault="00AC703E" w:rsidP="00AC703E">
      <w:pPr>
        <w:keepNext/>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Устное сочинение как продолжение прочитанного произведения, его отдельных сюжетных линий, короткий рассказ по рисункам либо на заданную тему.</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Умение выслушивать, не перебивая, собеседника и в вежливой форме высказывать свою точку зрения по обсуждаемому произведению или ответу одноклассника. Использование норм речевого этикета в условиях учебного и внеучебного общения.</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bCs/>
          <w:iCs/>
          <w:sz w:val="24"/>
          <w:szCs w:val="24"/>
        </w:rPr>
        <w:t>Письмо (культура письменной речи).</w:t>
      </w:r>
      <w:r>
        <w:rPr>
          <w:rFonts w:ascii="Times New Roman" w:hAnsi="Times New Roman" w:cs="Times New Roman"/>
          <w:b/>
          <w:bCs/>
          <w:i/>
          <w:iCs/>
          <w:sz w:val="24"/>
          <w:szCs w:val="24"/>
        </w:rPr>
        <w:t xml:space="preserve"> </w:t>
      </w:r>
      <w:r>
        <w:rPr>
          <w:rFonts w:ascii="Times New Roman" w:hAnsi="Times New Roman" w:cs="Times New Roman"/>
          <w:sz w:val="24"/>
          <w:szCs w:val="24"/>
        </w:rPr>
        <w:t>Нормы письменной речи: соответствие содержания заголовку (отражение темы, места действия, характера героя), использование в письменной речи выразительных средств языка (синонимы, антонимы, сравнение, эпитеты) в мини-сочинениях (повествование, описание, рассуждение), рассказ на заданную тему, отзыв.</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bCs/>
          <w:iCs/>
          <w:sz w:val="24"/>
          <w:szCs w:val="24"/>
        </w:rPr>
        <w:t>Круг детского чтения.</w:t>
      </w:r>
      <w:r>
        <w:rPr>
          <w:rFonts w:ascii="Times New Roman" w:hAnsi="Times New Roman" w:cs="Times New Roman"/>
          <w:b/>
          <w:bCs/>
          <w:i/>
          <w:iCs/>
          <w:sz w:val="24"/>
          <w:szCs w:val="24"/>
        </w:rPr>
        <w:t xml:space="preserve"> </w:t>
      </w:r>
      <w:r>
        <w:rPr>
          <w:rFonts w:ascii="Times New Roman" w:hAnsi="Times New Roman" w:cs="Times New Roman"/>
          <w:sz w:val="24"/>
          <w:szCs w:val="24"/>
        </w:rPr>
        <w:t>Круг чтения от класса к классу постепенно расширяет читательские возможности детей и их знания об окружающем мире, о своих сверстниках, об их жизни, играх, приключениях, о природе и ее охране, об истории нашей Родины, помогающие накоплению социально-нравственного опыта ребенка, обретению качеств «читательской самостоятельности». В круг чтения детей входят произведения устного народного творчества, классиков отечественной и зарубежной литературы, классиков детской литературы, современные отечественные произведения (с учетом многонационального характера России), доступные для восприятия младших школьников.</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Все произведения сгруппированы по жанрово-тематическому принципу. 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Основные темы детского чтения отражают наиболее важные и интересные для данного возраста детей стороны их жизни и окружающего мира: произведения о Родине, природе, детях, братьях наших меньших, добре и зле, юмористические произведения.</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b/>
          <w:bCs/>
          <w:i/>
          <w:iCs/>
          <w:sz w:val="24"/>
          <w:szCs w:val="24"/>
        </w:rPr>
      </w:pPr>
      <w:r>
        <w:rPr>
          <w:rFonts w:ascii="Times New Roman" w:hAnsi="Times New Roman" w:cs="Times New Roman"/>
          <w:b/>
          <w:bCs/>
          <w:iCs/>
          <w:sz w:val="24"/>
          <w:szCs w:val="24"/>
        </w:rPr>
        <w:t>Литературоведческая пропедевтика (практическое освоение).</w:t>
      </w:r>
      <w:r>
        <w:rPr>
          <w:rFonts w:ascii="Times New Roman" w:hAnsi="Times New Roman" w:cs="Times New Roman"/>
          <w:b/>
          <w:bCs/>
          <w:i/>
          <w:iCs/>
          <w:sz w:val="24"/>
          <w:szCs w:val="24"/>
        </w:rPr>
        <w:t xml:space="preserve"> </w:t>
      </w:r>
      <w:r>
        <w:rPr>
          <w:rFonts w:ascii="Times New Roman" w:hAnsi="Times New Roman" w:cs="Times New Roman"/>
          <w:sz w:val="24"/>
          <w:szCs w:val="24"/>
        </w:rPr>
        <w:t>Формирование</w:t>
      </w:r>
      <w:r>
        <w:rPr>
          <w:rFonts w:ascii="Times New Roman" w:hAnsi="Times New Roman" w:cs="Times New Roman"/>
          <w:b/>
          <w:bCs/>
          <w:i/>
          <w:iCs/>
          <w:sz w:val="24"/>
          <w:szCs w:val="24"/>
        </w:rPr>
        <w:t xml:space="preserve"> </w:t>
      </w:r>
      <w:r>
        <w:rPr>
          <w:rFonts w:ascii="Times New Roman" w:hAnsi="Times New Roman" w:cs="Times New Roman"/>
          <w:sz w:val="24"/>
          <w:szCs w:val="24"/>
        </w:rPr>
        <w:t>умений узнавать и различать такие жанры литературных произведений, как сказка и рассказ, стихотворение и басня, пьеса, очерк, малые фольклорные формы (колыбельные песни, потешки, пословицы и поговорки, загадки); определение художественных особенностей произведений: лексика, построение (композиция).</w:t>
      </w:r>
      <w:r>
        <w:rPr>
          <w:rFonts w:ascii="Times New Roman" w:hAnsi="Times New Roman" w:cs="Times New Roman"/>
          <w:b/>
          <w:bCs/>
          <w:i/>
          <w:iCs/>
          <w:sz w:val="24"/>
          <w:szCs w:val="24"/>
        </w:rPr>
        <w:t xml:space="preserve"> </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 олицетворений, звукописи.</w:t>
      </w:r>
    </w:p>
    <w:p w:rsidR="00AC703E" w:rsidRDefault="00AC703E" w:rsidP="00AC703E">
      <w:pPr>
        <w:autoSpaceDE w:val="0"/>
        <w:autoSpaceDN w:val="0"/>
        <w:adjustRightInd w:val="0"/>
        <w:spacing w:after="0" w:line="240" w:lineRule="auto"/>
        <w:ind w:firstLine="360"/>
        <w:jc w:val="both"/>
        <w:rPr>
          <w:rFonts w:ascii="Times New Roman" w:hAnsi="Times New Roman" w:cs="Times New Roman"/>
          <w:b/>
          <w:bCs/>
          <w:i/>
          <w:iCs/>
          <w:sz w:val="24"/>
          <w:szCs w:val="24"/>
        </w:rPr>
      </w:pPr>
      <w:r>
        <w:rPr>
          <w:rFonts w:ascii="Times New Roman" w:hAnsi="Times New Roman" w:cs="Times New Roman"/>
          <w:sz w:val="24"/>
          <w:szCs w:val="24"/>
        </w:rPr>
        <w:t>Прозаическая и стихотворная речь: узнавание, различение, выделение особенностей стихотворного произведения (ритм, рифма).</w:t>
      </w:r>
      <w:r>
        <w:rPr>
          <w:rFonts w:ascii="Times New Roman" w:hAnsi="Times New Roman" w:cs="Times New Roman"/>
          <w:b/>
          <w:bCs/>
          <w:i/>
          <w:iCs/>
          <w:sz w:val="24"/>
          <w:szCs w:val="24"/>
        </w:rPr>
        <w:t xml:space="preserve"> </w:t>
      </w:r>
    </w:p>
    <w:p w:rsidR="00AC703E" w:rsidRDefault="00AC703E" w:rsidP="00AC703E">
      <w:pPr>
        <w:autoSpaceDE w:val="0"/>
        <w:autoSpaceDN w:val="0"/>
        <w:adjustRightInd w:val="0"/>
        <w:spacing w:before="60" w:after="0" w:line="240" w:lineRule="auto"/>
        <w:ind w:firstLine="360"/>
        <w:jc w:val="both"/>
        <w:rPr>
          <w:rFonts w:ascii="Times New Roman" w:hAnsi="Times New Roman" w:cs="Times New Roman"/>
          <w:sz w:val="24"/>
          <w:szCs w:val="24"/>
        </w:rPr>
      </w:pPr>
      <w:r>
        <w:rPr>
          <w:rFonts w:ascii="Times New Roman" w:hAnsi="Times New Roman" w:cs="Times New Roman"/>
          <w:b/>
          <w:bCs/>
          <w:iCs/>
          <w:sz w:val="24"/>
          <w:szCs w:val="24"/>
        </w:rPr>
        <w:t>Творческая деятельность учащихся (на основе литературных произведений).</w:t>
      </w:r>
      <w:r>
        <w:rPr>
          <w:rFonts w:ascii="Times New Roman" w:hAnsi="Times New Roman" w:cs="Times New Roman"/>
          <w:b/>
          <w:bCs/>
          <w:i/>
          <w:iCs/>
          <w:sz w:val="24"/>
          <w:szCs w:val="24"/>
        </w:rPr>
        <w:t xml:space="preserve"> </w:t>
      </w:r>
      <w:r>
        <w:rPr>
          <w:rFonts w:ascii="Times New Roman" w:hAnsi="Times New Roman" w:cs="Times New Roman"/>
          <w:sz w:val="24"/>
          <w:szCs w:val="24"/>
        </w:rPr>
        <w:t>Привитие интереса и потребности в осмыслении позиций автора, особенностей его видения мира, образного миропонимания и нравственно-эстетической оценки описываемого.</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изложение с элементами сочинения, создание собственного текста на основе художественного произведения (текст по аналогии), сочинение продолжения текста по предложенному учителем началу, письменные отзывы о прочитанных книгах, телевизионных передачах, фильмах, краткие аннотации к прочитанным книгам.</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Первые пробы пера: собственные стихи, художественные рассказы.</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Развитие у детей способности предвидеть ход развития сюжета произведения, прогнозировать тему и содержание книги по ее заглавию и началу.</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Развитие образных представлений с помощью произведений изобразительного искусства и музыки.</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sidRPr="00D55C48">
        <w:rPr>
          <w:rFonts w:ascii="Times New Roman" w:hAnsi="Times New Roman" w:cs="Times New Roman"/>
          <w:b/>
          <w:sz w:val="24"/>
          <w:szCs w:val="24"/>
        </w:rPr>
        <w:t xml:space="preserve"> </w:t>
      </w:r>
    </w:p>
    <w:p w:rsidR="00AC703E" w:rsidRDefault="00AC703E" w:rsidP="00AC703E">
      <w:pPr>
        <w:autoSpaceDE w:val="0"/>
        <w:autoSpaceDN w:val="0"/>
        <w:adjustRightInd w:val="0"/>
        <w:spacing w:before="240" w:after="120" w:line="240" w:lineRule="auto"/>
        <w:rPr>
          <w:rFonts w:ascii="Times New Roman" w:hAnsi="Times New Roman" w:cs="Times New Roman"/>
          <w:b/>
          <w:bCs/>
          <w:sz w:val="24"/>
          <w:szCs w:val="24"/>
        </w:rPr>
      </w:pPr>
    </w:p>
    <w:p w:rsidR="00AC703E" w:rsidRDefault="00AC703E" w:rsidP="00AC703E">
      <w:pPr>
        <w:autoSpaceDE w:val="0"/>
        <w:autoSpaceDN w:val="0"/>
        <w:adjustRightInd w:val="0"/>
        <w:spacing w:before="240" w:after="120" w:line="240" w:lineRule="auto"/>
        <w:rPr>
          <w:rFonts w:ascii="Times New Roman" w:hAnsi="Times New Roman" w:cs="Times New Roman"/>
          <w:b/>
          <w:bCs/>
          <w:sz w:val="24"/>
          <w:szCs w:val="24"/>
        </w:rPr>
      </w:pPr>
    </w:p>
    <w:p w:rsidR="00AC703E" w:rsidRDefault="00AC703E" w:rsidP="00AC703E">
      <w:pPr>
        <w:autoSpaceDE w:val="0"/>
        <w:autoSpaceDN w:val="0"/>
        <w:adjustRightInd w:val="0"/>
        <w:spacing w:before="240" w:after="120" w:line="240" w:lineRule="auto"/>
        <w:rPr>
          <w:rFonts w:ascii="Times New Roman" w:hAnsi="Times New Roman" w:cs="Times New Roman"/>
          <w:b/>
          <w:bCs/>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Pr="00DA3E20" w:rsidRDefault="00AC703E" w:rsidP="00AC703E">
      <w:pPr>
        <w:autoSpaceDE w:val="0"/>
        <w:autoSpaceDN w:val="0"/>
        <w:adjustRightInd w:val="0"/>
        <w:spacing w:after="0" w:line="240" w:lineRule="auto"/>
        <w:ind w:firstLine="360"/>
        <w:jc w:val="both"/>
        <w:rPr>
          <w:rFonts w:ascii="Times New Roman" w:hAnsi="Times New Roman" w:cs="Times New Roman"/>
          <w:b/>
          <w:sz w:val="28"/>
          <w:szCs w:val="28"/>
        </w:rPr>
      </w:pPr>
      <w:r>
        <w:rPr>
          <w:rFonts w:ascii="Times New Roman" w:hAnsi="Times New Roman" w:cs="Times New Roman"/>
          <w:sz w:val="24"/>
          <w:szCs w:val="24"/>
        </w:rPr>
        <w:lastRenderedPageBreak/>
        <w:t xml:space="preserve">                                        </w:t>
      </w:r>
      <w:r>
        <w:rPr>
          <w:rFonts w:ascii="Times New Roman" w:hAnsi="Times New Roman" w:cs="Times New Roman"/>
          <w:b/>
          <w:sz w:val="28"/>
          <w:szCs w:val="28"/>
        </w:rPr>
        <w:t>УЧЕБНО-ТЕМАТИЧЕСКИЙ ПЛАН</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769"/>
        <w:gridCol w:w="2939"/>
        <w:gridCol w:w="6"/>
        <w:gridCol w:w="1228"/>
        <w:gridCol w:w="2070"/>
        <w:gridCol w:w="2559"/>
      </w:tblGrid>
      <w:tr w:rsidR="00AC703E" w:rsidTr="003179E9">
        <w:trPr>
          <w:trHeight w:val="300"/>
        </w:trPr>
        <w:tc>
          <w:tcPr>
            <w:tcW w:w="769" w:type="dxa"/>
            <w:vMerge w:val="restart"/>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№п/п</w:t>
            </w:r>
          </w:p>
        </w:tc>
        <w:tc>
          <w:tcPr>
            <w:tcW w:w="2939" w:type="dxa"/>
            <w:vMerge w:val="restart"/>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Раздел. Тема.</w:t>
            </w:r>
          </w:p>
        </w:tc>
        <w:tc>
          <w:tcPr>
            <w:tcW w:w="1234" w:type="dxa"/>
            <w:gridSpan w:val="2"/>
            <w:vMerge w:val="restart"/>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Всего часов</w:t>
            </w:r>
          </w:p>
        </w:tc>
        <w:tc>
          <w:tcPr>
            <w:tcW w:w="4629"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Количество часов</w:t>
            </w:r>
          </w:p>
        </w:tc>
      </w:tr>
      <w:tr w:rsidR="00AC703E" w:rsidTr="003179E9">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C703E" w:rsidRDefault="00AC703E" w:rsidP="003179E9">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C703E" w:rsidRDefault="00AC703E" w:rsidP="003179E9">
            <w:pPr>
              <w:rPr>
                <w:rFonts w:ascii="Times New Roman" w:hAnsi="Times New Roman" w:cs="Times New Roman"/>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C703E" w:rsidRDefault="00AC703E" w:rsidP="003179E9">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Теория</w:t>
            </w:r>
          </w:p>
        </w:tc>
        <w:tc>
          <w:tcPr>
            <w:tcW w:w="2559" w:type="dxa"/>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sz w:val="24"/>
                <w:szCs w:val="24"/>
              </w:rPr>
            </w:pPr>
            <w:r>
              <w:rPr>
                <w:rFonts w:ascii="Times New Roman" w:hAnsi="Times New Roman" w:cs="Times New Roman"/>
                <w:sz w:val="24"/>
                <w:szCs w:val="24"/>
              </w:rPr>
              <w:t>Практика</w:t>
            </w:r>
          </w:p>
        </w:tc>
      </w:tr>
      <w:tr w:rsidR="00AC703E" w:rsidTr="003179E9">
        <w:trPr>
          <w:trHeight w:val="525"/>
        </w:trPr>
        <w:tc>
          <w:tcPr>
            <w:tcW w:w="9571" w:type="dxa"/>
            <w:gridSpan w:val="6"/>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b/>
                <w:sz w:val="24"/>
                <w:szCs w:val="24"/>
              </w:rPr>
            </w:pPr>
            <w:r>
              <w:rPr>
                <w:rFonts w:ascii="Times New Roman" w:hAnsi="Times New Roman" w:cs="Times New Roman"/>
                <w:b/>
                <w:sz w:val="24"/>
                <w:szCs w:val="24"/>
              </w:rPr>
              <w:t xml:space="preserve">                                               1 четверть – 32 часа      (1 часть)</w:t>
            </w: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Обучение грамоте.</w:t>
            </w:r>
          </w:p>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Подготовительный период.</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15 час. </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p>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Букварный (основной) период</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17 час.                   </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17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9571" w:type="dxa"/>
            <w:gridSpan w:val="6"/>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2 четверть – 32 часа</w:t>
            </w: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Букварный (основной) период</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32 часа  </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32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9571" w:type="dxa"/>
            <w:gridSpan w:val="6"/>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3 четверть – 36 часов (2 часть)</w:t>
            </w: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sz w:val="24"/>
                <w:szCs w:val="24"/>
              </w:rPr>
            </w:pPr>
            <w:r>
              <w:rPr>
                <w:rFonts w:ascii="Times New Roman" w:hAnsi="Times New Roman" w:cs="Times New Roman"/>
                <w:sz w:val="24"/>
                <w:szCs w:val="24"/>
              </w:rPr>
              <w:t>4</w:t>
            </w:r>
          </w:p>
        </w:tc>
        <w:tc>
          <w:tcPr>
            <w:tcW w:w="2945"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jc w:val="both"/>
              <w:rPr>
                <w:rFonts w:ascii="Times New Roman" w:hAnsi="Times New Roman" w:cs="Times New Roman"/>
                <w:sz w:val="24"/>
                <w:szCs w:val="24"/>
              </w:rPr>
            </w:pPr>
            <w:r>
              <w:rPr>
                <w:rFonts w:ascii="Times New Roman" w:hAnsi="Times New Roman" w:cs="Times New Roman"/>
                <w:sz w:val="24"/>
                <w:szCs w:val="24"/>
              </w:rPr>
              <w:t>Букварный (основной) период</w:t>
            </w:r>
          </w:p>
        </w:tc>
        <w:tc>
          <w:tcPr>
            <w:tcW w:w="1228" w:type="dxa"/>
            <w:tcBorders>
              <w:top w:val="single" w:sz="4" w:space="0" w:color="auto"/>
              <w:left w:val="single" w:sz="4" w:space="0" w:color="auto"/>
              <w:bottom w:val="single" w:sz="4" w:space="0" w:color="auto"/>
              <w:right w:val="single" w:sz="4" w:space="0" w:color="auto"/>
            </w:tcBorders>
            <w:hideMark/>
          </w:tcPr>
          <w:p w:rsidR="00AC703E" w:rsidRDefault="00AC703E" w:rsidP="003179E9">
            <w:pPr>
              <w:jc w:val="both"/>
              <w:rPr>
                <w:rFonts w:ascii="Times New Roman" w:hAnsi="Times New Roman" w:cs="Times New Roman"/>
                <w:sz w:val="24"/>
                <w:szCs w:val="24"/>
              </w:rPr>
            </w:pPr>
            <w:r>
              <w:rPr>
                <w:rFonts w:ascii="Times New Roman" w:hAnsi="Times New Roman" w:cs="Times New Roman"/>
                <w:sz w:val="24"/>
                <w:szCs w:val="24"/>
              </w:rPr>
              <w:t xml:space="preserve">20 час. </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sz w:val="24"/>
                <w:szCs w:val="24"/>
              </w:rPr>
            </w:pPr>
            <w:r>
              <w:rPr>
                <w:rFonts w:ascii="Times New Roman" w:hAnsi="Times New Roman" w:cs="Times New Roman"/>
                <w:sz w:val="24"/>
                <w:szCs w:val="24"/>
              </w:rPr>
              <w:t>20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ind w:left="1152"/>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Послебукварный период</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12 час</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12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Литературное чтение</w:t>
            </w:r>
          </w:p>
          <w:p w:rsidR="00AC703E" w:rsidRDefault="00AC703E" w:rsidP="003179E9">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 xml:space="preserve"> (1 часть)</w:t>
            </w:r>
          </w:p>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«Жили – были буквы»</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 часа</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9571" w:type="dxa"/>
            <w:gridSpan w:val="6"/>
            <w:tcBorders>
              <w:top w:val="single" w:sz="4" w:space="0" w:color="auto"/>
              <w:left w:val="single" w:sz="4" w:space="0" w:color="auto"/>
              <w:bottom w:val="single" w:sz="4" w:space="0" w:color="auto"/>
              <w:right w:val="single" w:sz="4" w:space="0" w:color="auto"/>
            </w:tcBorders>
            <w:hideMark/>
          </w:tcPr>
          <w:p w:rsidR="00AC703E" w:rsidRDefault="00AC703E" w:rsidP="003179E9">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4 четверть – 32 часа</w:t>
            </w: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«Жили – были буквы»</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 часа</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«Сказки, загадки, небылицы»</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 час.</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«Апрель! Апрель! Звенит капель»</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 час.</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«И в шутку и всерьёз» </w:t>
            </w:r>
          </w:p>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w:t>
            </w:r>
            <w:r w:rsidRPr="00E64131">
              <w:rPr>
                <w:rFonts w:ascii="Times New Roman" w:hAnsi="Times New Roman" w:cs="Times New Roman"/>
                <w:b/>
                <w:sz w:val="24"/>
                <w:szCs w:val="24"/>
              </w:rPr>
              <w:t>2 часть)</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 час.</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«Я и мои друзья»</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 час</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12</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«О братьях наших меньших».              </w:t>
            </w:r>
            <w:r>
              <w:rPr>
                <w:rFonts w:ascii="Times New Roman" w:hAnsi="Times New Roman" w:cs="Times New Roman"/>
                <w:b/>
                <w:sz w:val="24"/>
                <w:szCs w:val="24"/>
              </w:rPr>
              <w:t>Техника чтения.</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 час</w:t>
            </w:r>
          </w:p>
        </w:tc>
        <w:tc>
          <w:tcPr>
            <w:tcW w:w="2070"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 час.</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r w:rsidR="00AC703E" w:rsidTr="003179E9">
        <w:trPr>
          <w:trHeight w:val="525"/>
        </w:trPr>
        <w:tc>
          <w:tcPr>
            <w:tcW w:w="76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13</w:t>
            </w:r>
          </w:p>
        </w:tc>
        <w:tc>
          <w:tcPr>
            <w:tcW w:w="2939" w:type="dxa"/>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Всего  часов в год</w:t>
            </w:r>
          </w:p>
        </w:tc>
        <w:tc>
          <w:tcPr>
            <w:tcW w:w="1234" w:type="dxa"/>
            <w:gridSpan w:val="2"/>
            <w:tcBorders>
              <w:top w:val="single" w:sz="4" w:space="0" w:color="auto"/>
              <w:left w:val="single" w:sz="4" w:space="0" w:color="auto"/>
              <w:bottom w:val="single" w:sz="4" w:space="0" w:color="auto"/>
              <w:right w:val="single" w:sz="4" w:space="0" w:color="auto"/>
            </w:tcBorders>
            <w:hideMark/>
          </w:tcPr>
          <w:p w:rsidR="00AC703E" w:rsidRDefault="00AC703E" w:rsidP="003179E9">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 xml:space="preserve">132 </w:t>
            </w:r>
          </w:p>
        </w:tc>
        <w:tc>
          <w:tcPr>
            <w:tcW w:w="2070" w:type="dxa"/>
            <w:tcBorders>
              <w:top w:val="single" w:sz="4" w:space="0" w:color="auto"/>
              <w:left w:val="single" w:sz="4" w:space="0" w:color="auto"/>
              <w:bottom w:val="single" w:sz="4" w:space="0" w:color="auto"/>
              <w:right w:val="single" w:sz="4" w:space="0" w:color="auto"/>
            </w:tcBorders>
          </w:tcPr>
          <w:p w:rsidR="00AC703E" w:rsidRDefault="00AC703E" w:rsidP="003179E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132</w:t>
            </w:r>
          </w:p>
        </w:tc>
        <w:tc>
          <w:tcPr>
            <w:tcW w:w="2559" w:type="dxa"/>
            <w:tcBorders>
              <w:top w:val="single" w:sz="4" w:space="0" w:color="auto"/>
              <w:left w:val="single" w:sz="4" w:space="0" w:color="auto"/>
              <w:bottom w:val="single" w:sz="4" w:space="0" w:color="auto"/>
              <w:right w:val="single" w:sz="4" w:space="0" w:color="auto"/>
            </w:tcBorders>
          </w:tcPr>
          <w:p w:rsidR="00AC703E" w:rsidRDefault="00AC703E" w:rsidP="003179E9">
            <w:pPr>
              <w:rPr>
                <w:rFonts w:ascii="Times New Roman" w:hAnsi="Times New Roman" w:cs="Times New Roman"/>
                <w:sz w:val="24"/>
                <w:szCs w:val="24"/>
              </w:rPr>
            </w:pPr>
          </w:p>
        </w:tc>
      </w:tr>
    </w:tbl>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Требования к уровню подготовки учащихся, обучающихся по данной программе.</w:t>
      </w:r>
      <w:r>
        <w:rPr>
          <w:rFonts w:ascii="Times New Roman" w:hAnsi="Times New Roman" w:cs="Times New Roman"/>
          <w:b/>
          <w:bCs/>
          <w:sz w:val="24"/>
          <w:szCs w:val="24"/>
        </w:rPr>
        <w:br/>
      </w:r>
    </w:p>
    <w:p w:rsidR="00AC703E" w:rsidRDefault="00AC703E" w:rsidP="00AC703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Обучающиеся должны знать и  уметь:</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слушать сказки, рассказы, стихотворения; </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читать плавно слогами и целыми словами вслух небольшие тексты;</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пересказывать содержание прочитанного по вопросам учителя, и на более высоком      уровне;</w:t>
      </w:r>
    </w:p>
    <w:p w:rsidR="00AC703E" w:rsidRPr="003713F9" w:rsidRDefault="00AC703E" w:rsidP="00AC703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Cs/>
          <w:sz w:val="24"/>
          <w:szCs w:val="24"/>
        </w:rPr>
        <w:t>- пересказывать по готовому плану;</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знать наизусть 2-3 стихотворения, 1-2 отрывка из прозаического произведения;</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самостоятельно  читать небольшие по объёму произведения; (сказки, стихи, рассказы).</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более высокий уровень самостоятельного чтение доступных детских книг (о детях, о животных, о природе);</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работать с доступными книгами – справочниками и словарями.</w:t>
      </w:r>
    </w:p>
    <w:p w:rsidR="00AC703E" w:rsidRDefault="00AC703E" w:rsidP="00AC703E">
      <w:pPr>
        <w:autoSpaceDE w:val="0"/>
        <w:autoSpaceDN w:val="0"/>
        <w:adjustRightInd w:val="0"/>
        <w:spacing w:after="0" w:line="240" w:lineRule="auto"/>
        <w:rPr>
          <w:rFonts w:ascii="Times New Roman" w:hAnsi="Times New Roman" w:cs="Times New Roman"/>
          <w:bCs/>
          <w:sz w:val="24"/>
          <w:szCs w:val="24"/>
        </w:rPr>
      </w:pPr>
    </w:p>
    <w:p w:rsidR="00AC703E" w:rsidRDefault="00AC703E" w:rsidP="00AC703E">
      <w:pPr>
        <w:autoSpaceDE w:val="0"/>
        <w:autoSpaceDN w:val="0"/>
        <w:adjustRightInd w:val="0"/>
        <w:spacing w:before="240" w:after="120" w:line="240" w:lineRule="auto"/>
        <w:rPr>
          <w:rFonts w:ascii="Times New Roman" w:hAnsi="Times New Roman" w:cs="Times New Roman"/>
          <w:b/>
          <w:bCs/>
          <w:sz w:val="24"/>
          <w:szCs w:val="24"/>
        </w:rPr>
      </w:pPr>
      <w:r>
        <w:rPr>
          <w:rFonts w:ascii="Times New Roman" w:hAnsi="Times New Roman" w:cs="Times New Roman"/>
          <w:b/>
          <w:bCs/>
          <w:sz w:val="24"/>
          <w:szCs w:val="24"/>
        </w:rPr>
        <w:t>Читательские умения:</w:t>
      </w:r>
    </w:p>
    <w:p w:rsidR="00AC703E" w:rsidRDefault="00AC703E" w:rsidP="00AC703E">
      <w:pPr>
        <w:autoSpaceDE w:val="0"/>
        <w:autoSpaceDN w:val="0"/>
        <w:adjustRightInd w:val="0"/>
        <w:spacing w:after="120" w:line="240" w:lineRule="auto"/>
        <w:rPr>
          <w:rFonts w:ascii="Times New Roman" w:hAnsi="Times New Roman" w:cs="Times New Roman"/>
          <w:bCs/>
          <w:sz w:val="24"/>
          <w:szCs w:val="24"/>
        </w:rPr>
      </w:pPr>
      <w:r>
        <w:rPr>
          <w:rFonts w:ascii="Times New Roman" w:hAnsi="Times New Roman" w:cs="Times New Roman"/>
          <w:bCs/>
          <w:sz w:val="24"/>
          <w:szCs w:val="24"/>
        </w:rPr>
        <w:t>- различать стихотворение, сказку, рассказ, загадку, пословицу, потешку;</w:t>
      </w:r>
    </w:p>
    <w:p w:rsidR="00AC703E" w:rsidRDefault="00AC703E" w:rsidP="00AC703E">
      <w:pPr>
        <w:autoSpaceDE w:val="0"/>
        <w:autoSpaceDN w:val="0"/>
        <w:adjustRightInd w:val="0"/>
        <w:spacing w:after="120" w:line="240" w:lineRule="auto"/>
        <w:rPr>
          <w:rFonts w:ascii="Times New Roman" w:hAnsi="Times New Roman" w:cs="Times New Roman"/>
          <w:bCs/>
          <w:sz w:val="24"/>
          <w:szCs w:val="24"/>
        </w:rPr>
      </w:pPr>
      <w:r>
        <w:rPr>
          <w:rFonts w:ascii="Times New Roman" w:hAnsi="Times New Roman" w:cs="Times New Roman"/>
          <w:bCs/>
          <w:sz w:val="24"/>
          <w:szCs w:val="24"/>
        </w:rPr>
        <w:t>- определять примерную тему книги по обложке и иллюстрациям;</w:t>
      </w:r>
    </w:p>
    <w:p w:rsidR="00AC703E" w:rsidRDefault="00AC703E" w:rsidP="00AC703E">
      <w:pPr>
        <w:autoSpaceDE w:val="0"/>
        <w:autoSpaceDN w:val="0"/>
        <w:adjustRightInd w:val="0"/>
        <w:spacing w:after="120" w:line="240" w:lineRule="auto"/>
        <w:rPr>
          <w:rFonts w:ascii="Times New Roman" w:hAnsi="Times New Roman" w:cs="Times New Roman"/>
          <w:bCs/>
          <w:sz w:val="24"/>
          <w:szCs w:val="24"/>
        </w:rPr>
      </w:pPr>
      <w:r>
        <w:rPr>
          <w:rFonts w:ascii="Times New Roman" w:hAnsi="Times New Roman" w:cs="Times New Roman"/>
          <w:bCs/>
          <w:sz w:val="24"/>
          <w:szCs w:val="24"/>
        </w:rPr>
        <w:t>- узнавать изученные произведения по отрывкам из них;</w:t>
      </w:r>
    </w:p>
    <w:p w:rsidR="00AC703E" w:rsidRDefault="00AC703E" w:rsidP="00AC703E">
      <w:pPr>
        <w:autoSpaceDE w:val="0"/>
        <w:autoSpaceDN w:val="0"/>
        <w:adjustRightInd w:val="0"/>
        <w:spacing w:after="120" w:line="240" w:lineRule="auto"/>
        <w:rPr>
          <w:rFonts w:ascii="Times New Roman" w:hAnsi="Times New Roman" w:cs="Times New Roman"/>
          <w:bCs/>
          <w:sz w:val="24"/>
          <w:szCs w:val="24"/>
        </w:rPr>
      </w:pPr>
      <w:r>
        <w:rPr>
          <w:rFonts w:ascii="Times New Roman" w:hAnsi="Times New Roman" w:cs="Times New Roman"/>
          <w:bCs/>
          <w:sz w:val="24"/>
          <w:szCs w:val="24"/>
        </w:rPr>
        <w:t>- находить в тексте слова, подтверждающие характеристики героев и их поступки;</w:t>
      </w:r>
    </w:p>
    <w:p w:rsidR="00AC703E" w:rsidRDefault="00AC703E" w:rsidP="00AC703E">
      <w:pPr>
        <w:autoSpaceDE w:val="0"/>
        <w:autoSpaceDN w:val="0"/>
        <w:adjustRightInd w:val="0"/>
        <w:spacing w:after="120" w:line="240" w:lineRule="auto"/>
        <w:rPr>
          <w:rFonts w:ascii="Times New Roman" w:hAnsi="Times New Roman" w:cs="Times New Roman"/>
          <w:bCs/>
          <w:sz w:val="24"/>
          <w:szCs w:val="24"/>
        </w:rPr>
      </w:pPr>
      <w:r>
        <w:rPr>
          <w:rFonts w:ascii="Times New Roman" w:hAnsi="Times New Roman" w:cs="Times New Roman"/>
          <w:bCs/>
          <w:sz w:val="24"/>
          <w:szCs w:val="24"/>
        </w:rPr>
        <w:t>- знать элементы книги: обложка,  иллюстрация, оглавление;</w:t>
      </w:r>
    </w:p>
    <w:p w:rsidR="00AC703E" w:rsidRDefault="00AC703E" w:rsidP="00AC703E">
      <w:pPr>
        <w:autoSpaceDE w:val="0"/>
        <w:autoSpaceDN w:val="0"/>
        <w:adjustRightInd w:val="0"/>
        <w:spacing w:after="120" w:line="240" w:lineRule="auto"/>
        <w:rPr>
          <w:rFonts w:ascii="Times New Roman" w:hAnsi="Times New Roman" w:cs="Times New Roman"/>
          <w:b/>
          <w:bCs/>
          <w:sz w:val="24"/>
          <w:szCs w:val="24"/>
        </w:rPr>
      </w:pPr>
      <w:r>
        <w:rPr>
          <w:rFonts w:ascii="Times New Roman" w:hAnsi="Times New Roman" w:cs="Times New Roman"/>
          <w:bCs/>
          <w:sz w:val="24"/>
          <w:szCs w:val="24"/>
        </w:rPr>
        <w:t>- различать книги по темам детского чтения.</w:t>
      </w:r>
      <w:r>
        <w:rPr>
          <w:rFonts w:ascii="Times New Roman" w:hAnsi="Times New Roman" w:cs="Times New Roman"/>
          <w:b/>
          <w:bCs/>
          <w:sz w:val="24"/>
          <w:szCs w:val="24"/>
        </w:rPr>
        <w:t xml:space="preserve"> </w:t>
      </w:r>
    </w:p>
    <w:p w:rsidR="00AC703E" w:rsidRDefault="00AC703E" w:rsidP="00AC703E">
      <w:pPr>
        <w:autoSpaceDE w:val="0"/>
        <w:autoSpaceDN w:val="0"/>
        <w:adjustRightInd w:val="0"/>
        <w:spacing w:before="240" w:after="120" w:line="240" w:lineRule="auto"/>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
          <w:bCs/>
          <w:iCs/>
          <w:sz w:val="24"/>
          <w:szCs w:val="24"/>
        </w:rPr>
        <w:t>В результате обучения</w:t>
      </w:r>
      <w:r>
        <w:rPr>
          <w:rFonts w:ascii="Times New Roman" w:hAnsi="Times New Roman" w:cs="Times New Roman"/>
          <w:b/>
          <w:bCs/>
          <w:i/>
          <w:iCs/>
          <w:sz w:val="24"/>
          <w:szCs w:val="24"/>
        </w:rPr>
        <w:t xml:space="preserve"> </w:t>
      </w:r>
      <w:r>
        <w:rPr>
          <w:rFonts w:ascii="Times New Roman" w:hAnsi="Times New Roman" w:cs="Times New Roman"/>
          <w:sz w:val="24"/>
          <w:szCs w:val="24"/>
        </w:rPr>
        <w:t>будет обеспечена готовность обучающихся к дальнейшему образованию, достигнут необходимый уровень литературного развития, который характеризуется умениями:</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осознавать место и роль литературного чтения в познании окружающего мира, понимать значение литературного чтения для формирования интеллектуальной (общей) культуры человека;</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понимать содержание прочитанного произведения, определять его тему, уметь устанавливать смысловые связи между частями прочитанного текста, определять главную мысль прочитанного и выражать ее своими словами;</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применять анализ, сравнение, сопоставление для определения жанра, характеристики героя, создание различных форм интерпретации текста;</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составлять план к прочитанному (полный, краткий, картинный);</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вводить в пересказы-повествования элементы описания, рассуждения и цитирования;</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выделять в тексте слова автора, действующих лиц, пейзажные и бытовые описания;</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работать с литературным текстом с точки зрения его эстетической (литература как вид искусства, сравнение литературы с другими видами искусств) и нравственной сущности (ценностные ориентации, нравственный выбор);</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полноценно слушать, осознанно и полно воспринимать содержание читаемого учителем или одноклассником произведения, устного ответа товарища;</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осуществлять поиск необходимой информации в художественном, учебном, научно-популярном текстах, работать со справочно-энциклопедическими изданиями;</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давать реальную самооценку выполнения любой проделанной работы, учебного задания;</w:t>
      </w:r>
    </w:p>
    <w:p w:rsidR="00AC703E" w:rsidRDefault="00AC703E" w:rsidP="00AC703E">
      <w:pPr>
        <w:tabs>
          <w:tab w:val="left" w:pos="570"/>
        </w:tabs>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создавать условия для формирования потребности в самостоятельном чтении художественных произведений, формировать «читательскую самостоятельность».</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before="240" w:after="120" w:line="240" w:lineRule="auto"/>
        <w:rPr>
          <w:rFonts w:ascii="Times New Roman" w:hAnsi="Times New Roman" w:cs="Times New Roman"/>
          <w:b/>
          <w:bCs/>
          <w:spacing w:val="45"/>
          <w:sz w:val="24"/>
          <w:szCs w:val="24"/>
        </w:rPr>
      </w:pPr>
      <w:r>
        <w:rPr>
          <w:rFonts w:ascii="Times New Roman" w:hAnsi="Times New Roman" w:cs="Times New Roman"/>
          <w:b/>
          <w:bCs/>
          <w:spacing w:val="45"/>
          <w:sz w:val="24"/>
          <w:szCs w:val="24"/>
        </w:rPr>
        <w:t xml:space="preserve">    ПЕРЕЧЕНЬ УЧЕБНО- МЕТОДИЧЕСКОГО ОБЕСПЕЧЕНИЯ.</w:t>
      </w:r>
    </w:p>
    <w:p w:rsidR="00AC703E" w:rsidRPr="00577141" w:rsidRDefault="00AC703E" w:rsidP="00AC703E">
      <w:pPr>
        <w:autoSpaceDE w:val="0"/>
        <w:autoSpaceDN w:val="0"/>
        <w:adjustRightInd w:val="0"/>
        <w:spacing w:before="240" w:after="120" w:line="240" w:lineRule="auto"/>
        <w:rPr>
          <w:rFonts w:ascii="Times New Roman" w:hAnsi="Times New Roman" w:cs="Times New Roman"/>
          <w:b/>
          <w:bCs/>
          <w:spacing w:val="45"/>
          <w:sz w:val="24"/>
          <w:szCs w:val="24"/>
        </w:rPr>
      </w:pPr>
      <w:r>
        <w:rPr>
          <w:rFonts w:ascii="Times New Roman" w:hAnsi="Times New Roman" w:cs="Times New Roman"/>
          <w:b/>
          <w:bCs/>
          <w:spacing w:val="45"/>
          <w:sz w:val="24"/>
          <w:szCs w:val="24"/>
        </w:rPr>
        <w:t>1.Литература:</w:t>
      </w:r>
    </w:p>
    <w:p w:rsidR="00AC703E" w:rsidRDefault="00AC703E" w:rsidP="00AC703E">
      <w:pPr>
        <w:autoSpaceDE w:val="0"/>
        <w:autoSpaceDN w:val="0"/>
        <w:adjustRightInd w:val="0"/>
        <w:spacing w:after="0" w:line="240" w:lineRule="auto"/>
        <w:ind w:left="360"/>
        <w:jc w:val="both"/>
        <w:rPr>
          <w:rFonts w:ascii="Times New Roman" w:hAnsi="Times New Roman" w:cs="Times New Roman"/>
          <w:bCs/>
          <w:iCs/>
          <w:sz w:val="24"/>
          <w:szCs w:val="24"/>
        </w:rPr>
      </w:pPr>
      <w:r>
        <w:rPr>
          <w:rFonts w:ascii="Times New Roman" w:hAnsi="Times New Roman" w:cs="Times New Roman"/>
          <w:bCs/>
          <w:iCs/>
          <w:sz w:val="24"/>
          <w:szCs w:val="24"/>
        </w:rPr>
        <w:t>1 Азбука. 1 класс: учебник для общеобразовательных учреждений с приложением на электронном носителе в 2 частях / В.Г.Горецкий (и др.). - М. «Просвещение» 2011.</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Pr="00577141">
        <w:rPr>
          <w:rFonts w:ascii="Times New Roman" w:hAnsi="Times New Roman" w:cs="Times New Roman"/>
          <w:iCs/>
          <w:sz w:val="24"/>
          <w:szCs w:val="24"/>
        </w:rPr>
        <w:t>Литературное</w:t>
      </w:r>
      <w:r w:rsidRPr="00577141">
        <w:rPr>
          <w:rFonts w:ascii="Times New Roman" w:hAnsi="Times New Roman" w:cs="Times New Roman"/>
          <w:sz w:val="24"/>
          <w:szCs w:val="24"/>
        </w:rPr>
        <w:t xml:space="preserve"> </w:t>
      </w:r>
      <w:r>
        <w:rPr>
          <w:rFonts w:ascii="Times New Roman" w:hAnsi="Times New Roman" w:cs="Times New Roman"/>
          <w:sz w:val="24"/>
          <w:szCs w:val="24"/>
        </w:rPr>
        <w:t>чтение. 1 класс : учеб. для общеобразоват. учреждений : в 2 ч. / Л. Ф. Климанова [и др.]. – М. : Просвещение, 2011.</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p>
    <w:p w:rsidR="00AC703E" w:rsidRDefault="00AC703E" w:rsidP="00AC703E">
      <w:pPr>
        <w:autoSpaceDE w:val="0"/>
        <w:autoSpaceDN w:val="0"/>
        <w:adjustRightInd w:val="0"/>
        <w:spacing w:before="60" w:after="0" w:line="240" w:lineRule="auto"/>
        <w:ind w:firstLine="360"/>
        <w:rPr>
          <w:rFonts w:ascii="Times New Roman" w:hAnsi="Times New Roman" w:cs="Times New Roman"/>
          <w:b/>
          <w:bCs/>
          <w:i/>
          <w:iCs/>
          <w:sz w:val="24"/>
          <w:szCs w:val="24"/>
        </w:rPr>
      </w:pPr>
      <w:r w:rsidRPr="00CE0374">
        <w:rPr>
          <w:rFonts w:ascii="Times New Roman" w:hAnsi="Times New Roman" w:cs="Times New Roman"/>
          <w:b/>
          <w:bCs/>
          <w:iCs/>
          <w:sz w:val="24"/>
          <w:szCs w:val="24"/>
        </w:rPr>
        <w:t>2.</w:t>
      </w:r>
      <w:r>
        <w:rPr>
          <w:rFonts w:ascii="Times New Roman" w:hAnsi="Times New Roman" w:cs="Times New Roman"/>
          <w:b/>
          <w:bCs/>
          <w:i/>
          <w:iCs/>
          <w:sz w:val="24"/>
          <w:szCs w:val="24"/>
        </w:rPr>
        <w:t xml:space="preserve"> </w:t>
      </w:r>
      <w:r w:rsidRPr="00577141">
        <w:rPr>
          <w:rFonts w:ascii="Times New Roman" w:hAnsi="Times New Roman" w:cs="Times New Roman"/>
          <w:b/>
          <w:bCs/>
          <w:iCs/>
          <w:sz w:val="24"/>
          <w:szCs w:val="24"/>
        </w:rPr>
        <w:t>Наглядные пособия:</w:t>
      </w:r>
    </w:p>
    <w:p w:rsidR="00AC703E" w:rsidRDefault="00AC703E" w:rsidP="00AC703E">
      <w:pPr>
        <w:autoSpaceDE w:val="0"/>
        <w:autoSpaceDN w:val="0"/>
        <w:adjustRightInd w:val="0"/>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1. Портреты детских писателей: XIX век:  комплект наглядных пособий. – М.: Гном и     Д, 2009.</w:t>
      </w:r>
    </w:p>
    <w:p w:rsidR="00AC703E" w:rsidRDefault="00AC703E" w:rsidP="00AC703E">
      <w:pPr>
        <w:autoSpaceDE w:val="0"/>
        <w:autoSpaceDN w:val="0"/>
        <w:adjustRightInd w:val="0"/>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2. Портреты детских писателей: XX век: комплект наглядных пособий. – М. : Гном и Д, 2009.</w:t>
      </w:r>
    </w:p>
    <w:p w:rsidR="00AC703E" w:rsidRDefault="00AC703E" w:rsidP="00AC703E">
      <w:pPr>
        <w:autoSpaceDE w:val="0"/>
        <w:autoSpaceDN w:val="0"/>
        <w:adjustRightInd w:val="0"/>
        <w:spacing w:before="60" w:after="0" w:line="240" w:lineRule="auto"/>
        <w:ind w:firstLine="360"/>
        <w:rPr>
          <w:rFonts w:ascii="Times New Roman" w:hAnsi="Times New Roman" w:cs="Times New Roman"/>
          <w:b/>
          <w:bCs/>
          <w:i/>
          <w:iCs/>
          <w:sz w:val="24"/>
          <w:szCs w:val="24"/>
        </w:rPr>
      </w:pPr>
      <w:r w:rsidRPr="00CE0374">
        <w:rPr>
          <w:rFonts w:ascii="Times New Roman" w:hAnsi="Times New Roman" w:cs="Times New Roman"/>
          <w:b/>
          <w:bCs/>
          <w:iCs/>
          <w:sz w:val="24"/>
          <w:szCs w:val="24"/>
        </w:rPr>
        <w:t>3.</w:t>
      </w:r>
      <w:r>
        <w:rPr>
          <w:rFonts w:ascii="Times New Roman" w:hAnsi="Times New Roman" w:cs="Times New Roman"/>
          <w:b/>
          <w:bCs/>
          <w:i/>
          <w:iCs/>
          <w:sz w:val="24"/>
          <w:szCs w:val="24"/>
        </w:rPr>
        <w:t xml:space="preserve"> </w:t>
      </w:r>
      <w:r w:rsidRPr="00577141">
        <w:rPr>
          <w:rFonts w:ascii="Times New Roman" w:hAnsi="Times New Roman" w:cs="Times New Roman"/>
          <w:b/>
          <w:bCs/>
          <w:iCs/>
          <w:sz w:val="24"/>
          <w:szCs w:val="24"/>
        </w:rPr>
        <w:t>Материально-технические средства:</w:t>
      </w:r>
    </w:p>
    <w:p w:rsidR="00AC703E" w:rsidRDefault="00AC703E" w:rsidP="00AC703E">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Компьютерная техника, мультимедийный проектор.</w:t>
      </w:r>
    </w:p>
    <w:p w:rsidR="00AC703E" w:rsidRDefault="00AC703E" w:rsidP="00AC703E">
      <w:pPr>
        <w:spacing w:line="240" w:lineRule="auto"/>
      </w:pPr>
    </w:p>
    <w:p w:rsidR="006603C6" w:rsidRDefault="006603C6"/>
    <w:sectPr w:rsidR="006603C6" w:rsidSect="0047780B">
      <w:footerReference w:type="default" r:id="rId6"/>
      <w:pgSz w:w="11906" w:h="16838"/>
      <w:pgMar w:top="1134" w:right="850" w:bottom="1134" w:left="1701" w:header="708" w:footer="708" w:gutter="0"/>
      <w:pgNumType w:start="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4618527"/>
      <w:docPartObj>
        <w:docPartGallery w:val="Page Numbers (Bottom of Page)"/>
        <w:docPartUnique/>
      </w:docPartObj>
    </w:sdtPr>
    <w:sdtEndPr/>
    <w:sdtContent>
      <w:p w:rsidR="0047780B" w:rsidRDefault="00AC703E">
        <w:pPr>
          <w:pStyle w:val="a4"/>
          <w:jc w:val="right"/>
        </w:pPr>
        <w:r>
          <w:fldChar w:fldCharType="begin"/>
        </w:r>
        <w:r>
          <w:instrText xml:space="preserve">PAGE   \* </w:instrText>
        </w:r>
        <w:r>
          <w:instrText>MERGEFORMAT</w:instrText>
        </w:r>
        <w:r>
          <w:fldChar w:fldCharType="separate"/>
        </w:r>
        <w:r>
          <w:rPr>
            <w:noProof/>
          </w:rPr>
          <w:t>3</w:t>
        </w:r>
        <w:r>
          <w:fldChar w:fldCharType="end"/>
        </w:r>
      </w:p>
    </w:sdtContent>
  </w:sdt>
  <w:p w:rsidR="0047780B" w:rsidRDefault="00AC703E">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B10B0"/>
    <w:multiLevelType w:val="hybridMultilevel"/>
    <w:tmpl w:val="D962131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03E"/>
    <w:rsid w:val="006603C6"/>
    <w:rsid w:val="00AC7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0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C70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AC703E"/>
    <w:pPr>
      <w:tabs>
        <w:tab w:val="center" w:pos="4677"/>
        <w:tab w:val="right" w:pos="9355"/>
      </w:tabs>
      <w:spacing w:after="0" w:line="240" w:lineRule="auto"/>
    </w:pPr>
  </w:style>
  <w:style w:type="character" w:customStyle="1" w:styleId="a5">
    <w:name w:val="Нижний колонтитул Знак"/>
    <w:basedOn w:val="a0"/>
    <w:link w:val="a4"/>
    <w:uiPriority w:val="99"/>
    <w:rsid w:val="00AC70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0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C70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AC703E"/>
    <w:pPr>
      <w:tabs>
        <w:tab w:val="center" w:pos="4677"/>
        <w:tab w:val="right" w:pos="9355"/>
      </w:tabs>
      <w:spacing w:after="0" w:line="240" w:lineRule="auto"/>
    </w:pPr>
  </w:style>
  <w:style w:type="character" w:customStyle="1" w:styleId="a5">
    <w:name w:val="Нижний колонтитул Знак"/>
    <w:basedOn w:val="a0"/>
    <w:link w:val="a4"/>
    <w:uiPriority w:val="99"/>
    <w:rsid w:val="00AC7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3339</Words>
  <Characters>19034</Characters>
  <Application>Microsoft Office Word</Application>
  <DocSecurity>0</DocSecurity>
  <Lines>158</Lines>
  <Paragraphs>44</Paragraphs>
  <ScaleCrop>false</ScaleCrop>
  <Company/>
  <LinksUpToDate>false</LinksUpToDate>
  <CharactersWithSpaces>22329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2016-05-28T14:51:00Z</dcterms:created>
  <dcterms:modified xsi:type="dcterms:W3CDTF">2016-05-28T14:52:00Z</dcterms:modified>
</cp:coreProperties>
</file>