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bookmarkStart w:id="0" w:name="_Toc287595276"/>
      <w:bookmarkEnd w:id="0"/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>Поя</w:t>
      </w:r>
      <w:r w:rsidRPr="00E44C73">
        <w:rPr>
          <w:rFonts w:ascii="Times New Roman" w:hAnsi="Times New Roman" w:cs="Times New Roman"/>
          <w:b/>
          <w:bCs/>
          <w:caps/>
          <w:sz w:val="24"/>
          <w:szCs w:val="24"/>
        </w:rPr>
        <w:t>снительная записка</w:t>
      </w:r>
    </w:p>
    <w:p w:rsidR="006E79A3" w:rsidRPr="001F3504" w:rsidRDefault="006E79A3" w:rsidP="006E79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 по окружающему  миру адресована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ступени обучения 1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класса.</w:t>
      </w:r>
    </w:p>
    <w:p w:rsidR="006E79A3" w:rsidRPr="001F3504" w:rsidRDefault="006E79A3" w:rsidP="006E79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базовая, разработана на основе:</w:t>
      </w:r>
    </w:p>
    <w:p w:rsidR="006E79A3" w:rsidRPr="001F3504" w:rsidRDefault="006E79A3" w:rsidP="006E79A3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6E79A3" w:rsidRPr="001F3504" w:rsidRDefault="006E79A3" w:rsidP="006E79A3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образовательной программы начального общего образования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ОАУ 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с. Светиловки </w:t>
      </w:r>
    </w:p>
    <w:p w:rsidR="006E79A3" w:rsidRPr="001F3504" w:rsidRDefault="006E79A3" w:rsidP="006E79A3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6E79A3" w:rsidRPr="001F3504" w:rsidRDefault="006E79A3" w:rsidP="006E79A3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Авторской  программы  по окружающему миру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А.А.Плешакова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1F3504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курс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ориентаций младшего школьника в соответствии с отечественными традициями духовности и нравственности.</w:t>
      </w:r>
    </w:p>
    <w:p w:rsidR="006E79A3" w:rsidRPr="001F3504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Значение курса «окружающий мир» состоит в том, что в ходе его изучения школьники овладевают основами практико-ориентированных знаний о человеке, природе и обществе, учатся осмысливать причинн</w:t>
      </w:r>
      <w:proofErr w:type="gramStart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следственные связи в окружающем мире, в том числе на многообразном материале природы и культуре родного края.</w:t>
      </w:r>
    </w:p>
    <w:p w:rsidR="006E79A3" w:rsidRPr="001F3504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Предмет «Окружающий мир» входит в образовательную область «Естествознание, обществознание».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E44C73">
        <w:rPr>
          <w:rFonts w:ascii="Times New Roman" w:hAnsi="Times New Roman" w:cs="Times New Roman"/>
          <w:b/>
          <w:bCs/>
          <w:sz w:val="24"/>
          <w:szCs w:val="24"/>
        </w:rPr>
        <w:t xml:space="preserve">Цель изучения курса </w:t>
      </w:r>
      <w:r w:rsidRPr="00E44C73">
        <w:rPr>
          <w:rFonts w:ascii="Times New Roman" w:hAnsi="Times New Roman" w:cs="Times New Roman"/>
          <w:sz w:val="24"/>
          <w:szCs w:val="24"/>
        </w:rPr>
        <w:t xml:space="preserve"> «Окружающий мир» для обучаемых 1 класса – помочь ученику в формировании личностного восприятия, эмоционального, оценочного отношения к миру природы и культуры в их единстве, подготовить поколение нравственно и духовно зрелых, активных, компетентных граждан, ориентированных как на личное благополучие, так и на созидательное обустройство родного города, родной страны и планеты Земля.</w:t>
      </w:r>
      <w:proofErr w:type="gramEnd"/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059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Изучение окружающего мира в 1 классе направлено на решение следующих</w:t>
      </w:r>
      <w:r w:rsidRPr="001F35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задач: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4C73">
        <w:rPr>
          <w:rFonts w:ascii="Times New Roman" w:hAnsi="Times New Roman" w:cs="Times New Roman"/>
          <w:sz w:val="24"/>
          <w:szCs w:val="24"/>
        </w:rPr>
        <w:t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- духовно-нравственное развитие и воспитание личности, гражданина России в условиях культурного многообразия российского общества.</w:t>
      </w:r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- формирование уважительного отношения в семье, населённому  пункту, региону, в котором проживают, к России, её природе и культуре, истории и современной жизни;</w:t>
      </w:r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- осознание ребёнком ценности, целостности и многообразия  окружающего мира, своего места в нём;</w:t>
      </w:r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- формирование модели  безопасного поведения в условиях повседневной жизни и в различных опасных и чрезвычайных ситуациях;</w:t>
      </w:r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- формирование психологической культуры и компетенции для обеспечения эффективного и безопасного взаимодействия в социуме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 xml:space="preserve">Сроки реализации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программы 201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6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-2017</w:t>
      </w:r>
      <w:r w:rsidRPr="00432286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учебный год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 Курс обладает широкими возможностями для формирования у первоклассников фундамента экологической и культурологической грамотности и соответствующих компетентностей – умений проводить наблюдения в природе, ставить опыты, соблюдать </w:t>
      </w:r>
      <w:bookmarkStart w:id="1" w:name="_GoBack"/>
      <w:bookmarkEnd w:id="1"/>
      <w:r w:rsidRPr="00E44C73">
        <w:rPr>
          <w:rFonts w:ascii="Times New Roman" w:hAnsi="Times New Roman" w:cs="Times New Roman"/>
          <w:sz w:val="24"/>
          <w:szCs w:val="24"/>
        </w:rPr>
        <w:t xml:space="preserve">правила поведения в мире природы и людей, правила здорового образа жизни. Это </w:t>
      </w:r>
      <w:r w:rsidRPr="00E44C73">
        <w:rPr>
          <w:rFonts w:ascii="Times New Roman" w:hAnsi="Times New Roman" w:cs="Times New Roman"/>
          <w:sz w:val="24"/>
          <w:szCs w:val="24"/>
        </w:rPr>
        <w:lastRenderedPageBreak/>
        <w:t xml:space="preserve">позволит учащимся начать освоение основ адекватного </w:t>
      </w:r>
      <w:proofErr w:type="spellStart"/>
      <w:r w:rsidRPr="00E44C73">
        <w:rPr>
          <w:rFonts w:ascii="Times New Roman" w:hAnsi="Times New Roman" w:cs="Times New Roman"/>
          <w:sz w:val="24"/>
          <w:szCs w:val="24"/>
        </w:rPr>
        <w:t>природ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E44C7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44C73">
        <w:rPr>
          <w:rFonts w:ascii="Times New Roman" w:hAnsi="Times New Roman" w:cs="Times New Roman"/>
          <w:sz w:val="24"/>
          <w:szCs w:val="24"/>
        </w:rPr>
        <w:t>культуросообразного</w:t>
      </w:r>
      <w:proofErr w:type="spellEnd"/>
      <w:r w:rsidRPr="00E44C73">
        <w:rPr>
          <w:rFonts w:ascii="Times New Roman" w:hAnsi="Times New Roman" w:cs="Times New Roman"/>
          <w:sz w:val="24"/>
          <w:szCs w:val="24"/>
        </w:rPr>
        <w:t xml:space="preserve"> поведения в окружающей природной и социальной среде.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Существенная особенность курса состоит в том, что в нём заложена содержательная основа для широкой реализации межпредметных связей всех дисциплин, изучаемых в первом классе. Предмет «Окружающий мир» использует и подкрепляет умения, полученные на уроках чтения, русского языка, математики, музыки,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Знакомясь с началами естественных и социально-гуманитарных наук в их единстве и взаимосвязях, первоклассник осмысливает личный опыт познания явлений окружающего мира, что будет способствовать обеспечению в дальнейшем его  личного и социального благополучия.</w:t>
      </w: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Основные содержательные линии предмета «Окружающий мир» определены стандартом начального общего образования и представлены в программе содержательными блоками: «Человек и природа», «Человек и общество», «Правила безопасной жизни».</w:t>
      </w:r>
    </w:p>
    <w:p w:rsidR="006E79A3" w:rsidRPr="001F3504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Предмет «Окружающий мир» логически связан с </w:t>
      </w:r>
      <w:r w:rsidRPr="001F3504">
        <w:rPr>
          <w:rFonts w:ascii="Times New Roman" w:hAnsi="Times New Roman" w:cs="Times New Roman"/>
          <w:sz w:val="24"/>
          <w:szCs w:val="24"/>
        </w:rPr>
        <w:t xml:space="preserve">предметами: литературное чтение,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язык, математика,  </w:t>
      </w:r>
      <w:r w:rsidRPr="001F3504">
        <w:rPr>
          <w:rFonts w:ascii="Times New Roman" w:hAnsi="Times New Roman" w:cs="Times New Roman"/>
          <w:sz w:val="24"/>
          <w:szCs w:val="24"/>
        </w:rPr>
        <w:t>изобразительное искусство.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3504">
        <w:rPr>
          <w:rFonts w:ascii="Times New Roman" w:hAnsi="Times New Roman" w:cs="Times New Roman"/>
          <w:sz w:val="24"/>
          <w:szCs w:val="24"/>
        </w:rPr>
        <w:t xml:space="preserve">    На  изучение курса «Окружающий мир» отводится 2 часа в неделю. </w:t>
      </w:r>
      <w:r>
        <w:rPr>
          <w:rFonts w:ascii="Times New Roman" w:hAnsi="Times New Roman" w:cs="Times New Roman"/>
          <w:sz w:val="24"/>
          <w:szCs w:val="24"/>
        </w:rPr>
        <w:t xml:space="preserve">Всего </w:t>
      </w:r>
      <w:r w:rsidRPr="001F350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504">
        <w:rPr>
          <w:rFonts w:ascii="Times New Roman" w:hAnsi="Times New Roman" w:cs="Times New Roman"/>
          <w:sz w:val="24"/>
          <w:szCs w:val="24"/>
        </w:rPr>
        <w:t>66ч (</w:t>
      </w:r>
      <w:r>
        <w:rPr>
          <w:rFonts w:ascii="Times New Roman" w:hAnsi="Times New Roman" w:cs="Times New Roman"/>
          <w:sz w:val="24"/>
          <w:szCs w:val="24"/>
        </w:rPr>
        <w:t>33 учебные недели).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</w:p>
    <w:p w:rsidR="006E79A3" w:rsidRPr="001F3504" w:rsidRDefault="006E79A3" w:rsidP="006E79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6E79A3" w:rsidRPr="00BF6701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6701">
        <w:rPr>
          <w:rFonts w:ascii="Times New Roman" w:hAnsi="Times New Roman" w:cs="Times New Roman"/>
          <w:b/>
          <w:sz w:val="24"/>
          <w:szCs w:val="24"/>
        </w:rPr>
        <w:t>Личностными</w:t>
      </w:r>
      <w:r>
        <w:rPr>
          <w:rFonts w:ascii="Times New Roman" w:hAnsi="Times New Roman" w:cs="Times New Roman"/>
          <w:sz w:val="24"/>
          <w:szCs w:val="24"/>
        </w:rPr>
        <w:t xml:space="preserve"> результатами изучения курса «Окружающий мир» являются: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осознание себя жителем планеты Земля, чувство ответственности за сохранение её природы;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осознание себя членом общества и государства, чувство любви к своей стране, выражающееся в интересе к её природе, сопричастности к её истории и культуре, в желании участвовать  в делах и событиях современной российской жизни;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-осознание своей этнической и культурной принадлежности в контексте единого и целостного Отечества при всём разнообразии культур, национальностей, религий России;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уважительное отношение к истории и культуре других народов России, и уважение к истории и культуре всех народов Земли;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расширение сферы социально-нравственных представлений, включающих в себя освоение социальной роли ученика, понимание в образования как личностной ценности;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способствовать к адекватной самооценке с опорой на знание основных моральных норм, требующих для своего выполнение развитие этических чувств, самостоятельности и личной ответственности за свои поступки в мире природы  и социума;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установка на безопасный здоровый образ жизни, умение оказывать доврачебную помощь себе и окружающим; умение ориентироваться в мире профессий и мотивация к творческому труду.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0039">
        <w:rPr>
          <w:rFonts w:ascii="Times New Roman" w:hAnsi="Times New Roman" w:cs="Times New Roman"/>
          <w:b/>
          <w:sz w:val="24"/>
          <w:szCs w:val="24"/>
        </w:rPr>
        <w:t>Метапредметным</w:t>
      </w:r>
      <w:r>
        <w:rPr>
          <w:rFonts w:ascii="Times New Roman" w:hAnsi="Times New Roman" w:cs="Times New Roman"/>
          <w:sz w:val="24"/>
          <w:szCs w:val="24"/>
        </w:rPr>
        <w:t>и результатами изучения курса  «Окружающий мир» являются: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способность регулировать собственную деятельность, в том числе учебную деятельность, направленную на познание закономерностей мира природы, социальной действительности и внутренней жизни человека;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осуществлять информационный поиск для выполнения  учебных задач; соблюдать нормы информационной избирательности, этики и этикета;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освоение правил и норм взаимодействия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 и сверстниками  в сообществах разного типа (класс, школа, семья, учреждения культуры);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способствовать работать с моделями изучаемых объектов и явлений окружающего мира.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0039">
        <w:rPr>
          <w:rFonts w:ascii="Times New Roman" w:hAnsi="Times New Roman" w:cs="Times New Roman"/>
          <w:b/>
          <w:sz w:val="24"/>
          <w:szCs w:val="24"/>
        </w:rPr>
        <w:t xml:space="preserve">Предметными </w:t>
      </w:r>
      <w:r>
        <w:rPr>
          <w:rFonts w:ascii="Times New Roman" w:hAnsi="Times New Roman" w:cs="Times New Roman"/>
          <w:sz w:val="24"/>
          <w:szCs w:val="24"/>
        </w:rPr>
        <w:t>результатами изучения курса  «Окружающий мир» являются: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усвоение первоначальных сведений о сущности и особенностях объектов, процессов и явлений, характерных для природной и социальной действительности (в пределах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>);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сформированность целостного, социально-ориентированного взгляда на окружающий мир;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владение базовым понятийным аппаратом, необходимым для получения дальнейшего образования в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естественно-научных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социально-гуманитарных дисциплин;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наблюдать, фиксировать, исследовать явления окружающего мира; выделять характерные особенности природных и социальных объектов; описывать и характеризовать факты и события культуры, истории общества;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овладение основами экологической грамотности, элементарными правилами нравственного поведения в мире природы и людей, нормами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поведения в природе и социальной среде;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понимание роли  и значение родного края в природе и историко-культурном наследии России, в её современной жизни;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понимание места своей семьи в прошлом и настоящем своего края, в истории и культуре России;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понимание особой роли России в мировой истории и культуре, знание примеров национальных свершений, открытий, побед.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Используя для осмысления личного опыта ребёнка знания, накопленные естественными и социально-гуманитарными науками, курс вводит в процесс постижения мира ценностную шкалу, без которых невозможно формирование позитивных целевых установок подрастающего поколения. Предмет «Окружающий мир» помогает ученику в формировании личностного восприятия, эмоционального, оценочного отношения к миру природы и культуры в их единстве, </w:t>
      </w:r>
      <w:r w:rsidRPr="006D26C7">
        <w:rPr>
          <w:rFonts w:ascii="Times New Roman" w:hAnsi="Times New Roman" w:cs="Times New Roman"/>
          <w:b/>
          <w:sz w:val="24"/>
          <w:szCs w:val="24"/>
        </w:rPr>
        <w:t>воспитывает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0110">
        <w:rPr>
          <w:rFonts w:ascii="Times New Roman" w:hAnsi="Times New Roman" w:cs="Times New Roman"/>
          <w:sz w:val="24"/>
          <w:szCs w:val="24"/>
        </w:rPr>
        <w:t>нравственно и духовно зрелых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10110">
        <w:rPr>
          <w:rFonts w:ascii="Times New Roman" w:hAnsi="Times New Roman" w:cs="Times New Roman"/>
          <w:sz w:val="24"/>
          <w:szCs w:val="24"/>
        </w:rPr>
        <w:t>активных,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0110">
        <w:rPr>
          <w:rFonts w:ascii="Times New Roman" w:hAnsi="Times New Roman" w:cs="Times New Roman"/>
          <w:sz w:val="24"/>
          <w:szCs w:val="24"/>
        </w:rPr>
        <w:t>компетентных граждан,</w:t>
      </w:r>
      <w:r>
        <w:rPr>
          <w:rFonts w:ascii="Times New Roman" w:hAnsi="Times New Roman" w:cs="Times New Roman"/>
          <w:sz w:val="24"/>
          <w:szCs w:val="24"/>
        </w:rPr>
        <w:t xml:space="preserve"> способных оценивать своё место  в окружающем мире и участвовать в созидательной деятельности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благо родной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страны и планеты Земля.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keepNext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                                       </w:t>
      </w:r>
      <w:r w:rsidRPr="00E44C73">
        <w:rPr>
          <w:rFonts w:ascii="Times New Roman" w:hAnsi="Times New Roman" w:cs="Times New Roman"/>
          <w:b/>
          <w:bCs/>
          <w:caps/>
          <w:sz w:val="24"/>
          <w:szCs w:val="24"/>
        </w:rPr>
        <w:t>Содержание курса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E44C73">
        <w:rPr>
          <w:rFonts w:ascii="Times New Roman" w:hAnsi="Times New Roman" w:cs="Times New Roman"/>
          <w:b/>
          <w:bCs/>
          <w:caps/>
          <w:sz w:val="24"/>
          <w:szCs w:val="24"/>
        </w:rPr>
        <w:t>Человек и природа.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Природа – это то, что нас окружает, но не создано человеком. Природные объекты и предметы, созданные человеком. Признаки  предметов (цвет, форма, сравнительные размеры и др.). 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>Примеры явлений природы: смена времён года, снегопад, листопад, перелёты птиц, смена времени суток, рассвет, ветер, закат, дождь, гроза.</w:t>
      </w:r>
      <w:proofErr w:type="gramEnd"/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lastRenderedPageBreak/>
        <w:t>Звёзды и планеты. Созвездия. Формы и размеры звёзд. Солнце – ближайшая к нам звезда, источник света и тепла для всего живого на Земле. Земля – планета; общее представление о форме и размерах Земли. Глобус как модель Земли, Луна – естественный спутник Земли.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Времена года, их особенности (на основе наблюдений). Смена времён года в родном крае на основе наблюдений. 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Погода, её составляющие (облачность, осадки, ветер).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Водоёмы (река, море, озеро); их использование человеком. Водоёмы родного края (названия, краткая характеристика на основе наблюдений).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Вода. Состояния воды. Использование в хозяйственной жизни человека. Полезные ископаемые. Камни, их разнообразие (по форме, размерам, цвету) и красота. Гранит, кремень, известняк. Их значение в хозяйственной деятельности человека. 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Растения, их разнообразие. Части растений (корень стебель, лист, цветок, плод, семя). Условия, необходимые для жизни растения (свет, тепло, воздух, вода).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Знакомство с отдельными представителями растений (комнатные растения, растения цветника, деревья). Бережное отношение человека к растениям.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Грибы (съедобные и ядовитые).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Животные и их разнообразие. Насекомые, рыбы, птицы, звери, их отличия. Особенности питания разных животных. Дикие и домашние животные. Роль животных в природе и жизни людей, бережное отношение человека к животным. Животные родного края. 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Человек – часть природы. Зависимость жизни человека от природы. Положительное и отрицательное влияние деятельности человека на природу (в том числе на примере окружающей местности).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Правила поведения в природе.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44C73">
        <w:rPr>
          <w:rFonts w:ascii="Times New Roman" w:hAnsi="Times New Roman" w:cs="Times New Roman"/>
          <w:b/>
          <w:bCs/>
          <w:sz w:val="24"/>
          <w:szCs w:val="24"/>
        </w:rPr>
        <w:t>Человек и общество.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Человек – член общества. Взаимоотношения человека  с другими людьми. Культура общения. Уважение к чужому мнению. 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Имена и фамилии членов семьи.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Младший школьник. Правила поведения в школе, на уроке. Обращение к учителю. Классный, школьный коллектив, совместная учёба, игры, отдых. Друзья. Правила взаимоотношений 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взрослыми, сверстниками, культура поведения в школе и других общественных местах. Режим дня школьника.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Основы правильного питания.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Значение труда в жизни человека и общества. Профессии людей.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Общественный транспорт. Наземный, воздушный, водный транспорт. Правила пользования транспортом.  Средства связи: почта, телеграф, телефон.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Средства массовой информации: радио, телевидение, пресса, интернет.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Наша родина – Россия, Российская Федерация. Государственная символика России: герб, гимн, флаг. Правила поведения при прослушивании гимна. Конституция – основной закон РФ. Права ребёнка.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Президент РФ – глава государства.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Праздник в жизни общества. Основные праздники: Новый год, Рождество, День защитника Отечества, 8 Марта, День Весны и Труда, День Победы, День России, День защиты детей, День семьи и др.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Москва – столица России.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Россия – многонациональная страна. Народы, населяющие Россию, их обычаи, характерные особенности быта. Уважительное отношение к своему и другим народам.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lastRenderedPageBreak/>
        <w:t>Родной край – частица России. Родной город, регион: название, основные достопримечательности. Особенности труда людей родного края, профессии. Важные сведения  из истории родного края.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44C73">
        <w:rPr>
          <w:rFonts w:ascii="Times New Roman" w:hAnsi="Times New Roman" w:cs="Times New Roman"/>
          <w:b/>
          <w:sz w:val="24"/>
          <w:szCs w:val="24"/>
        </w:rPr>
        <w:t>Правила безопасной жизни.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Ценность здоровья и здорового образа жизни.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 Режим дня школьника.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Основы правильного питания.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Правила безопасного поведения в природе.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Забота о здоровье и безопасности окружающих людей – нравственный долг каждого человека.</w:t>
      </w:r>
    </w:p>
    <w:p w:rsidR="006E79A3" w:rsidRPr="001F3504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3504">
        <w:rPr>
          <w:rFonts w:ascii="Times New Roman" w:hAnsi="Times New Roman" w:cs="Times New Roman"/>
          <w:sz w:val="24"/>
          <w:szCs w:val="24"/>
        </w:rPr>
        <w:t>Данный предмет логически связан с предметами: литературное чт</w:t>
      </w:r>
      <w:r>
        <w:rPr>
          <w:rFonts w:ascii="Times New Roman" w:hAnsi="Times New Roman" w:cs="Times New Roman"/>
          <w:sz w:val="24"/>
          <w:szCs w:val="24"/>
        </w:rPr>
        <w:t xml:space="preserve">ение, русский язык, математика,  </w:t>
      </w:r>
      <w:r w:rsidRPr="001F3504">
        <w:rPr>
          <w:rFonts w:ascii="Times New Roman" w:hAnsi="Times New Roman" w:cs="Times New Roman"/>
          <w:sz w:val="24"/>
          <w:szCs w:val="24"/>
        </w:rPr>
        <w:t>изобразительное искусство.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Pr="00E44C7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44C73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44C73">
        <w:rPr>
          <w:rFonts w:ascii="Times New Roman" w:hAnsi="Times New Roman" w:cs="Times New Roman"/>
          <w:b/>
          <w:sz w:val="24"/>
          <w:szCs w:val="24"/>
        </w:rPr>
        <w:t xml:space="preserve">     Учебно – тематический план.</w:t>
      </w:r>
    </w:p>
    <w:p w:rsidR="006E79A3" w:rsidRPr="00E44C7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2636"/>
        <w:gridCol w:w="1510"/>
        <w:gridCol w:w="2048"/>
        <w:gridCol w:w="2608"/>
      </w:tblGrid>
      <w:tr w:rsidR="006E79A3" w:rsidRPr="00E44C73" w:rsidTr="001546BA">
        <w:trPr>
          <w:trHeight w:val="300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Раздел. Тема.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 xml:space="preserve">            Количество часов</w:t>
            </w:r>
          </w:p>
        </w:tc>
      </w:tr>
      <w:tr w:rsidR="006E79A3" w:rsidRPr="00E44C73" w:rsidTr="001546BA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6E79A3" w:rsidRPr="00E44C73" w:rsidTr="001546BA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1 четверть – 16 часов</w:t>
            </w: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Задавай вопросы!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«Что и кто?»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15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A3" w:rsidRPr="00E44C73" w:rsidTr="001546BA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2 четверть- 16 часов</w:t>
            </w: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«Что и кто?»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5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«Как, откуда и куда?»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79A3" w:rsidRPr="00E44C73" w:rsidTr="001546BA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3 четверть – 18 часов</w:t>
            </w: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«Как, откуда и куда?»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«Где и когда?»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«Почему и зачем?»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6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A3" w:rsidRPr="00E44C73" w:rsidTr="001546BA">
        <w:trPr>
          <w:trHeight w:val="525"/>
        </w:trPr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E44C73">
              <w:rPr>
                <w:rFonts w:ascii="Times New Roman" w:hAnsi="Times New Roman" w:cs="Times New Roman"/>
                <w:b/>
                <w:sz w:val="24"/>
                <w:szCs w:val="24"/>
              </w:rPr>
              <w:t>4  четверть -  16 часов</w:t>
            </w: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«Почему и зачем?»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16 час.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9A3" w:rsidRPr="00E44C73" w:rsidTr="001546BA">
        <w:trPr>
          <w:trHeight w:val="525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C73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9A3" w:rsidRPr="00E44C73" w:rsidRDefault="006E79A3" w:rsidP="006E79A3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AB0015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B0015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учащихся, обучающихся по данной программе.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E44C7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44C73">
        <w:rPr>
          <w:rFonts w:ascii="Times New Roman" w:hAnsi="Times New Roman" w:cs="Times New Roman"/>
          <w:b/>
          <w:color w:val="000000"/>
          <w:sz w:val="24"/>
          <w:szCs w:val="24"/>
        </w:rPr>
        <w:t>К концу 1 класса учащиеся</w:t>
      </w:r>
      <w:r w:rsidRPr="00E44C7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A45ED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должны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2714E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знать:</w:t>
      </w:r>
    </w:p>
    <w:p w:rsidR="006E79A3" w:rsidRPr="00E44C7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безопасная дорога</w:t>
      </w:r>
      <w:r w:rsidRPr="00E44C73">
        <w:rPr>
          <w:rFonts w:ascii="Times New Roman" w:hAnsi="Times New Roman" w:cs="Times New Roman"/>
          <w:color w:val="000000"/>
          <w:sz w:val="24"/>
          <w:szCs w:val="24"/>
        </w:rPr>
        <w:t xml:space="preserve"> от дома до школы; </w:t>
      </w:r>
    </w:p>
    <w:p w:rsidR="006E79A3" w:rsidRPr="00E44C7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важнейшие дорожные знаки, сигналы светофора, правила перехода улицы;</w:t>
      </w:r>
    </w:p>
    <w:p w:rsidR="006E79A3" w:rsidRPr="00E44C7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название страны, в которой они живут, ее столицы;</w:t>
      </w:r>
    </w:p>
    <w:p w:rsidR="006E79A3" w:rsidRPr="00E44C7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символы России: флаг, герб, гимн;</w:t>
      </w:r>
    </w:p>
    <w:p w:rsidR="006E79A3" w:rsidRPr="00E44C7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простейшие правила ухода за комнатными растениями, кошкой, собакой;</w:t>
      </w:r>
    </w:p>
    <w:p w:rsidR="006E79A3" w:rsidRPr="00E44C7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названия дней недели, времен года;</w:t>
      </w:r>
    </w:p>
    <w:p w:rsidR="006E79A3" w:rsidRPr="00E44C73" w:rsidRDefault="006E79A3" w:rsidP="006E79A3">
      <w:pPr>
        <w:numPr>
          <w:ilvl w:val="0"/>
          <w:numId w:val="2"/>
        </w:numPr>
        <w:shd w:val="clear" w:color="auto" w:fill="FFFFFF"/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имена и отчества родителей; основные формы привет</w:t>
      </w:r>
      <w:r w:rsidRPr="00E44C73">
        <w:rPr>
          <w:rFonts w:ascii="Times New Roman" w:hAnsi="Times New Roman" w:cs="Times New Roman"/>
          <w:color w:val="000000"/>
          <w:sz w:val="24"/>
          <w:szCs w:val="24"/>
        </w:rPr>
        <w:softHyphen/>
        <w:t>ствия, просьбы, благодарности, извинения, прощания; куль</w:t>
      </w:r>
      <w:r w:rsidRPr="00E44C73">
        <w:rPr>
          <w:rFonts w:ascii="Times New Roman" w:hAnsi="Times New Roman" w:cs="Times New Roman"/>
          <w:color w:val="000000"/>
          <w:sz w:val="24"/>
          <w:szCs w:val="24"/>
        </w:rPr>
        <w:softHyphen/>
        <w:t>тура поведения в общественных местах;</w:t>
      </w:r>
    </w:p>
    <w:p w:rsidR="006E79A3" w:rsidRPr="00E44C7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цвета радуги;</w:t>
      </w:r>
    </w:p>
    <w:p w:rsidR="006E79A3" w:rsidRDefault="006E79A3" w:rsidP="006E79A3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C5526F">
        <w:rPr>
          <w:rFonts w:ascii="Times New Roman" w:hAnsi="Times New Roman" w:cs="Times New Roman"/>
          <w:color w:val="000000"/>
          <w:sz w:val="24"/>
          <w:szCs w:val="24"/>
        </w:rPr>
        <w:t>назначение основных средств передвижения: авто</w:t>
      </w:r>
      <w:r>
        <w:rPr>
          <w:rFonts w:ascii="Times New Roman" w:hAnsi="Times New Roman" w:cs="Times New Roman"/>
          <w:color w:val="000000"/>
          <w:sz w:val="24"/>
          <w:szCs w:val="24"/>
        </w:rPr>
        <w:t>мобиль, поезд, самолет, пароход;</w:t>
      </w:r>
    </w:p>
    <w:p w:rsidR="006E79A3" w:rsidRPr="002714ED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2714ED">
        <w:rPr>
          <w:rFonts w:ascii="Times New Roman" w:hAnsi="Times New Roman" w:cs="Times New Roman"/>
          <w:b/>
          <w:color w:val="000000"/>
          <w:sz w:val="24"/>
          <w:szCs w:val="24"/>
        </w:rPr>
        <w:t>уметь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E79A3" w:rsidRPr="00E44C73" w:rsidRDefault="006E79A3" w:rsidP="006E79A3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различать основные части растения: корень, стебель, лист, цветок, плод с семенами;</w:t>
      </w:r>
    </w:p>
    <w:p w:rsidR="006E79A3" w:rsidRPr="00E44C73" w:rsidRDefault="006E79A3" w:rsidP="006E79A3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выполнять правила личной гигиены и безопасного пове</w:t>
      </w:r>
      <w:r w:rsidRPr="00E44C73">
        <w:rPr>
          <w:rFonts w:ascii="Times New Roman" w:hAnsi="Times New Roman" w:cs="Times New Roman"/>
          <w:color w:val="000000"/>
          <w:sz w:val="24"/>
          <w:szCs w:val="24"/>
        </w:rPr>
        <w:softHyphen/>
        <w:t>дения на улице и в быту;</w:t>
      </w:r>
    </w:p>
    <w:p w:rsidR="006E79A3" w:rsidRPr="00E44C73" w:rsidRDefault="006E79A3" w:rsidP="006E79A3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выполнять простейшие правила ухода за комнатными растениями, кошкой, собакой;</w:t>
      </w:r>
    </w:p>
    <w:p w:rsidR="006E79A3" w:rsidRPr="00E44C73" w:rsidRDefault="006E79A3" w:rsidP="006E79A3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использовать основные формы приветствия, просьбы и т. д. в отношениях с другими людьми; выполнять правила пове</w:t>
      </w:r>
      <w:r w:rsidRPr="00E44C73">
        <w:rPr>
          <w:rFonts w:ascii="Times New Roman" w:hAnsi="Times New Roman" w:cs="Times New Roman"/>
          <w:color w:val="000000"/>
          <w:sz w:val="24"/>
          <w:szCs w:val="24"/>
        </w:rPr>
        <w:softHyphen/>
        <w:t>дения в общественных местах;</w:t>
      </w:r>
    </w:p>
    <w:p w:rsidR="006E79A3" w:rsidRPr="00E44C73" w:rsidRDefault="006E79A3" w:rsidP="006E79A3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color w:val="000000"/>
          <w:sz w:val="24"/>
          <w:szCs w:val="24"/>
        </w:rPr>
        <w:t>составить небольшой рассказ на тему «Кем ты хочешь стать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Pr="00E44C73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6E79A3" w:rsidRDefault="006E79A3" w:rsidP="006E79A3">
      <w:pPr>
        <w:numPr>
          <w:ilvl w:val="0"/>
          <w:numId w:val="3"/>
        </w:numPr>
        <w:shd w:val="clear" w:color="auto" w:fill="FFFFFF"/>
        <w:tabs>
          <w:tab w:val="num" w:pos="36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различать овощи и фрукты.</w:t>
      </w: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110110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Перечень Учебно-методического обеспечения.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Литература: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E44C73">
        <w:rPr>
          <w:rFonts w:ascii="Times New Roman" w:hAnsi="Times New Roman" w:cs="Times New Roman"/>
          <w:i/>
          <w:iCs/>
          <w:sz w:val="24"/>
          <w:szCs w:val="24"/>
        </w:rPr>
        <w:t>Плешаков, А. А</w:t>
      </w:r>
      <w:r w:rsidRPr="00E44C73">
        <w:rPr>
          <w:rFonts w:ascii="Times New Roman" w:hAnsi="Times New Roman" w:cs="Times New Roman"/>
          <w:sz w:val="24"/>
          <w:szCs w:val="24"/>
        </w:rPr>
        <w:t>. Окружающий мир. 1 класс : учеб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Pr="00E44C73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44C73">
        <w:rPr>
          <w:rFonts w:ascii="Times New Roman" w:hAnsi="Times New Roman" w:cs="Times New Roman"/>
          <w:sz w:val="24"/>
          <w:szCs w:val="24"/>
        </w:rPr>
        <w:t>. учреждений : в 2 ч. / А. А. Пл</w:t>
      </w:r>
      <w:r>
        <w:rPr>
          <w:rFonts w:ascii="Times New Roman" w:hAnsi="Times New Roman" w:cs="Times New Roman"/>
          <w:sz w:val="24"/>
          <w:szCs w:val="24"/>
        </w:rPr>
        <w:t>ешаков.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2011</w:t>
      </w:r>
      <w:r w:rsidRPr="00E44C73">
        <w:rPr>
          <w:rFonts w:ascii="Times New Roman" w:hAnsi="Times New Roman" w:cs="Times New Roman"/>
          <w:sz w:val="24"/>
          <w:szCs w:val="24"/>
        </w:rPr>
        <w:t>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2. </w:t>
      </w:r>
      <w:r w:rsidRPr="00E44C73">
        <w:rPr>
          <w:rFonts w:ascii="Times New Roman" w:hAnsi="Times New Roman" w:cs="Times New Roman"/>
          <w:i/>
          <w:iCs/>
          <w:sz w:val="24"/>
          <w:szCs w:val="24"/>
        </w:rPr>
        <w:t>Плешаков, А. А.</w:t>
      </w:r>
      <w:r w:rsidRPr="00E44C73">
        <w:rPr>
          <w:rFonts w:ascii="Times New Roman" w:hAnsi="Times New Roman" w:cs="Times New Roman"/>
          <w:sz w:val="24"/>
          <w:szCs w:val="24"/>
        </w:rPr>
        <w:t xml:space="preserve"> Окружающий мир. Рабочая тетрадь. 1 класс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пособие для учащихся </w:t>
      </w:r>
      <w:proofErr w:type="spellStart"/>
      <w:r w:rsidRPr="00E44C73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44C73">
        <w:rPr>
          <w:rFonts w:ascii="Times New Roman" w:hAnsi="Times New Roman" w:cs="Times New Roman"/>
          <w:sz w:val="24"/>
          <w:szCs w:val="24"/>
        </w:rPr>
        <w:t>. учреждений / А. А. Плешаков. – М.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Просвещение, 2012.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3. </w:t>
      </w:r>
      <w:r w:rsidRPr="00E44C73">
        <w:rPr>
          <w:rFonts w:ascii="Times New Roman" w:hAnsi="Times New Roman" w:cs="Times New Roman"/>
          <w:i/>
          <w:iCs/>
          <w:sz w:val="24"/>
          <w:szCs w:val="24"/>
        </w:rPr>
        <w:t>Плешаков, А. А.</w:t>
      </w:r>
      <w:r w:rsidRPr="00E44C73">
        <w:rPr>
          <w:rFonts w:ascii="Times New Roman" w:hAnsi="Times New Roman" w:cs="Times New Roman"/>
          <w:sz w:val="24"/>
          <w:szCs w:val="24"/>
        </w:rPr>
        <w:t xml:space="preserve"> От земли до неба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атлас-определитель : пособие для учащихся </w:t>
      </w:r>
      <w:proofErr w:type="spellStart"/>
      <w:r w:rsidRPr="00E44C73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44C73">
        <w:rPr>
          <w:rFonts w:ascii="Times New Roman" w:hAnsi="Times New Roman" w:cs="Times New Roman"/>
          <w:sz w:val="24"/>
          <w:szCs w:val="24"/>
        </w:rPr>
        <w:t>. учреждений / А. А. Пл</w:t>
      </w:r>
      <w:r>
        <w:rPr>
          <w:rFonts w:ascii="Times New Roman" w:hAnsi="Times New Roman" w:cs="Times New Roman"/>
          <w:sz w:val="24"/>
          <w:szCs w:val="24"/>
        </w:rPr>
        <w:t>ешаков.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2009</w:t>
      </w:r>
      <w:r w:rsidRPr="00E44C73">
        <w:rPr>
          <w:rFonts w:ascii="Times New Roman" w:hAnsi="Times New Roman" w:cs="Times New Roman"/>
          <w:sz w:val="24"/>
          <w:szCs w:val="24"/>
        </w:rPr>
        <w:t>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4. </w:t>
      </w:r>
      <w:r w:rsidRPr="00E44C73">
        <w:rPr>
          <w:rFonts w:ascii="Times New Roman" w:hAnsi="Times New Roman" w:cs="Times New Roman"/>
          <w:i/>
          <w:iCs/>
          <w:sz w:val="24"/>
          <w:szCs w:val="24"/>
        </w:rPr>
        <w:t>Плешаков, А. А.</w:t>
      </w:r>
      <w:r w:rsidRPr="00E44C73">
        <w:rPr>
          <w:rFonts w:ascii="Times New Roman" w:hAnsi="Times New Roman" w:cs="Times New Roman"/>
          <w:sz w:val="24"/>
          <w:szCs w:val="24"/>
        </w:rPr>
        <w:t xml:space="preserve"> Зелёные страницы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кн. для учащихся н</w:t>
      </w:r>
      <w:r>
        <w:rPr>
          <w:rFonts w:ascii="Times New Roman" w:hAnsi="Times New Roman" w:cs="Times New Roman"/>
          <w:sz w:val="24"/>
          <w:szCs w:val="24"/>
        </w:rPr>
        <w:t xml:space="preserve">ач.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 / А. А. Плешаков. – М.;  Просвещение, 2009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 xml:space="preserve">5. </w:t>
      </w:r>
      <w:r w:rsidRPr="00E44C73">
        <w:rPr>
          <w:rFonts w:ascii="Times New Roman" w:hAnsi="Times New Roman" w:cs="Times New Roman"/>
          <w:i/>
          <w:iCs/>
          <w:sz w:val="24"/>
          <w:szCs w:val="24"/>
        </w:rPr>
        <w:t>Плешаков, А. А</w:t>
      </w:r>
      <w:r w:rsidRPr="00E44C73">
        <w:rPr>
          <w:rFonts w:ascii="Times New Roman" w:hAnsi="Times New Roman" w:cs="Times New Roman"/>
          <w:sz w:val="24"/>
          <w:szCs w:val="24"/>
        </w:rPr>
        <w:t>. Великан на поляне, или Первые уроки экологической  этики</w:t>
      </w:r>
      <w:proofErr w:type="gramStart"/>
      <w:r w:rsidRPr="00E44C7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44C73">
        <w:rPr>
          <w:rFonts w:ascii="Times New Roman" w:hAnsi="Times New Roman" w:cs="Times New Roman"/>
          <w:sz w:val="24"/>
          <w:szCs w:val="24"/>
        </w:rPr>
        <w:t xml:space="preserve"> пособие для учащихся </w:t>
      </w:r>
      <w:proofErr w:type="spellStart"/>
      <w:r w:rsidRPr="00E44C73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E44C73">
        <w:rPr>
          <w:rFonts w:ascii="Times New Roman" w:hAnsi="Times New Roman" w:cs="Times New Roman"/>
          <w:sz w:val="24"/>
          <w:szCs w:val="24"/>
        </w:rPr>
        <w:t>. учреждений / А. А. Плешаков, А. А. Ру</w:t>
      </w:r>
      <w:r>
        <w:rPr>
          <w:rFonts w:ascii="Times New Roman" w:hAnsi="Times New Roman" w:cs="Times New Roman"/>
          <w:sz w:val="24"/>
          <w:szCs w:val="24"/>
        </w:rPr>
        <w:t>мянцев.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2009</w:t>
      </w:r>
      <w:r w:rsidRPr="00E44C73">
        <w:rPr>
          <w:rFonts w:ascii="Times New Roman" w:hAnsi="Times New Roman" w:cs="Times New Roman"/>
          <w:sz w:val="24"/>
          <w:szCs w:val="24"/>
        </w:rPr>
        <w:t>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44C73">
        <w:rPr>
          <w:rFonts w:ascii="Times New Roman" w:hAnsi="Times New Roman" w:cs="Times New Roman"/>
          <w:b/>
          <w:bCs/>
          <w:sz w:val="24"/>
          <w:szCs w:val="24"/>
        </w:rPr>
        <w:t>2. Наглядные пособия.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Комплект демонстрационных таблиц к учебнику «Окружающий мир» А. А. Плешакова.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E44C73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Материально-технические средства.</w:t>
      </w:r>
    </w:p>
    <w:p w:rsidR="006E79A3" w:rsidRPr="00E44C7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44C73">
        <w:rPr>
          <w:rFonts w:ascii="Times New Roman" w:hAnsi="Times New Roman" w:cs="Times New Roman"/>
          <w:sz w:val="24"/>
          <w:szCs w:val="24"/>
        </w:rPr>
        <w:t>Компьютер</w:t>
      </w:r>
      <w:r>
        <w:rPr>
          <w:rFonts w:ascii="Times New Roman" w:hAnsi="Times New Roman" w:cs="Times New Roman"/>
          <w:sz w:val="24"/>
          <w:szCs w:val="24"/>
        </w:rPr>
        <w:t>ная техника,</w:t>
      </w:r>
      <w:r w:rsidRPr="00E44C73">
        <w:rPr>
          <w:rFonts w:ascii="Times New Roman" w:hAnsi="Times New Roman" w:cs="Times New Roman"/>
          <w:sz w:val="24"/>
          <w:szCs w:val="24"/>
        </w:rPr>
        <w:t xml:space="preserve"> мультимедийный проектор.</w:t>
      </w: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E79A3" w:rsidRPr="00E44C7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79A3" w:rsidRPr="00E44C73" w:rsidRDefault="006E79A3" w:rsidP="006E79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11C4F" w:rsidRDefault="00811C4F" w:rsidP="006E79A3">
      <w:pPr>
        <w:spacing w:after="0" w:line="240" w:lineRule="auto"/>
        <w:ind w:firstLine="709"/>
      </w:pPr>
    </w:p>
    <w:sectPr w:rsidR="00811C4F" w:rsidSect="004F22C6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1248863"/>
      <w:docPartObj>
        <w:docPartGallery w:val="Page Numbers (Bottom of Page)"/>
        <w:docPartUnique/>
      </w:docPartObj>
    </w:sdtPr>
    <w:sdtEndPr/>
    <w:sdtContent>
      <w:p w:rsidR="004F22C6" w:rsidRDefault="006E79A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F22C6" w:rsidRDefault="006E79A3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1562"/>
    <w:multiLevelType w:val="hybridMultilevel"/>
    <w:tmpl w:val="2B884EF2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464F1AF9"/>
    <w:multiLevelType w:val="hybridMultilevel"/>
    <w:tmpl w:val="DDDAA80A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BA764F"/>
    <w:multiLevelType w:val="hybridMultilevel"/>
    <w:tmpl w:val="2C481E76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9A3"/>
    <w:rsid w:val="006E79A3"/>
    <w:rsid w:val="0081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6E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E79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6E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E7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2319</Words>
  <Characters>13224</Characters>
  <Application>Microsoft Office Word</Application>
  <DocSecurity>0</DocSecurity>
  <Lines>110</Lines>
  <Paragraphs>31</Paragraphs>
  <ScaleCrop>false</ScaleCrop>
  <Company/>
  <LinksUpToDate>false</LinksUpToDate>
  <CharactersWithSpaces>15512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2016-05-28T14:52:00Z</dcterms:created>
  <dcterms:modified xsi:type="dcterms:W3CDTF">2016-05-28T14:53:00Z</dcterms:modified>
</cp:coreProperties>
</file>