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418" w:rsidRDefault="00DF4418" w:rsidP="00DF4418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                                               ПОЯСНИТЕЛЬНАЯ ЗАПИСКА</w:t>
      </w:r>
    </w:p>
    <w:p w:rsidR="00DF4418" w:rsidRPr="00FA2D8B" w:rsidRDefault="00DF4418" w:rsidP="00DF4418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</w:rPr>
      </w:pPr>
    </w:p>
    <w:p w:rsidR="00DF4418" w:rsidRPr="00FA2D8B" w:rsidRDefault="00DF4418" w:rsidP="00DF441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 xml:space="preserve">Рабочая программа по изобразительному искусству адресована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1 ступени обучения 1</w:t>
      </w:r>
      <w:r w:rsidRPr="00FA2D8B">
        <w:rPr>
          <w:rFonts w:ascii="Times New Roman" w:hAnsi="Times New Roman"/>
          <w:sz w:val="24"/>
          <w:szCs w:val="24"/>
        </w:rPr>
        <w:t xml:space="preserve"> класса.</w:t>
      </w:r>
    </w:p>
    <w:p w:rsidR="00DF4418" w:rsidRPr="00FA2D8B" w:rsidRDefault="00DF4418" w:rsidP="00DF4418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</w:rPr>
      </w:pPr>
    </w:p>
    <w:p w:rsidR="00DF4418" w:rsidRPr="00FA2D8B" w:rsidRDefault="00DF4418" w:rsidP="00DF441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 xml:space="preserve"> Программа базовая, разработана на основе:</w:t>
      </w:r>
    </w:p>
    <w:p w:rsidR="00DF4418" w:rsidRPr="00FA2D8B" w:rsidRDefault="00DF4418" w:rsidP="00DF44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начального общего образования;</w:t>
      </w:r>
    </w:p>
    <w:p w:rsidR="00DF4418" w:rsidRPr="00FA2D8B" w:rsidRDefault="00DF4418" w:rsidP="00DF44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Основной образовательной программы начального общего образования М</w:t>
      </w:r>
      <w:r>
        <w:rPr>
          <w:rFonts w:ascii="Times New Roman" w:hAnsi="Times New Roman"/>
          <w:sz w:val="24"/>
          <w:szCs w:val="24"/>
        </w:rPr>
        <w:t xml:space="preserve">ОАУ </w:t>
      </w:r>
      <w:r w:rsidRPr="00FA2D8B">
        <w:rPr>
          <w:rFonts w:ascii="Times New Roman" w:hAnsi="Times New Roman"/>
          <w:sz w:val="24"/>
          <w:szCs w:val="24"/>
        </w:rPr>
        <w:t xml:space="preserve">СОШ с. Светиловки </w:t>
      </w:r>
    </w:p>
    <w:p w:rsidR="00DF4418" w:rsidRPr="00FA2D8B" w:rsidRDefault="00DF4418" w:rsidP="00DF44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DF4418" w:rsidRPr="00FA2D8B" w:rsidRDefault="00DF4418" w:rsidP="00DF44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Планируемых результатов начального общего образования.</w:t>
      </w:r>
    </w:p>
    <w:p w:rsidR="00DF4418" w:rsidRPr="00FA2D8B" w:rsidRDefault="00DF4418" w:rsidP="00DF44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Примерных программ по учебным предметам.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bookmarkStart w:id="0" w:name="_Toc291753122"/>
      <w:bookmarkEnd w:id="0"/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D8B">
        <w:rPr>
          <w:rFonts w:ascii="Times New Roman" w:eastAsia="Calibri" w:hAnsi="Times New Roman"/>
          <w:sz w:val="24"/>
          <w:szCs w:val="24"/>
          <w:lang w:eastAsia="ar-SA"/>
        </w:rPr>
        <w:t>Младший  школьный возраст – время, когда закладываются основы духовности личности благодаря живости, непосредственности, эмоциональности восприятия ребенком окружающего мира. Именно в этот период возможно формирование будущего зрителя, читателя, слушателя посредством включения ребенка в деятельность по освоению художественных и культурных ценностей. И в связи с этим  художественн</w:t>
      </w:r>
      <w:proofErr w:type="gramStart"/>
      <w:r w:rsidRPr="00FA2D8B">
        <w:rPr>
          <w:rFonts w:ascii="Times New Roman" w:eastAsia="Calibri" w:hAnsi="Times New Roman"/>
          <w:sz w:val="24"/>
          <w:szCs w:val="24"/>
          <w:lang w:eastAsia="ar-SA"/>
        </w:rPr>
        <w:t>о-</w:t>
      </w:r>
      <w:proofErr w:type="gramEnd"/>
      <w:r w:rsidRPr="00FA2D8B">
        <w:rPr>
          <w:rFonts w:ascii="Times New Roman" w:eastAsia="Calibri" w:hAnsi="Times New Roman"/>
          <w:sz w:val="24"/>
          <w:szCs w:val="24"/>
          <w:lang w:eastAsia="ar-SA"/>
        </w:rPr>
        <w:t xml:space="preserve"> практическая деятельность, существующая в динамике от созерцания к желанию действовать,  от первичного соприкосновения с искусством к его осмысленной оценке, является одним из ведущих, но недостаточным на сегодня оцененным средством развития личности ребенка.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DF4418" w:rsidRDefault="00DF4418" w:rsidP="00DF4418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Предмет </w:t>
      </w:r>
      <w:r>
        <w:rPr>
          <w:rFonts w:ascii="Times New Roman" w:hAnsi="Times New Roman"/>
          <w:sz w:val="24"/>
          <w:szCs w:val="24"/>
        </w:rPr>
        <w:t xml:space="preserve">изобразительное искусство  </w:t>
      </w:r>
      <w:r w:rsidRPr="008727DC">
        <w:rPr>
          <w:rFonts w:ascii="Times New Roman" w:hAnsi="Times New Roman"/>
          <w:sz w:val="24"/>
          <w:szCs w:val="24"/>
        </w:rPr>
        <w:t>входит в образовательную область «</w:t>
      </w:r>
      <w:r>
        <w:rPr>
          <w:rFonts w:ascii="Times New Roman" w:hAnsi="Times New Roman"/>
          <w:bCs/>
          <w:sz w:val="24"/>
          <w:szCs w:val="24"/>
        </w:rPr>
        <w:t>Искусство</w:t>
      </w:r>
      <w:r w:rsidRPr="008727DC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F4418" w:rsidRDefault="00DF4418" w:rsidP="00DF4418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DF4418" w:rsidRPr="00FA2D8B" w:rsidRDefault="00DF4418" w:rsidP="00DF4418">
      <w:pPr>
        <w:spacing w:after="0" w:line="240" w:lineRule="auto"/>
        <w:ind w:left="360" w:firstLine="720"/>
        <w:jc w:val="both"/>
        <w:rPr>
          <w:rFonts w:ascii="Times New Roman" w:hAnsi="Times New Roman"/>
          <w:bCs/>
          <w:sz w:val="24"/>
          <w:szCs w:val="24"/>
        </w:rPr>
      </w:pPr>
      <w:r w:rsidRPr="00FA2D8B">
        <w:rPr>
          <w:rFonts w:ascii="Times New Roman" w:hAnsi="Times New Roman"/>
          <w:b/>
          <w:bCs/>
          <w:sz w:val="24"/>
          <w:szCs w:val="24"/>
        </w:rPr>
        <w:t xml:space="preserve">Цель: </w:t>
      </w:r>
      <w:r w:rsidRPr="00FA2D8B">
        <w:rPr>
          <w:rFonts w:ascii="Times New Roman" w:hAnsi="Times New Roman"/>
          <w:bCs/>
          <w:sz w:val="24"/>
          <w:szCs w:val="24"/>
        </w:rPr>
        <w:t>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DF4418" w:rsidRPr="00FA2D8B" w:rsidRDefault="00DF4418" w:rsidP="00DF4418">
      <w:pPr>
        <w:spacing w:after="0" w:line="240" w:lineRule="auto"/>
        <w:ind w:left="36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FA2D8B">
        <w:rPr>
          <w:rFonts w:ascii="Times New Roman" w:hAnsi="Times New Roman"/>
          <w:bCs/>
          <w:sz w:val="24"/>
          <w:szCs w:val="24"/>
        </w:rPr>
        <w:t xml:space="preserve">Изучение изобразительного искусства на ступени начального общего образования направлено на достижение следующих </w:t>
      </w:r>
      <w:r w:rsidRPr="00FA2D8B">
        <w:rPr>
          <w:rFonts w:ascii="Times New Roman" w:hAnsi="Times New Roman"/>
          <w:b/>
          <w:bCs/>
          <w:sz w:val="24"/>
          <w:szCs w:val="24"/>
        </w:rPr>
        <w:t>задач:</w:t>
      </w:r>
    </w:p>
    <w:p w:rsidR="00DF4418" w:rsidRPr="008727DC" w:rsidRDefault="00DF4418" w:rsidP="00DF4418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3658">
        <w:rPr>
          <w:rFonts w:ascii="Times New Roman" w:hAnsi="Times New Roman" w:cs="Times New Roman"/>
          <w:b/>
          <w:sz w:val="24"/>
          <w:szCs w:val="24"/>
        </w:rPr>
        <w:t>воспитание</w:t>
      </w:r>
      <w:r>
        <w:rPr>
          <w:rFonts w:ascii="Times New Roman" w:hAnsi="Times New Roman" w:cs="Times New Roman"/>
          <w:sz w:val="24"/>
          <w:szCs w:val="24"/>
        </w:rPr>
        <w:t xml:space="preserve"> эстетических чувств, интереса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73658">
        <w:rPr>
          <w:rFonts w:ascii="Times New Roman" w:hAnsi="Times New Roman" w:cs="Times New Roman"/>
          <w:b/>
          <w:sz w:val="24"/>
          <w:szCs w:val="24"/>
        </w:rPr>
        <w:t xml:space="preserve"> развитие</w:t>
      </w:r>
      <w:r>
        <w:rPr>
          <w:rFonts w:ascii="Times New Roman" w:hAnsi="Times New Roman" w:cs="Times New Roman"/>
          <w:sz w:val="24"/>
          <w:szCs w:val="24"/>
        </w:rPr>
        <w:t xml:space="preserve">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3658">
        <w:rPr>
          <w:rFonts w:ascii="Times New Roman" w:hAnsi="Times New Roman" w:cs="Times New Roman"/>
          <w:b/>
          <w:sz w:val="24"/>
          <w:szCs w:val="24"/>
        </w:rPr>
        <w:t>освоение</w:t>
      </w:r>
      <w:r>
        <w:rPr>
          <w:rFonts w:ascii="Times New Roman" w:hAnsi="Times New Roman" w:cs="Times New Roman"/>
          <w:sz w:val="24"/>
          <w:szCs w:val="24"/>
        </w:rPr>
        <w:t xml:space="preserve"> первоначальных знаний о пластических искусствах: изобразительных, декоративно-прикладных, архитектуре и дизайне – их роли в жизни человека и общества.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73658">
        <w:rPr>
          <w:rFonts w:ascii="Times New Roman" w:hAnsi="Times New Roman" w:cs="Times New Roman"/>
          <w:b/>
          <w:sz w:val="24"/>
          <w:szCs w:val="24"/>
        </w:rPr>
        <w:t xml:space="preserve"> овладение</w:t>
      </w:r>
      <w:r>
        <w:rPr>
          <w:rFonts w:ascii="Times New Roman" w:hAnsi="Times New Roman" w:cs="Times New Roman"/>
          <w:sz w:val="24"/>
          <w:szCs w:val="24"/>
        </w:rPr>
        <w:t xml:space="preserve">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273658">
        <w:rPr>
          <w:rFonts w:ascii="Times New Roman" w:hAnsi="Times New Roman" w:cs="Times New Roman"/>
          <w:b/>
          <w:sz w:val="24"/>
          <w:szCs w:val="24"/>
        </w:rPr>
        <w:t>совершенствование</w:t>
      </w:r>
      <w:r>
        <w:rPr>
          <w:rFonts w:ascii="Times New Roman" w:hAnsi="Times New Roman" w:cs="Times New Roman"/>
          <w:sz w:val="24"/>
          <w:szCs w:val="24"/>
        </w:rPr>
        <w:t xml:space="preserve"> эмоционально-образного восприятия произведений искусства и окружающего мира.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3658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>
        <w:rPr>
          <w:rFonts w:ascii="Times New Roman" w:hAnsi="Times New Roman" w:cs="Times New Roman"/>
          <w:sz w:val="24"/>
          <w:szCs w:val="24"/>
        </w:rPr>
        <w:t>способности видеть проявление художественной культуры в реальной жизни (музеи, архитектура, дизайн, скульптура и др.).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73658">
        <w:rPr>
          <w:rFonts w:ascii="Times New Roman" w:hAnsi="Times New Roman" w:cs="Times New Roman"/>
          <w:b/>
          <w:sz w:val="24"/>
          <w:szCs w:val="24"/>
        </w:rPr>
        <w:t xml:space="preserve">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навыков работы с различными художественными материалами.</w:t>
      </w:r>
    </w:p>
    <w:p w:rsidR="00DF4418" w:rsidRDefault="00DF4418" w:rsidP="00DF4418">
      <w:pPr>
        <w:suppressAutoHyphens/>
        <w:rPr>
          <w:rFonts w:ascii="Times New Roman" w:eastAsia="Calibri" w:hAnsi="Times New Roman"/>
          <w:sz w:val="24"/>
          <w:szCs w:val="24"/>
          <w:lang w:eastAsia="ar-SA"/>
        </w:rPr>
      </w:pPr>
      <w:r w:rsidRPr="00FA2D8B">
        <w:rPr>
          <w:rFonts w:ascii="Times New Roman" w:eastAsia="Calibri" w:hAnsi="Times New Roman"/>
          <w:sz w:val="24"/>
          <w:szCs w:val="24"/>
          <w:lang w:eastAsia="ar-SA"/>
        </w:rPr>
        <w:t xml:space="preserve">.             Задачи курса реализуются через </w:t>
      </w:r>
      <w:r w:rsidRPr="00FA2D8B">
        <w:rPr>
          <w:rFonts w:ascii="Times New Roman" w:eastAsia="Calibri" w:hAnsi="Times New Roman"/>
          <w:iCs/>
          <w:sz w:val="24"/>
          <w:szCs w:val="24"/>
          <w:lang w:eastAsia="ar-SA"/>
        </w:rPr>
        <w:t>культурологические знания</w:t>
      </w:r>
      <w:r w:rsidRPr="00FA2D8B">
        <w:rPr>
          <w:rFonts w:ascii="Times New Roman" w:eastAsia="Calibri" w:hAnsi="Times New Roman"/>
          <w:sz w:val="24"/>
          <w:szCs w:val="24"/>
          <w:lang w:eastAsia="ar-SA"/>
        </w:rPr>
        <w:t xml:space="preserve">, являющиеся основой для последующей </w:t>
      </w:r>
      <w:r w:rsidRPr="00FA2D8B">
        <w:rPr>
          <w:rFonts w:ascii="Times New Roman" w:eastAsia="Calibri" w:hAnsi="Times New Roman"/>
          <w:iCs/>
          <w:sz w:val="24"/>
          <w:szCs w:val="24"/>
          <w:lang w:eastAsia="ar-SA"/>
        </w:rPr>
        <w:t>художественно-творческой деятельности</w:t>
      </w:r>
      <w:r w:rsidRPr="00FA2D8B">
        <w:rPr>
          <w:rFonts w:ascii="Times New Roman" w:eastAsia="Calibri" w:hAnsi="Times New Roman"/>
          <w:sz w:val="24"/>
          <w:szCs w:val="24"/>
          <w:lang w:eastAsia="ar-SA"/>
        </w:rPr>
        <w:t>, которые в совокупности обеспечивают саморазвитие и развитие личности ребенка.</w:t>
      </w:r>
      <w:r w:rsidRPr="00FA2D8B">
        <w:rPr>
          <w:rFonts w:ascii="Times New Roman" w:eastAsia="Calibri" w:hAnsi="Times New Roman"/>
          <w:sz w:val="24"/>
          <w:szCs w:val="24"/>
          <w:lang w:eastAsia="ar-SA"/>
        </w:rPr>
        <w:br/>
        <w:t>Программный материал отражает требования обязательного минимума содержания образования по трудовому обучению.</w:t>
      </w:r>
    </w:p>
    <w:p w:rsidR="00DF4418" w:rsidRDefault="00DF4418" w:rsidP="00DF4418">
      <w:pPr>
        <w:suppressAutoHyphens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Сроки реализации </w:t>
      </w:r>
      <w:r w:rsidRPr="0046277D">
        <w:rPr>
          <w:rFonts w:ascii="Times New Roman" w:eastAsia="Calibri" w:hAnsi="Times New Roman" w:cs="Times New Roman"/>
          <w:sz w:val="24"/>
          <w:szCs w:val="24"/>
          <w:highlight w:val="white"/>
        </w:rPr>
        <w:t>программы 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6</w:t>
      </w:r>
      <w:bookmarkStart w:id="1" w:name="_GoBack"/>
      <w:bookmarkEnd w:id="1"/>
      <w:r>
        <w:rPr>
          <w:rFonts w:ascii="Times New Roman" w:eastAsia="Calibri" w:hAnsi="Times New Roman" w:cs="Times New Roman"/>
          <w:sz w:val="24"/>
          <w:szCs w:val="24"/>
          <w:highlight w:val="white"/>
        </w:rPr>
        <w:t>-2017</w:t>
      </w:r>
      <w:r w:rsidRPr="0046277D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учебный год</w:t>
      </w:r>
      <w:r w:rsidRPr="0046277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4418" w:rsidRDefault="00DF4418" w:rsidP="00DF4418">
      <w:pPr>
        <w:suppressAutoHyphens/>
        <w:rPr>
          <w:rFonts w:ascii="Times New Roman" w:hAnsi="Times New Roman" w:cs="Times New Roman"/>
          <w:b/>
          <w:bCs/>
          <w:sz w:val="24"/>
          <w:szCs w:val="24"/>
        </w:rPr>
      </w:pPr>
      <w:r w:rsidRPr="00B408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Данный предмет логически связан с предмет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ами: окружающим миром, музыкой, </w:t>
      </w:r>
      <w:r w:rsidRPr="00B408A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литературным чтением, математикой.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DF4418" w:rsidRDefault="00DF4418" w:rsidP="00DF4418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изучение изобразительного искусства в 1 классе  отводится  1 час в неделю, всего 33 часа в год  (33 учебные недели).</w:t>
      </w:r>
    </w:p>
    <w:p w:rsidR="00DF4418" w:rsidRPr="00B408A7" w:rsidRDefault="00DF4418" w:rsidP="00DF441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обеспечивает достижение выпускниками начальной школы следующих личностных,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08A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 и предметных результатов.</w:t>
      </w:r>
    </w:p>
    <w:p w:rsidR="00DF4418" w:rsidRPr="00232E22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32E22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 результаты: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32E22">
        <w:rPr>
          <w:rFonts w:ascii="Times New Roman" w:hAnsi="Times New Roman" w:cs="Times New Roman"/>
          <w:iCs/>
          <w:sz w:val="24"/>
          <w:szCs w:val="24"/>
        </w:rPr>
        <w:t xml:space="preserve">В ценностно-эстетической сфере </w:t>
      </w:r>
      <w:r w:rsidRPr="00232E2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32E22">
        <w:rPr>
          <w:rFonts w:ascii="Times New Roman" w:hAnsi="Times New Roman" w:cs="Times New Roman"/>
          <w:iCs/>
          <w:sz w:val="24"/>
          <w:szCs w:val="24"/>
        </w:rPr>
        <w:t>В познавательной (когнитивной) сфере</w:t>
      </w:r>
      <w:r>
        <w:rPr>
          <w:rFonts w:ascii="Times New Roman" w:hAnsi="Times New Roman" w:cs="Times New Roman"/>
          <w:sz w:val="24"/>
          <w:szCs w:val="24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E22">
        <w:rPr>
          <w:rFonts w:ascii="Times New Roman" w:hAnsi="Times New Roman" w:cs="Times New Roman"/>
          <w:iCs/>
          <w:sz w:val="24"/>
          <w:szCs w:val="24"/>
        </w:rPr>
        <w:t>В трудовой сфере</w:t>
      </w:r>
      <w:r w:rsidRPr="00232E2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  <w:proofErr w:type="gramEnd"/>
    </w:p>
    <w:p w:rsidR="00DF4418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32E22">
        <w:rPr>
          <w:rFonts w:ascii="Times New Roman" w:hAnsi="Times New Roman" w:cs="Times New Roman"/>
          <w:b/>
          <w:bCs/>
          <w:iCs/>
          <w:sz w:val="24"/>
          <w:szCs w:val="24"/>
        </w:rPr>
        <w:t>Метапредметные результаты: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желание общаться с искусством, участвовать в обсуждении содержания и выразительных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оизведений искусства;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активное использование языка изобразительного искусства и различных художественных </w:t>
      </w:r>
      <w:r>
        <w:rPr>
          <w:rFonts w:ascii="Times New Roman" w:hAnsi="Times New Roman" w:cs="Times New Roman"/>
          <w:spacing w:val="-15"/>
          <w:sz w:val="24"/>
          <w:szCs w:val="24"/>
        </w:rPr>
        <w:t>материалов для освоения содержания разных учебных предметов (литература, окружающий мир и</w:t>
      </w:r>
      <w:r>
        <w:rPr>
          <w:rFonts w:ascii="Times New Roman" w:hAnsi="Times New Roman" w:cs="Times New Roman"/>
          <w:sz w:val="24"/>
          <w:szCs w:val="24"/>
        </w:rPr>
        <w:t xml:space="preserve"> др.);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обогащение ключевых компетенций (коммуникативных,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др.) художественно-эстетическим содержанием;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32E2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Предметные результаты: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232E22">
        <w:rPr>
          <w:rFonts w:ascii="Times New Roman" w:hAnsi="Times New Roman" w:cs="Times New Roman"/>
          <w:iCs/>
          <w:sz w:val="24"/>
          <w:szCs w:val="24"/>
        </w:rPr>
        <w:t>в познавательной сфере</w:t>
      </w:r>
      <w:r w:rsidRPr="00232E2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сформированность представлений о ведущих музеях России и художественных музеях своего региона. </w:t>
      </w:r>
    </w:p>
    <w:p w:rsidR="00DF4418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232E22">
        <w:rPr>
          <w:rFonts w:ascii="Times New Roman" w:hAnsi="Times New Roman" w:cs="Times New Roman"/>
          <w:iCs/>
          <w:sz w:val="24"/>
          <w:szCs w:val="24"/>
        </w:rPr>
        <w:t>в ценностно-эстетической сфере</w:t>
      </w:r>
      <w:r>
        <w:rPr>
          <w:rFonts w:ascii="Times New Roman" w:hAnsi="Times New Roman" w:cs="Times New Roman"/>
          <w:sz w:val="24"/>
          <w:szCs w:val="24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главных</w:t>
      </w:r>
    </w:p>
    <w:p w:rsidR="00DF4418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темах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232E22">
        <w:rPr>
          <w:rFonts w:ascii="Times New Roman" w:hAnsi="Times New Roman" w:cs="Times New Roman"/>
          <w:iCs/>
          <w:sz w:val="24"/>
          <w:szCs w:val="24"/>
        </w:rPr>
        <w:t>в коммуникативной сфере</w:t>
      </w:r>
      <w:r>
        <w:rPr>
          <w:rFonts w:ascii="Times New Roman" w:hAnsi="Times New Roman" w:cs="Times New Roman"/>
          <w:sz w:val="24"/>
          <w:szCs w:val="24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32E22">
        <w:rPr>
          <w:rFonts w:ascii="Times New Roman" w:hAnsi="Times New Roman" w:cs="Times New Roman"/>
          <w:iCs/>
          <w:sz w:val="24"/>
          <w:szCs w:val="24"/>
        </w:rPr>
        <w:t>- в трудовой сфере</w:t>
      </w:r>
      <w:r>
        <w:rPr>
          <w:rFonts w:ascii="Times New Roman" w:hAnsi="Times New Roman" w:cs="Times New Roman"/>
          <w:sz w:val="24"/>
          <w:szCs w:val="24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DF4418" w:rsidRPr="00232E22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before="60"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Критерии и нормы оценки знаний обучающихся</w:t>
      </w: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 xml:space="preserve">       Этапы оценивания детского рисунка:</w:t>
      </w: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1.  Как решена композиция: как организована плоскость листа, как согласованы между собой все компоненты изображения, как выдержана общая идея и содержание;</w:t>
      </w: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2.  Характер формы предметов: степень сходства  изображения с предметами реальной действительности или умение подметить и передать в изображении наиболее характерное;</w:t>
      </w: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3.  Качество конструктивного построения: как выражена конструктивная основа формы, как связаны детали предмета между собой и с общей формой;</w:t>
      </w:r>
    </w:p>
    <w:p w:rsidR="00DF4418" w:rsidRPr="00846283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4. Владение техникой: как ученик пользуется карандашом, кистью, как использует штрих, мазок в построении изображения, какова выразительность линии, штриха, мазка;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6283">
        <w:rPr>
          <w:rFonts w:ascii="Times New Roman" w:hAnsi="Times New Roman" w:cs="Times New Roman"/>
          <w:sz w:val="24"/>
          <w:szCs w:val="24"/>
        </w:rPr>
        <w:t>5. Общее впечатление от работы. Возможности ученика, его успехи, его вкус.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Содержание начального общего образования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по учебному предмету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Художественный подход к предмету позволит освоить его содержание не только технологически, но и художественно, переводя акцент с обычного умения на художественно-образное воплощение идеи.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материал в примерной программе представлен тематическими блоками, отражающими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характер и субъективную сущность художественного образования: «Учимся у природы», «Учимся на традициях своего народа», «Приобщаемся к культуре народов мира». В каждый блок включены темы, направленные на решение задач начального художественного образования и воспитания, а также на получение опыта художественно-творческой деятельности, содержание которого в обобщенном виде вынесено в отдельный блок, но в практике общего художественного образования фактически входит в каждый блок.</w:t>
      </w:r>
    </w:p>
    <w:p w:rsidR="00DF4418" w:rsidRPr="00FA2D8B" w:rsidRDefault="00DF4418" w:rsidP="00DF441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FA2D8B">
        <w:rPr>
          <w:rFonts w:ascii="Times New Roman" w:hAnsi="Times New Roman"/>
          <w:sz w:val="24"/>
          <w:szCs w:val="24"/>
        </w:rPr>
        <w:t xml:space="preserve">Содержание рабочей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 </w:t>
      </w:r>
    </w:p>
    <w:p w:rsidR="00DF4418" w:rsidRPr="00FA2D8B" w:rsidRDefault="00DF4418" w:rsidP="00DF441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>Изучаются такие закономерности изобразительного искусства, без которых невозможна ориентация в потоке художественной информации. Учащиеся получают представление об изобразительном искусстве как целостном явлении, поэтому темы программ формулируются так, чтобы избежать излишней детализации, расчлененности и препарирования явлений, фактов, событий.</w:t>
      </w:r>
      <w:r w:rsidRPr="00115C55">
        <w:rPr>
          <w:rFonts w:ascii="Times New Roman" w:hAnsi="Times New Roman"/>
          <w:sz w:val="24"/>
          <w:szCs w:val="24"/>
        </w:rPr>
        <w:t xml:space="preserve"> </w:t>
      </w:r>
      <w:r w:rsidRPr="00FA2D8B">
        <w:rPr>
          <w:rFonts w:ascii="Times New Roman" w:hAnsi="Times New Roman"/>
          <w:sz w:val="24"/>
          <w:szCs w:val="24"/>
        </w:rPr>
        <w:t xml:space="preserve"> Это дает возможность сохранить ценностные аспекты искусства и не свести его изучение к узко технологической стороне. </w:t>
      </w:r>
    </w:p>
    <w:p w:rsidR="00DF4418" w:rsidRDefault="00DF4418" w:rsidP="00DF441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A2D8B">
        <w:rPr>
          <w:rFonts w:ascii="Times New Roman" w:hAnsi="Times New Roman"/>
          <w:sz w:val="24"/>
          <w:szCs w:val="24"/>
        </w:rPr>
        <w:t xml:space="preserve">Содержание художественного образования предусматривает два вида деятельности учащихся: восприятие произведений искусства (ученик – зритель) и собственную художественно-творческую деятельность (ученик – художник). Это дает возможность показать единство и взаимодействие двух сторон жизни человека в искусстве, раскрыть характер диалога между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ребенка с произведениями искусства, что позволяет вывести на передний план </w:t>
      </w:r>
      <w:proofErr w:type="spellStart"/>
      <w:r w:rsidRPr="00FA2D8B">
        <w:rPr>
          <w:rFonts w:ascii="Times New Roman" w:hAnsi="Times New Roman"/>
          <w:sz w:val="24"/>
          <w:szCs w:val="24"/>
        </w:rPr>
        <w:t>деятельностное</w:t>
      </w:r>
      <w:proofErr w:type="spellEnd"/>
      <w:r w:rsidRPr="00FA2D8B">
        <w:rPr>
          <w:rFonts w:ascii="Times New Roman" w:hAnsi="Times New Roman"/>
          <w:sz w:val="24"/>
          <w:szCs w:val="24"/>
        </w:rPr>
        <w:t xml:space="preserve"> освоение изобразительного искусства. </w:t>
      </w:r>
    </w:p>
    <w:p w:rsidR="00DF4418" w:rsidRDefault="00DF4418" w:rsidP="00DF4418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A2D8B">
        <w:rPr>
          <w:rFonts w:ascii="Times New Roman" w:hAnsi="Times New Roman"/>
          <w:sz w:val="24"/>
          <w:szCs w:val="24"/>
        </w:rPr>
        <w:t>Наряду с основной формой организации учебного процесса – уроком – рекомендуется проводить экскурсии в художественные и краеведческие музеи, в архитектурные заповедники; использовать видеоматериалы о художественных музеях и картинных галереях.</w:t>
      </w:r>
    </w:p>
    <w:p w:rsidR="00DF4418" w:rsidRPr="00FA2D8B" w:rsidRDefault="00DF4418" w:rsidP="00DF4418">
      <w:pPr>
        <w:widowControl w:val="0"/>
        <w:spacing w:before="120" w:after="0" w:line="25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 xml:space="preserve">Основные межпредметные связи осуществляются с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2D8B">
        <w:rPr>
          <w:rFonts w:ascii="Times New Roman" w:hAnsi="Times New Roman"/>
          <w:sz w:val="24"/>
          <w:szCs w:val="24"/>
        </w:rPr>
        <w:t xml:space="preserve"> музыки и литературного чтения, при прохождении отдельных тем рекомендуется использовать межпредметные связи с окружающим миром (наша Родина и мир, строение растений, животных, пропорции человека, связи в природе), математикой (геометрические фигуры и объемы), трудом (природные и искусственные материалы, отделка готовых изделий). </w:t>
      </w:r>
    </w:p>
    <w:p w:rsidR="00DF4418" w:rsidRDefault="00DF4418" w:rsidP="00DF4418">
      <w:pPr>
        <w:rPr>
          <w:rFonts w:ascii="Times New Roman" w:hAnsi="Times New Roman"/>
          <w:sz w:val="24"/>
          <w:szCs w:val="24"/>
        </w:rPr>
      </w:pPr>
      <w:r w:rsidRPr="00FA2D8B">
        <w:rPr>
          <w:rFonts w:ascii="Times New Roman" w:hAnsi="Times New Roman"/>
          <w:sz w:val="24"/>
          <w:szCs w:val="24"/>
        </w:rPr>
        <w:t xml:space="preserve">В данном классе ведущими методами обучения предмету являются: </w:t>
      </w:r>
      <w:proofErr w:type="gramStart"/>
      <w:r w:rsidRPr="00FA2D8B">
        <w:rPr>
          <w:rFonts w:ascii="Times New Roman" w:hAnsi="Times New Roman"/>
          <w:sz w:val="24"/>
          <w:szCs w:val="24"/>
        </w:rPr>
        <w:t>опытно-</w:t>
      </w:r>
      <w:r>
        <w:rPr>
          <w:rFonts w:ascii="Times New Roman" w:hAnsi="Times New Roman"/>
          <w:sz w:val="24"/>
          <w:szCs w:val="24"/>
        </w:rPr>
        <w:t>э</w:t>
      </w:r>
      <w:r w:rsidRPr="00FA2D8B">
        <w:rPr>
          <w:rFonts w:ascii="Times New Roman" w:hAnsi="Times New Roman"/>
          <w:sz w:val="24"/>
          <w:szCs w:val="24"/>
        </w:rPr>
        <w:t>кспериментальный</w:t>
      </w:r>
      <w:proofErr w:type="gramEnd"/>
      <w:r w:rsidRPr="00FA2D8B">
        <w:rPr>
          <w:rFonts w:ascii="Times New Roman" w:hAnsi="Times New Roman"/>
          <w:sz w:val="24"/>
          <w:szCs w:val="24"/>
        </w:rPr>
        <w:t>, объяснительно-иллюстративный и репродуктивный. На уроках используются элементы следующих технологий: личностно ориентированное обучение,</w:t>
      </w:r>
      <w:r w:rsidRPr="00232E22">
        <w:rPr>
          <w:rFonts w:ascii="Times New Roman" w:hAnsi="Times New Roman"/>
          <w:sz w:val="24"/>
          <w:szCs w:val="24"/>
        </w:rPr>
        <w:t xml:space="preserve"> </w:t>
      </w:r>
      <w:r w:rsidRPr="00FA2D8B">
        <w:rPr>
          <w:rFonts w:ascii="Times New Roman" w:hAnsi="Times New Roman"/>
          <w:sz w:val="24"/>
          <w:szCs w:val="24"/>
        </w:rPr>
        <w:t>обучение с применением опорных схем.</w:t>
      </w:r>
    </w:p>
    <w:p w:rsidR="00DF4418" w:rsidRPr="001123F0" w:rsidRDefault="00DF4418" w:rsidP="00DF441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23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1.Рисование с натуры (рисунок, живопись)</w:t>
      </w:r>
    </w:p>
    <w:p w:rsidR="00DF4418" w:rsidRDefault="00DF4418" w:rsidP="00DF4418">
      <w:pPr>
        <w:rPr>
          <w:rFonts w:ascii="Times New Roman" w:hAnsi="Times New Roman"/>
          <w:bCs/>
          <w:color w:val="000000"/>
          <w:sz w:val="24"/>
          <w:szCs w:val="24"/>
        </w:rPr>
      </w:pPr>
      <w:r w:rsidRPr="001123F0">
        <w:rPr>
          <w:rFonts w:ascii="Times New Roman" w:hAnsi="Times New Roman" w:cs="Times New Roman"/>
          <w:bCs/>
          <w:color w:val="000000"/>
          <w:sz w:val="24"/>
          <w:szCs w:val="24"/>
        </w:rPr>
        <w:tab/>
        <w:t>Рисование с натуры, по памяти и по представлению несложных по строению и простых по очертаниям предметов. Выполнение в цвете набросков с натуры (игрушек,</w:t>
      </w:r>
      <w:r w:rsidRPr="00A32C01">
        <w:rPr>
          <w:rFonts w:ascii="Times New Roman" w:hAnsi="Times New Roman"/>
          <w:bCs/>
          <w:color w:val="000000"/>
          <w:sz w:val="24"/>
          <w:szCs w:val="24"/>
        </w:rPr>
        <w:t xml:space="preserve"> птиц, цветов) с передачей общего цвета натуры. Развитие умения выражать первые </w:t>
      </w:r>
      <w:r w:rsidRPr="00A32C01">
        <w:rPr>
          <w:rFonts w:ascii="Times New Roman" w:hAnsi="Times New Roman"/>
          <w:bCs/>
          <w:color w:val="000000"/>
          <w:sz w:val="24"/>
          <w:szCs w:val="24"/>
        </w:rPr>
        <w:lastRenderedPageBreak/>
        <w:t>впечатления от действительности, отражать результаты непосредственных наблюдений и эмоций в рисунках, пытаться передавать в рисунках пропорции, очертания, общее пространственное расположение, цвета изображаемых предметов. Развитие способности чувствовать красоту цвета, передавать свое отношение к изображаемым объектам средствами цвета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DF4418" w:rsidRDefault="00DF4418" w:rsidP="00DF4418">
      <w:pPr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>Примерные задания:</w:t>
      </w:r>
    </w:p>
    <w:p w:rsidR="00DF4418" w:rsidRDefault="00DF4418" w:rsidP="00DF4418">
      <w:pPr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Рисование с натуры, а также по памяти и по пре</w:t>
      </w:r>
      <w:r>
        <w:rPr>
          <w:rFonts w:ascii="Times New Roman" w:hAnsi="Times New Roman"/>
          <w:bCs/>
          <w:color w:val="000000"/>
          <w:sz w:val="24"/>
          <w:szCs w:val="24"/>
        </w:rPr>
        <w:t>дставлению (включая и наброски);</w:t>
      </w:r>
    </w:p>
    <w:p w:rsidR="00DF4418" w:rsidRPr="001123F0" w:rsidRDefault="00DF4418" w:rsidP="00DF441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а)  прос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тых по форме листьев деревьев и кустарников (липа, яблоня, сирень); </w:t>
      </w:r>
      <w:r>
        <w:rPr>
          <w:rFonts w:ascii="Times New Roman" w:hAnsi="Times New Roman"/>
          <w:bCs/>
          <w:color w:val="000000"/>
          <w:sz w:val="24"/>
          <w:szCs w:val="24"/>
        </w:rPr>
        <w:t>цветов (</w:t>
      </w:r>
      <w:r w:rsidRPr="001123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тюльпан, ромашка);  </w:t>
      </w:r>
    </w:p>
    <w:p w:rsidR="00DF4418" w:rsidRPr="001123F0" w:rsidRDefault="00DF4418" w:rsidP="00DF441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23F0">
        <w:rPr>
          <w:rFonts w:ascii="Times New Roman" w:hAnsi="Times New Roman" w:cs="Times New Roman"/>
          <w:bCs/>
          <w:color w:val="000000"/>
          <w:sz w:val="24"/>
          <w:szCs w:val="24"/>
        </w:rPr>
        <w:t>б) игрушек на елку (шары, рыбки, хлопушки, гирлянды);</w:t>
      </w:r>
    </w:p>
    <w:p w:rsidR="00DF4418" w:rsidRPr="001123F0" w:rsidRDefault="00DF4418" w:rsidP="00DF441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23F0">
        <w:rPr>
          <w:rFonts w:ascii="Times New Roman" w:hAnsi="Times New Roman" w:cs="Times New Roman"/>
          <w:bCs/>
          <w:color w:val="000000"/>
          <w:sz w:val="24"/>
          <w:szCs w:val="24"/>
        </w:rPr>
        <w:t>в) ветки ели или сосны, зимних деревьев;    г) бабочек;</w:t>
      </w:r>
    </w:p>
    <w:p w:rsidR="00DF4418" w:rsidRPr="00FA2D8B" w:rsidRDefault="00DF4418" w:rsidP="00DF4418">
      <w:pPr>
        <w:spacing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</w:t>
      </w:r>
      <w:r w:rsidRPr="00FA2D8B">
        <w:rPr>
          <w:rFonts w:ascii="Times New Roman" w:hAnsi="Times New Roman"/>
          <w:sz w:val="24"/>
          <w:szCs w:val="24"/>
        </w:rPr>
        <w:t>.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>Рисование на темы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DF4418" w:rsidRPr="00FA2D8B" w:rsidRDefault="00DF4418" w:rsidP="00DF4418">
      <w:pPr>
        <w:shd w:val="clear" w:color="auto" w:fill="FFFFFF"/>
        <w:tabs>
          <w:tab w:val="left" w:pos="451"/>
        </w:tabs>
        <w:spacing w:after="0" w:line="240" w:lineRule="auto"/>
        <w:ind w:right="-33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ab/>
        <w:t>Ознакомление с особенностями рисования тематической композиции. Общее понятие об иллюстрациях. Иллюстрирование сказок. Правильное размещение изображения на плоскости листа бумаги. Передача смысловой связи между объектами композиции. Элементарное изображение в тематическом рисунке пространства, пропорций и основного цвета изображаемых объектов.</w:t>
      </w:r>
    </w:p>
    <w:p w:rsidR="00DF4418" w:rsidRPr="00FA2D8B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      Эмоционально-эстетическое отношение к изображаемым явлениям, событиям, поступкам персонажей в детских рисунках. Развитие зрительных представлений, образного мышления, воображения, фантазии.        </w:t>
      </w:r>
    </w:p>
    <w:p w:rsidR="00DF4418" w:rsidRPr="00FA2D8B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       Примерные задания:</w:t>
      </w:r>
    </w:p>
    <w:p w:rsidR="00DF4418" w:rsidRPr="00FA2D8B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>а) р</w:t>
      </w:r>
      <w:r>
        <w:rPr>
          <w:rFonts w:ascii="Times New Roman" w:hAnsi="Times New Roman"/>
          <w:bCs/>
          <w:color w:val="000000"/>
          <w:sz w:val="24"/>
          <w:szCs w:val="24"/>
        </w:rPr>
        <w:t>исунки на темы: «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Сказка про осень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>», «Красавица зима», «Весенний день», «Праздничный салют»;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>б) иллюстрирование</w:t>
      </w:r>
      <w:r w:rsidRPr="002F197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произведений литературы: русс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ких народных сказок «Колобок», 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>«Маша и м</w:t>
      </w:r>
      <w:r>
        <w:rPr>
          <w:rFonts w:ascii="Times New Roman" w:hAnsi="Times New Roman"/>
          <w:bCs/>
          <w:color w:val="000000"/>
          <w:sz w:val="24"/>
          <w:szCs w:val="24"/>
        </w:rPr>
        <w:t>едведь»;</w:t>
      </w:r>
    </w:p>
    <w:p w:rsidR="00DF4418" w:rsidRPr="001123F0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FA2D8B">
        <w:rPr>
          <w:rFonts w:ascii="Times New Roman" w:hAnsi="Times New Roman"/>
          <w:sz w:val="24"/>
          <w:szCs w:val="24"/>
        </w:rPr>
        <w:t>.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>Декоративная работа</w:t>
      </w:r>
    </w:p>
    <w:p w:rsidR="00DF4418" w:rsidRPr="00FA2D8B" w:rsidRDefault="00DF4418" w:rsidP="00DF441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          Знакомство с видами народного декоративно-прикладного искусства: художественной ро</w:t>
      </w:r>
      <w:r>
        <w:rPr>
          <w:rFonts w:ascii="Times New Roman" w:hAnsi="Times New Roman"/>
          <w:bCs/>
          <w:color w:val="000000"/>
          <w:sz w:val="24"/>
          <w:szCs w:val="24"/>
        </w:rPr>
        <w:t>списью по дереву (Хохломская и Городецкая роспись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>) и по фарфору (Гжель), народной вышивкой. Ознакомление с русской глиняной игрушкой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(Дымковская игрушка)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          Для развития детского творчества в эскизах для украшения простейших предметов применяются узоры в полосе, квадрате, прямоугольнике, элементы декоративно-сюжетной композиции. Формирование простейших умений применять в декоративной работе линию симметрии, ритм, элементарные приемы кистевой росписи.     </w:t>
      </w:r>
    </w:p>
    <w:p w:rsidR="00DF4418" w:rsidRPr="00062223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A2D8B">
        <w:rPr>
          <w:rFonts w:ascii="Times New Roman" w:hAnsi="Times New Roman"/>
          <w:sz w:val="24"/>
          <w:szCs w:val="24"/>
        </w:rPr>
        <w:t>.</w:t>
      </w:r>
      <w:r w:rsidRPr="00FA2D8B">
        <w:rPr>
          <w:rFonts w:ascii="Times New Roman" w:hAnsi="Times New Roman"/>
          <w:bCs/>
          <w:color w:val="000000"/>
          <w:sz w:val="24"/>
          <w:szCs w:val="24"/>
        </w:rPr>
        <w:t xml:space="preserve"> Бес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еды об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изобразительном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искусству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A2D8B">
        <w:rPr>
          <w:rFonts w:ascii="Times New Roman" w:hAnsi="Times New Roman"/>
          <w:bCs/>
          <w:color w:val="000000"/>
          <w:sz w:val="24"/>
          <w:szCs w:val="24"/>
        </w:rPr>
        <w:t>Основные темы бесед: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A2D8B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 красоте осенней и зимней природы;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Pr="00FA2D8B">
        <w:rPr>
          <w:rFonts w:ascii="Times New Roman" w:hAnsi="Times New Roman"/>
          <w:color w:val="000000"/>
          <w:sz w:val="24"/>
          <w:szCs w:val="24"/>
        </w:rPr>
        <w:t xml:space="preserve"> родная природа в творчестве русских художников (жизнь природы в творчестве</w:t>
      </w:r>
      <w:r>
        <w:rPr>
          <w:rFonts w:ascii="Times New Roman" w:hAnsi="Times New Roman"/>
          <w:color w:val="000000"/>
          <w:sz w:val="24"/>
          <w:szCs w:val="24"/>
        </w:rPr>
        <w:t xml:space="preserve"> художника-пейзажиста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Б.Щербакова</w:t>
      </w:r>
      <w:proofErr w:type="spellEnd"/>
      <w:proofErr w:type="gramStart"/>
      <w:r w:rsidRPr="00FA2D8B">
        <w:rPr>
          <w:rFonts w:ascii="Times New Roman" w:hAnsi="Times New Roman"/>
          <w:color w:val="000000"/>
          <w:sz w:val="24"/>
          <w:szCs w:val="24"/>
        </w:rPr>
        <w:t>,);</w:t>
      </w:r>
      <w:proofErr w:type="gramEnd"/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Pr="00FA2D8B">
        <w:rPr>
          <w:rFonts w:ascii="Times New Roman" w:hAnsi="Times New Roman"/>
          <w:color w:val="000000"/>
          <w:sz w:val="24"/>
          <w:szCs w:val="24"/>
        </w:rPr>
        <w:t>композиция в изобразительном искусстве;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Pr="00FA2D8B">
        <w:rPr>
          <w:rFonts w:ascii="Times New Roman" w:hAnsi="Times New Roman"/>
          <w:color w:val="000000"/>
          <w:sz w:val="24"/>
          <w:szCs w:val="24"/>
        </w:rPr>
        <w:t xml:space="preserve"> художники-сказочник</w:t>
      </w:r>
      <w:proofErr w:type="gramStart"/>
      <w:r w:rsidRPr="00FA2D8B">
        <w:rPr>
          <w:rFonts w:ascii="Times New Roman" w:hAnsi="Times New Roman"/>
          <w:color w:val="000000"/>
          <w:sz w:val="24"/>
          <w:szCs w:val="24"/>
        </w:rPr>
        <w:t>и(</w:t>
      </w:r>
      <w:proofErr w:type="spellStart"/>
      <w:proofErr w:type="gramEnd"/>
      <w:r w:rsidRPr="00FA2D8B">
        <w:rPr>
          <w:rFonts w:ascii="Times New Roman" w:hAnsi="Times New Roman"/>
          <w:color w:val="000000"/>
          <w:sz w:val="24"/>
          <w:szCs w:val="24"/>
        </w:rPr>
        <w:t>В.Васнецов</w:t>
      </w:r>
      <w:proofErr w:type="spellEnd"/>
      <w:r w:rsidRPr="00FA2D8B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A2D8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A2D8B">
        <w:rPr>
          <w:rFonts w:ascii="Times New Roman" w:hAnsi="Times New Roman"/>
          <w:color w:val="000000"/>
          <w:sz w:val="24"/>
          <w:szCs w:val="24"/>
        </w:rPr>
        <w:t>И.Билибин</w:t>
      </w:r>
      <w:proofErr w:type="spellEnd"/>
      <w:r w:rsidRPr="00FA2D8B">
        <w:rPr>
          <w:rFonts w:ascii="Times New Roman" w:hAnsi="Times New Roman"/>
          <w:color w:val="000000"/>
          <w:sz w:val="24"/>
          <w:szCs w:val="24"/>
        </w:rPr>
        <w:t>);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A2D8B">
        <w:rPr>
          <w:rFonts w:ascii="Times New Roman" w:hAnsi="Times New Roman"/>
          <w:color w:val="000000"/>
          <w:sz w:val="24"/>
          <w:szCs w:val="24"/>
        </w:rPr>
        <w:t xml:space="preserve">- выдающиеся художники второй половины девятнадцатого века: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А.Пластов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F4418" w:rsidRDefault="00DF4418" w:rsidP="00DF44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Поленов</w:t>
      </w:r>
      <w:r w:rsidRPr="00FA2D8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A2D8B">
        <w:rPr>
          <w:rFonts w:ascii="Times New Roman" w:hAnsi="Times New Roman"/>
          <w:color w:val="000000"/>
          <w:sz w:val="24"/>
          <w:szCs w:val="24"/>
        </w:rPr>
        <w:t>И.Шишкин</w:t>
      </w:r>
      <w:proofErr w:type="spellEnd"/>
      <w:r w:rsidRPr="00FA2D8B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И.Левитан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F4418" w:rsidRDefault="00DF4418" w:rsidP="00DF4418">
      <w:pPr>
        <w:rPr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b/>
          <w:sz w:val="24"/>
          <w:szCs w:val="24"/>
        </w:rPr>
        <w:t>Учебно-тематический план.</w:t>
      </w: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2127"/>
        <w:gridCol w:w="1842"/>
        <w:gridCol w:w="1525"/>
      </w:tblGrid>
      <w:tr w:rsidR="00DF4418" w:rsidTr="00313E46">
        <w:trPr>
          <w:trHeight w:val="373"/>
        </w:trPr>
        <w:tc>
          <w:tcPr>
            <w:tcW w:w="817" w:type="dxa"/>
            <w:vMerge w:val="restart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Раздел. Тема.</w:t>
            </w:r>
          </w:p>
        </w:tc>
        <w:tc>
          <w:tcPr>
            <w:tcW w:w="2127" w:type="dxa"/>
            <w:vMerge w:val="restart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3367" w:type="dxa"/>
            <w:gridSpan w:val="2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  <w:vMerge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F4418" w:rsidTr="00313E46">
        <w:trPr>
          <w:trHeight w:val="300"/>
        </w:trPr>
        <w:tc>
          <w:tcPr>
            <w:tcW w:w="9571" w:type="dxa"/>
            <w:gridSpan w:val="5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1 четверть – 8 часов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Красота волшебных красок</w:t>
            </w:r>
          </w:p>
        </w:tc>
        <w:tc>
          <w:tcPr>
            <w:tcW w:w="212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4418" w:rsidTr="00313E46">
        <w:trPr>
          <w:trHeight w:val="300"/>
        </w:trPr>
        <w:tc>
          <w:tcPr>
            <w:tcW w:w="9571" w:type="dxa"/>
            <w:gridSpan w:val="5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2 четверть-8 часов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готовимся к празднику</w:t>
            </w:r>
          </w:p>
        </w:tc>
        <w:tc>
          <w:tcPr>
            <w:tcW w:w="212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4418" w:rsidTr="00313E46">
        <w:trPr>
          <w:trHeight w:val="300"/>
        </w:trPr>
        <w:tc>
          <w:tcPr>
            <w:tcW w:w="9571" w:type="dxa"/>
            <w:gridSpan w:val="5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3 четверть – 9 часов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Красота вокруг нас</w:t>
            </w:r>
          </w:p>
        </w:tc>
        <w:tc>
          <w:tcPr>
            <w:tcW w:w="212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часов</w:t>
            </w: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F4418" w:rsidTr="00313E46">
        <w:trPr>
          <w:trHeight w:val="300"/>
        </w:trPr>
        <w:tc>
          <w:tcPr>
            <w:tcW w:w="9571" w:type="dxa"/>
            <w:gridSpan w:val="5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4 четверть – 8 часов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весной</w:t>
            </w:r>
          </w:p>
        </w:tc>
        <w:tc>
          <w:tcPr>
            <w:tcW w:w="212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4418" w:rsidTr="00313E46">
        <w:trPr>
          <w:trHeight w:val="300"/>
        </w:trPr>
        <w:tc>
          <w:tcPr>
            <w:tcW w:w="81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2127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 часа</w:t>
            </w:r>
          </w:p>
        </w:tc>
        <w:tc>
          <w:tcPr>
            <w:tcW w:w="1842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F4418" w:rsidRDefault="00DF4418" w:rsidP="00313E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</w:tbl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Требование к уровню подготовки учащихся, обучающихся по данной программе.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418" w:rsidRDefault="00DF4418" w:rsidP="00DF441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Иметь представление:</w:t>
      </w:r>
    </w:p>
    <w:p w:rsidR="00DF4418" w:rsidRDefault="00DF4418" w:rsidP="00DF4418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рисунке, живописи, картине, иллюстрации, узоре, палитре;</w:t>
      </w:r>
    </w:p>
    <w:p w:rsidR="00DF4418" w:rsidRDefault="00DF4418" w:rsidP="00DF4418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художественной росписи по дереву (Городец), по фарфору (Гжель); о глиняной  народной игрушке (Дымково); о вышивке.</w:t>
      </w:r>
    </w:p>
    <w:p w:rsidR="00DF4418" w:rsidRDefault="00DF4418" w:rsidP="00DF4418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 основных цветах спектра в пределах наборов акварельных красок (красный, оранжевый, жёлтый, зелёный, голубой, синий, фиолетовый); о главных красках (красная, жёлтая, синяя);</w:t>
      </w:r>
      <w:proofErr w:type="gramEnd"/>
    </w:p>
    <w:p w:rsidR="00DF4418" w:rsidRDefault="00DF4418" w:rsidP="00DF4418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особенностях работы акварельными и гуашевыми красками, об элементарных правилах смешивания главных красок главных красок для получения составных цветов (оранжевый - от смешивания жёлтой и красной красок, зелёный –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жёлтой и синей, фиолетовый – от красной и синей).</w:t>
      </w:r>
    </w:p>
    <w:p w:rsidR="00DF4418" w:rsidRDefault="00DF4418" w:rsidP="00DF441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</w:p>
    <w:p w:rsidR="00DF4418" w:rsidRDefault="00DF4418" w:rsidP="00DF4418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высказывать простейшие суждения о картинах и предметах декоративно-прикладного искусства (что больше всего понравилось, почему, какие чувства, переживания может передать художник);</w:t>
      </w:r>
    </w:p>
    <w:p w:rsidR="00DF4418" w:rsidRDefault="00DF4418" w:rsidP="00DF4418">
      <w:pPr>
        <w:numPr>
          <w:ilvl w:val="0"/>
          <w:numId w:val="3"/>
        </w:numPr>
        <w:spacing w:after="0"/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верно</w:t>
      </w:r>
      <w:proofErr w:type="gramEnd"/>
      <w:r>
        <w:rPr>
          <w:rFonts w:ascii="Times New Roman" w:hAnsi="Times New Roman"/>
          <w:sz w:val="24"/>
          <w:szCs w:val="24"/>
        </w:rPr>
        <w:t xml:space="preserve"> и выразительно передавать в рисунке простейшую форму, основные пропорции, общее строение и цвет предметов;</w:t>
      </w:r>
    </w:p>
    <w:p w:rsidR="00DF4418" w:rsidRDefault="00DF4418" w:rsidP="00DF4418">
      <w:pPr>
        <w:numPr>
          <w:ilvl w:val="0"/>
          <w:numId w:val="3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величину и расположение изображения в зависимости от размера листа бумаги;</w:t>
      </w:r>
    </w:p>
    <w:p w:rsidR="00DF4418" w:rsidRPr="006A0076" w:rsidRDefault="00DF4418" w:rsidP="00DF4418">
      <w:pPr>
        <w:numPr>
          <w:ilvl w:val="0"/>
          <w:numId w:val="3"/>
        </w:numPr>
        <w:spacing w:after="0"/>
        <w:contextualSpacing/>
        <w:rPr>
          <w:rFonts w:ascii="Times New Roman" w:hAnsi="Times New Roman"/>
          <w:sz w:val="24"/>
          <w:szCs w:val="24"/>
        </w:rPr>
      </w:pPr>
      <w:r w:rsidRPr="006A0076">
        <w:rPr>
          <w:rFonts w:ascii="Times New Roman" w:hAnsi="Times New Roman"/>
          <w:sz w:val="24"/>
          <w:szCs w:val="24"/>
        </w:rPr>
        <w:t>передавать в рисунках на темы и иллюстрациях смысловую связь элементов композиции, отражать в иллюстрациях основное содержание литературного произведения;</w:t>
      </w:r>
    </w:p>
    <w:p w:rsidR="00DF4418" w:rsidRDefault="00DF4418" w:rsidP="00DF4418">
      <w:pPr>
        <w:numPr>
          <w:ilvl w:val="0"/>
          <w:numId w:val="3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лепить простейшие объекты действительности (листья деревьев, предметы быта), животных с натуры (чучела, игрушечные животные);</w:t>
      </w:r>
    </w:p>
    <w:p w:rsidR="00DF4418" w:rsidRDefault="00DF4418" w:rsidP="00DF4418">
      <w:pPr>
        <w:numPr>
          <w:ilvl w:val="0"/>
          <w:numId w:val="3"/>
        </w:num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простейшие аппликационные композиции из разных материалов.</w:t>
      </w:r>
    </w:p>
    <w:p w:rsidR="00DF4418" w:rsidRPr="0063224D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4D">
        <w:rPr>
          <w:rFonts w:ascii="Times New Roman" w:hAnsi="Times New Roman" w:cs="Times New Roman"/>
          <w:sz w:val="24"/>
          <w:szCs w:val="24"/>
        </w:rPr>
        <w:t xml:space="preserve">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DF4418" w:rsidRPr="0063224D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24D">
        <w:rPr>
          <w:rFonts w:ascii="Times New Roman" w:hAnsi="Times New Roman" w:cs="Times New Roman"/>
          <w:sz w:val="24"/>
          <w:szCs w:val="24"/>
        </w:rPr>
        <w:t>разв</w:t>
      </w:r>
      <w:r>
        <w:rPr>
          <w:rFonts w:ascii="Times New Roman" w:hAnsi="Times New Roman" w:cs="Times New Roman"/>
          <w:sz w:val="24"/>
          <w:szCs w:val="24"/>
        </w:rPr>
        <w:t>ивать</w:t>
      </w:r>
      <w:r w:rsidRPr="0063224D">
        <w:rPr>
          <w:rFonts w:ascii="Times New Roman" w:hAnsi="Times New Roman" w:cs="Times New Roman"/>
          <w:sz w:val="24"/>
          <w:szCs w:val="24"/>
        </w:rPr>
        <w:t xml:space="preserve"> фантазию, воображение, проявляющиеся в конкретных формах творческой художественной деятельности;</w:t>
      </w:r>
      <w:proofErr w:type="gramEnd"/>
    </w:p>
    <w:p w:rsidR="00DF4418" w:rsidRPr="0063224D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4D">
        <w:rPr>
          <w:rFonts w:ascii="Times New Roman" w:hAnsi="Times New Roman" w:cs="Times New Roman"/>
          <w:sz w:val="24"/>
          <w:szCs w:val="24"/>
        </w:rPr>
        <w:t xml:space="preserve">освоить выразительные возможности художественных материалов (гуашь, акварель, пастель и мелки, уголь, карандаш, пластилин, бумага для конструирования); </w:t>
      </w:r>
    </w:p>
    <w:p w:rsidR="00DF4418" w:rsidRPr="0063224D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4D">
        <w:rPr>
          <w:rFonts w:ascii="Times New Roman" w:hAnsi="Times New Roman" w:cs="Times New Roman"/>
          <w:sz w:val="24"/>
          <w:szCs w:val="24"/>
        </w:rPr>
        <w:t xml:space="preserve">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 – приобрести первичные навыки изображения предметного мира (изображение растений и животных);</w:t>
      </w:r>
    </w:p>
    <w:p w:rsidR="00DF4418" w:rsidRPr="0063224D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4D">
        <w:rPr>
          <w:rFonts w:ascii="Times New Roman" w:hAnsi="Times New Roman" w:cs="Times New Roman"/>
          <w:sz w:val="24"/>
          <w:szCs w:val="24"/>
        </w:rPr>
        <w:t xml:space="preserve"> приобрести навыки общения через выражение художественного смысла, эмоционального состояния, своего отношения в творческой деятельности и при восприятии произведения искусства и творчества своих товарищей;</w:t>
      </w:r>
    </w:p>
    <w:p w:rsidR="00DF4418" w:rsidRPr="00846283" w:rsidRDefault="00DF4418" w:rsidP="00DF4418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4D">
        <w:rPr>
          <w:rFonts w:ascii="Times New Roman" w:hAnsi="Times New Roman" w:cs="Times New Roman"/>
          <w:sz w:val="24"/>
          <w:szCs w:val="24"/>
        </w:rPr>
        <w:t xml:space="preserve">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DF4418" w:rsidRDefault="00DF4418" w:rsidP="00DF4418">
      <w:pPr>
        <w:rPr>
          <w:b/>
          <w:sz w:val="24"/>
          <w:szCs w:val="24"/>
        </w:rPr>
      </w:pPr>
    </w:p>
    <w:p w:rsidR="00DF4418" w:rsidRDefault="00DF4418" w:rsidP="00DF4418">
      <w:pPr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 xml:space="preserve">           </w:t>
      </w:r>
      <w:r w:rsidRPr="00FA2D8B">
        <w:rPr>
          <w:rFonts w:ascii="Times New Roman" w:eastAsia="Calibri" w:hAnsi="Times New Roman"/>
          <w:sz w:val="24"/>
          <w:szCs w:val="24"/>
        </w:rPr>
        <w:t xml:space="preserve"> </w:t>
      </w:r>
      <w:r w:rsidRPr="00480E9E">
        <w:rPr>
          <w:rFonts w:ascii="Times New Roman" w:eastAsia="Calibri" w:hAnsi="Times New Roman"/>
          <w:b/>
          <w:sz w:val="24"/>
          <w:szCs w:val="24"/>
        </w:rPr>
        <w:t>ПЕРЕЧЕНЬ УЧЕБНО-МЕТОДИЧЕСКОГО ОБЕСПЕЧЕНИЯ</w:t>
      </w:r>
    </w:p>
    <w:p w:rsidR="00DF4418" w:rsidRDefault="00DF4418" w:rsidP="00DF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1.Кузин В.С.,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Кубышкина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Э.И.  Изобразительное искусство. Учебник. 1 класс. – М: Дрофа, 2011. – 12с.</w:t>
      </w:r>
      <w:proofErr w:type="gramStart"/>
      <w:r>
        <w:rPr>
          <w:rFonts w:ascii="Times New Roman" w:hAnsi="Times New Roman" w:cs="Times New Roman"/>
          <w:sz w:val="24"/>
          <w:szCs w:val="24"/>
        </w:rPr>
        <w:t>:и</w:t>
      </w:r>
      <w:proofErr w:type="gramEnd"/>
      <w:r>
        <w:rPr>
          <w:rFonts w:ascii="Times New Roman" w:hAnsi="Times New Roman" w:cs="Times New Roman"/>
          <w:sz w:val="24"/>
          <w:szCs w:val="24"/>
        </w:rPr>
        <w:t>л.</w:t>
      </w:r>
    </w:p>
    <w:p w:rsidR="00DF4418" w:rsidRDefault="00DF4418" w:rsidP="00DF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литература.</w:t>
      </w:r>
    </w:p>
    <w:p w:rsidR="00DF4418" w:rsidRDefault="00DF4418" w:rsidP="00DF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1.Курбатова Н.В. Рисование.  Москва. Эксмо.2006г.</w:t>
      </w:r>
    </w:p>
    <w:p w:rsidR="00DF4418" w:rsidRDefault="00DF4418" w:rsidP="00DF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Шалаева Г. Учимся рисовать. Мосвква</w:t>
      </w:r>
      <w:proofErr w:type="gramStart"/>
      <w:r>
        <w:rPr>
          <w:rFonts w:ascii="Times New Roman" w:hAnsi="Times New Roman" w:cs="Times New Roman"/>
          <w:sz w:val="24"/>
          <w:szCs w:val="24"/>
        </w:rPr>
        <w:t>.Э</w:t>
      </w:r>
      <w:proofErr w:type="gramEnd"/>
      <w:r>
        <w:rPr>
          <w:rFonts w:ascii="Times New Roman" w:hAnsi="Times New Roman" w:cs="Times New Roman"/>
          <w:sz w:val="24"/>
          <w:szCs w:val="24"/>
        </w:rPr>
        <w:t>ксмо.2008г.</w:t>
      </w:r>
    </w:p>
    <w:p w:rsidR="00DF4418" w:rsidRDefault="00DF4418" w:rsidP="00DF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Школа  рисования для малышей. Росмэн.2005г.</w:t>
      </w:r>
    </w:p>
    <w:p w:rsidR="00DF4418" w:rsidRDefault="00DF4418" w:rsidP="00DF44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A2D8B">
        <w:rPr>
          <w:rFonts w:ascii="Times New Roman" w:hAnsi="Times New Roman"/>
          <w:sz w:val="24"/>
          <w:szCs w:val="24"/>
        </w:rPr>
        <w:t>.Ж</w:t>
      </w:r>
      <w:r>
        <w:rPr>
          <w:rFonts w:ascii="Times New Roman" w:hAnsi="Times New Roman"/>
          <w:sz w:val="24"/>
          <w:szCs w:val="24"/>
        </w:rPr>
        <w:t>урнал «Простые уроки рисования»</w:t>
      </w:r>
    </w:p>
    <w:p w:rsidR="00DF4418" w:rsidRDefault="00DF4418" w:rsidP="00DF441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Технические средства обучения.</w:t>
      </w:r>
    </w:p>
    <w:p w:rsidR="00DF4418" w:rsidRDefault="00DF4418" w:rsidP="00DF44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Персональный ноутбук.</w:t>
      </w:r>
    </w:p>
    <w:p w:rsidR="00DF4418" w:rsidRDefault="00DF4418" w:rsidP="00DF44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Мультимедийная аппаратура.</w:t>
      </w:r>
    </w:p>
    <w:p w:rsidR="00DF4418" w:rsidRDefault="00DF4418" w:rsidP="00DF44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445C3">
        <w:rPr>
          <w:rFonts w:ascii="Times New Roman" w:hAnsi="Times New Roman"/>
          <w:sz w:val="24"/>
          <w:szCs w:val="24"/>
        </w:rPr>
        <w:t xml:space="preserve"> </w:t>
      </w:r>
      <w:r w:rsidRPr="00FA2D8B">
        <w:rPr>
          <w:rFonts w:ascii="Times New Roman" w:hAnsi="Times New Roman"/>
          <w:sz w:val="24"/>
          <w:szCs w:val="24"/>
        </w:rPr>
        <w:t>Электронное приложение (виды народного творчества).</w:t>
      </w: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F4418" w:rsidRDefault="00DF4418" w:rsidP="00DF4418">
      <w:pPr>
        <w:spacing w:line="240" w:lineRule="auto"/>
        <w:rPr>
          <w:sz w:val="24"/>
          <w:szCs w:val="24"/>
        </w:rPr>
      </w:pPr>
    </w:p>
    <w:p w:rsidR="00DF4418" w:rsidRDefault="00DF4418" w:rsidP="00DF4418">
      <w:pPr>
        <w:spacing w:line="240" w:lineRule="auto"/>
        <w:rPr>
          <w:sz w:val="24"/>
          <w:szCs w:val="24"/>
        </w:rPr>
      </w:pPr>
    </w:p>
    <w:p w:rsidR="00DF4418" w:rsidRDefault="00DF4418" w:rsidP="00DF4418"/>
    <w:p w:rsidR="00721B3D" w:rsidRDefault="00721B3D"/>
    <w:sectPr w:rsidR="00721B3D" w:rsidSect="00CB3ED6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6505800"/>
      <w:docPartObj>
        <w:docPartGallery w:val="Page Numbers (Bottom of Page)"/>
        <w:docPartUnique/>
      </w:docPartObj>
    </w:sdtPr>
    <w:sdtEndPr/>
    <w:sdtContent>
      <w:p w:rsidR="008F4F62" w:rsidRDefault="00DF441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F4F62" w:rsidRDefault="00DF4418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5F1A"/>
    <w:multiLevelType w:val="hybridMultilevel"/>
    <w:tmpl w:val="9F74AA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E3349BC"/>
    <w:multiLevelType w:val="hybridMultilevel"/>
    <w:tmpl w:val="3D5082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418"/>
    <w:rsid w:val="00721B3D"/>
    <w:rsid w:val="00D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DF4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F4418"/>
  </w:style>
  <w:style w:type="paragraph" w:styleId="a6">
    <w:name w:val="List Paragraph"/>
    <w:basedOn w:val="a"/>
    <w:uiPriority w:val="34"/>
    <w:qFormat/>
    <w:rsid w:val="00DF44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DF4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F4418"/>
  </w:style>
  <w:style w:type="paragraph" w:styleId="a6">
    <w:name w:val="List Paragraph"/>
    <w:basedOn w:val="a"/>
    <w:uiPriority w:val="34"/>
    <w:qFormat/>
    <w:rsid w:val="00DF4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2614</Words>
  <Characters>14903</Characters>
  <Application>Microsoft Office Word</Application>
  <DocSecurity>0</DocSecurity>
  <Lines>124</Lines>
  <Paragraphs>34</Paragraphs>
  <ScaleCrop>false</ScaleCrop>
  <Company/>
  <LinksUpToDate>false</LinksUpToDate>
  <CharactersWithSpaces>17483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2016-05-28T14:53:00Z</dcterms:created>
  <dcterms:modified xsi:type="dcterms:W3CDTF">2016-05-28T14:54:00Z</dcterms:modified>
</cp:coreProperties>
</file>