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AF" w:rsidRDefault="00E046AF" w:rsidP="00E046A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Пояснительная записка</w:t>
      </w:r>
    </w:p>
    <w:p w:rsidR="00E046AF" w:rsidRPr="000335C0" w:rsidRDefault="00E046AF" w:rsidP="00E046AF">
      <w:pPr>
        <w:spacing w:after="0" w:line="240" w:lineRule="auto"/>
        <w:ind w:firstLine="540"/>
        <w:jc w:val="both"/>
        <w:rPr>
          <w:rFonts w:ascii="Times New Roman" w:eastAsia="Calibri" w:hAnsi="Times New Roman"/>
          <w:color w:val="FF0000"/>
          <w:sz w:val="24"/>
          <w:szCs w:val="24"/>
          <w:highlight w:val="white"/>
        </w:rPr>
      </w:pPr>
      <w:r w:rsidRPr="000335C0">
        <w:rPr>
          <w:rFonts w:ascii="Times New Roman" w:hAnsi="Times New Roman"/>
          <w:sz w:val="24"/>
          <w:szCs w:val="24"/>
        </w:rPr>
        <w:t>Рабочая программа по музыке адресована о</w:t>
      </w:r>
      <w:r>
        <w:rPr>
          <w:rFonts w:ascii="Times New Roman" w:hAnsi="Times New Roman"/>
          <w:sz w:val="24"/>
          <w:szCs w:val="24"/>
        </w:rPr>
        <w:t xml:space="preserve">бучающимся 1 ступени обучения 1 </w:t>
      </w:r>
      <w:r w:rsidRPr="000335C0">
        <w:rPr>
          <w:rFonts w:ascii="Times New Roman" w:hAnsi="Times New Roman"/>
          <w:sz w:val="24"/>
          <w:szCs w:val="24"/>
        </w:rPr>
        <w:t>класса.</w:t>
      </w:r>
    </w:p>
    <w:p w:rsidR="00E046AF" w:rsidRPr="000335C0" w:rsidRDefault="00E046AF" w:rsidP="00E046A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 Программа базовая, разработана на основе:</w:t>
      </w:r>
    </w:p>
    <w:p w:rsidR="00E046AF" w:rsidRPr="000335C0" w:rsidRDefault="00E046AF" w:rsidP="00E046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начального общего образования;</w:t>
      </w:r>
    </w:p>
    <w:p w:rsidR="00E046AF" w:rsidRPr="000335C0" w:rsidRDefault="00E046AF" w:rsidP="00E046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Основной образовательной программы начального общего образования М</w:t>
      </w:r>
      <w:r>
        <w:rPr>
          <w:rFonts w:ascii="Times New Roman" w:hAnsi="Times New Roman"/>
          <w:sz w:val="24"/>
          <w:szCs w:val="24"/>
        </w:rPr>
        <w:t xml:space="preserve">ОАУ </w:t>
      </w:r>
      <w:r w:rsidRPr="000335C0">
        <w:rPr>
          <w:rFonts w:ascii="Times New Roman" w:hAnsi="Times New Roman"/>
          <w:sz w:val="24"/>
          <w:szCs w:val="24"/>
        </w:rPr>
        <w:t xml:space="preserve">СОШ с. Светиловки </w:t>
      </w:r>
    </w:p>
    <w:p w:rsidR="00E046AF" w:rsidRDefault="00E046AF" w:rsidP="00E046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F34">
        <w:rPr>
          <w:rFonts w:ascii="Times New Roman" w:hAnsi="Times New Roman"/>
          <w:sz w:val="24"/>
          <w:szCs w:val="24"/>
        </w:rPr>
        <w:t xml:space="preserve">Концепции духовно-нравственного развития и воспитания личности гражданина России; </w:t>
      </w:r>
    </w:p>
    <w:p w:rsidR="00E046AF" w:rsidRDefault="00E046AF" w:rsidP="00E046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План</w:t>
      </w:r>
      <w:r w:rsidRPr="000335C0">
        <w:rPr>
          <w:rFonts w:ascii="Times New Roman" w:hAnsi="Times New Roman"/>
          <w:sz w:val="24"/>
          <w:szCs w:val="24"/>
        </w:rPr>
        <w:t>ируемых результатов начального общего образования</w:t>
      </w:r>
      <w:r>
        <w:rPr>
          <w:rFonts w:ascii="Times New Roman" w:hAnsi="Times New Roman"/>
          <w:sz w:val="24"/>
          <w:szCs w:val="24"/>
        </w:rPr>
        <w:t>.</w:t>
      </w:r>
      <w:r w:rsidRPr="00DA5F34">
        <w:rPr>
          <w:rFonts w:ascii="Times New Roman" w:hAnsi="Times New Roman"/>
          <w:sz w:val="24"/>
          <w:szCs w:val="24"/>
        </w:rPr>
        <w:t xml:space="preserve">  </w:t>
      </w:r>
    </w:p>
    <w:p w:rsidR="00E046AF" w:rsidRPr="00DA5F34" w:rsidRDefault="00E046AF" w:rsidP="00E046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>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E046AF" w:rsidRDefault="00E046AF" w:rsidP="00E046AF">
      <w:pPr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       </w:t>
      </w:r>
      <w:r w:rsidRPr="00AB2101">
        <w:rPr>
          <w:rFonts w:ascii="Times New Roman" w:eastAsia="Calibri" w:hAnsi="Times New Roman"/>
          <w:color w:val="000000"/>
          <w:sz w:val="24"/>
          <w:szCs w:val="24"/>
        </w:rPr>
        <w:t xml:space="preserve">Акцент на уроках музыки в системе массового музыкального воспитания поставлен, не столько на приобретение теоретических знаний, сколько на расширение интонационно-образного багажа ребёнка, развитие его эмоционального отклика на музыку, формирование устойчивого интереса к музыкальному искусству как части окружающей его жизни. Главным являются не столько знания о музыке, сколько погружение детей в саму музыку, знание самой музыки. </w:t>
      </w:r>
    </w:p>
    <w:p w:rsidR="00E046AF" w:rsidRDefault="00E046AF" w:rsidP="00E046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Изучение музыки  в 1</w:t>
      </w:r>
      <w:r w:rsidRPr="000335C0">
        <w:rPr>
          <w:rFonts w:ascii="Times New Roman" w:hAnsi="Times New Roman"/>
          <w:sz w:val="24"/>
          <w:szCs w:val="24"/>
        </w:rPr>
        <w:t xml:space="preserve"> классе начальной школы направлено на  формирование музыкальной культуры как неотъемлемой части духовной культуры школьников.  Введение детей в многообразный мир музыки через знакомство с музыкальными произведе</w:t>
      </w:r>
      <w:r>
        <w:rPr>
          <w:rFonts w:ascii="Times New Roman" w:hAnsi="Times New Roman"/>
          <w:sz w:val="24"/>
          <w:szCs w:val="24"/>
        </w:rPr>
        <w:t>ниями, доступными их восприятию.</w:t>
      </w:r>
    </w:p>
    <w:p w:rsidR="00E046AF" w:rsidRDefault="00E046AF" w:rsidP="00E046A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«Музыка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» входит в образова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тельную область «Искусство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046AF" w:rsidRDefault="00E046AF" w:rsidP="00E046AF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Изучение музыки в начальной школе направлено на достижение следующих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целей и задач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формирование основ музыкальной культуры через эмоциональное восприятие музыки;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 воспитание эмоционально-ценностного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ценностям России, музыкальной культуре разных народов;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развитие восприятия музыки, интереса к музыке и музыкальной деятельности, образного и 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обогащение знаний о музыкальном искусстве; овладение практическими умениями и навыками в учебно-творческой деятельности (пение, слушание музыки, игра на элементарных музыкальных инструментах, музыкально-пластическое движение и импровизация).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 xml:space="preserve">Сроки реализации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программы 201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6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highlight w:val="white"/>
        </w:rPr>
        <w:t>-2017</w:t>
      </w:r>
      <w:r w:rsidRPr="00F72695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учебный год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Целенаправленная организация и планомерное формирование учебной деятельности способствуют личностному развитию учащихся: реализации творческого потенциала, готовности выражать свое отношение к искусству; становлению эстетических идеалов и самосознания, позитивной самооценки и самоуважения, жизненного оптимизма.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Приобщение учащихся к шедеврам мировой музыкальной культуры – народному и профессиональному музыкальному творчеству – направлено на формирование целостной художественной картины мира, воспитание патриотических чувств, толерантных взаимоотношений в поликультурном обществе, активизацию творческого мышления, продуктивного воображения, рефлексии, что в целом способствует познавательному и социальному развитию растущего человека. В результате у школьников формируются духовно-нравственные основания, в том числе воспитывается любовь к духовному наследию и мировоззрению разных народов, развиваются способности оценивать и сознательно выстраивать отношения с другими людьми. Личностное, социальное, познавательное коммуникативное развитие учащихся обусловливается характером организации их музыкально-учебной, художественно-творческой деятельности и предопределяет решение основных педагогических задач.</w:t>
      </w: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7B4851">
        <w:rPr>
          <w:rFonts w:ascii="Times New Roman" w:hAnsi="Times New Roman"/>
          <w:b/>
          <w:sz w:val="24"/>
          <w:szCs w:val="24"/>
        </w:rPr>
        <w:t>Данный предмет логически связан с предметами</w:t>
      </w:r>
      <w:r>
        <w:rPr>
          <w:rFonts w:ascii="Times New Roman" w:hAnsi="Times New Roman"/>
          <w:sz w:val="24"/>
          <w:szCs w:val="24"/>
        </w:rPr>
        <w:t>: изобразительное искусство, окружающий мир, литературное чтение , русский язык.</w:t>
      </w:r>
    </w:p>
    <w:p w:rsidR="00E046AF" w:rsidRPr="009460AC" w:rsidRDefault="00E046AF" w:rsidP="00E046A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60AC">
        <w:rPr>
          <w:rFonts w:ascii="Times New Roman" w:hAnsi="Times New Roman"/>
          <w:b/>
          <w:sz w:val="24"/>
          <w:szCs w:val="24"/>
        </w:rPr>
        <w:t xml:space="preserve">На изучение музыки в 1  классе </w:t>
      </w:r>
      <w:r>
        <w:rPr>
          <w:rFonts w:ascii="Times New Roman" w:hAnsi="Times New Roman"/>
          <w:b/>
          <w:sz w:val="24"/>
          <w:szCs w:val="24"/>
        </w:rPr>
        <w:t>,</w:t>
      </w:r>
      <w:r w:rsidRPr="009460AC">
        <w:rPr>
          <w:rFonts w:ascii="Times New Roman" w:hAnsi="Times New Roman"/>
          <w:b/>
          <w:sz w:val="24"/>
          <w:szCs w:val="24"/>
        </w:rPr>
        <w:t xml:space="preserve"> отводится 33часа в год (1 ч в неделю).</w:t>
      </w:r>
    </w:p>
    <w:p w:rsidR="00E046AF" w:rsidRDefault="00E046AF" w:rsidP="00E046AF">
      <w:pPr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Цели музыкального образования достигаются через систему ключевых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личностного, познавательного, коммуникативного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социального развития. Это позволяет реализовать содержание обучения в процессе освоения способов действий, форм общения с музыкой, которые предоставляются младшему школьнику.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Личностные результаты:</w:t>
      </w:r>
    </w:p>
    <w:p w:rsidR="00E046AF" w:rsidRPr="009460AC" w:rsidRDefault="00E046AF" w:rsidP="00E046AF">
      <w:pPr>
        <w:pStyle w:val="a6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before="45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C">
        <w:rPr>
          <w:rFonts w:ascii="Times New Roman" w:hAnsi="Times New Roman" w:cs="Times New Roman"/>
          <w:color w:val="000000"/>
          <w:sz w:val="24"/>
          <w:szCs w:val="24"/>
        </w:rPr>
        <w:t>укрепление культурной, этнической и гражданской идентичности в соответствии с духовными традициями семьи и народа;</w:t>
      </w:r>
    </w:p>
    <w:p w:rsidR="00E046AF" w:rsidRPr="009460AC" w:rsidRDefault="00E046AF" w:rsidP="00E046AF">
      <w:pPr>
        <w:pStyle w:val="a6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C">
        <w:rPr>
          <w:rFonts w:ascii="Times New Roman" w:hAnsi="Times New Roman" w:cs="Times New Roman"/>
          <w:color w:val="000000"/>
          <w:sz w:val="24"/>
          <w:szCs w:val="24"/>
        </w:rPr>
        <w:t>наличие эмоционального отношения к искусству, эстетического взгляда на мир в его целостности, художественном и самобытном разнообразии;</w:t>
      </w:r>
    </w:p>
    <w:p w:rsidR="00E046AF" w:rsidRPr="009460AC" w:rsidRDefault="00E046AF" w:rsidP="00E046AF">
      <w:pPr>
        <w:pStyle w:val="a6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C">
        <w:rPr>
          <w:rFonts w:ascii="Times New Roman" w:hAnsi="Times New Roman" w:cs="Times New Roman"/>
          <w:color w:val="000000"/>
          <w:sz w:val="24"/>
          <w:szCs w:val="24"/>
        </w:rPr>
        <w:t>формирование личностного смысла постижения искусства и расширение ценностной сферы в процессе общения с музыкой;</w:t>
      </w:r>
    </w:p>
    <w:p w:rsidR="00E046AF" w:rsidRPr="009460AC" w:rsidRDefault="00E046AF" w:rsidP="00E046AF">
      <w:pPr>
        <w:pStyle w:val="a6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C">
        <w:rPr>
          <w:rFonts w:ascii="Times New Roman" w:hAnsi="Times New Roman" w:cs="Times New Roman"/>
          <w:color w:val="000000"/>
          <w:sz w:val="24"/>
          <w:szCs w:val="24"/>
        </w:rPr>
        <w:t>приобретение начальных навыков социокультурной адаптации в современном мире и позитивная самооценка своих музыкально-творческих возможностей;</w:t>
      </w:r>
    </w:p>
    <w:p w:rsidR="00E046AF" w:rsidRPr="009460AC" w:rsidRDefault="00E046AF" w:rsidP="00E046AF">
      <w:pPr>
        <w:pStyle w:val="a6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C">
        <w:rPr>
          <w:rFonts w:ascii="Times New Roman" w:hAnsi="Times New Roman" w:cs="Times New Roman"/>
          <w:color w:val="000000"/>
          <w:sz w:val="24"/>
          <w:szCs w:val="24"/>
        </w:rPr>
        <w:t>развитие мотивов музыкально-учебной деятельности и реализация творческого потенциала в процессе коллективного (индивидуального) музицирования;</w:t>
      </w:r>
    </w:p>
    <w:p w:rsidR="00E046AF" w:rsidRPr="009460AC" w:rsidRDefault="00E046AF" w:rsidP="00E046AF">
      <w:pPr>
        <w:pStyle w:val="a6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C">
        <w:rPr>
          <w:rFonts w:ascii="Times New Roman" w:hAnsi="Times New Roman" w:cs="Times New Roman"/>
          <w:color w:val="000000"/>
          <w:sz w:val="24"/>
          <w:szCs w:val="24"/>
        </w:rPr>
        <w:t>продуктивное сотрудничество (общение, взаимодействие) со сверстниками при решении различных творческих задач, в том числе музыкальных;</w:t>
      </w:r>
    </w:p>
    <w:p w:rsidR="00E046AF" w:rsidRPr="009460AC" w:rsidRDefault="00E046AF" w:rsidP="00E046AF">
      <w:pPr>
        <w:pStyle w:val="a6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C">
        <w:rPr>
          <w:rFonts w:ascii="Times New Roman" w:hAnsi="Times New Roman" w:cs="Times New Roman"/>
          <w:color w:val="000000"/>
          <w:sz w:val="24"/>
          <w:szCs w:val="24"/>
        </w:rPr>
        <w:t>развитие духовно-нравственных и этических чувств, эмоциональной отзывчивости, понимание и сопереживание, уважительное отношение к историко-культурным традициям других народов.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 результаты: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наблюдение за различными явлениями жизни и искусства в учебной и внеурочной деятельности, понимание их специфики и эстетического многообразия;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ориентированность в культурном многообразии окружающей действительности, участие в жизни микро- и макросоциума (группы, класса, школы, города, региона и др.);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применение знаково-символических и речевых средств для решения коммуникативных и познавательных задач;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lastRenderedPageBreak/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готовность к логическим действиям (анализ, сравнение, синтез, обобщение, классификация по стилям и жанрам музыкального искусства);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планирование, контроль и оценка собственных учебных действий, понимание их успешности или причин неуспешности, умение корректировать свои действия;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участие в совместной деятельности на основе сотрудничества, поиска компромиссов, распределения функций и ролей;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умение воспринимать окружающий мир во всем его социальном, культурном, природном и художественном разнообразии.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Предметные результаты: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художественного вкуса, устойчивый интерес к музыкальному искусству и различным видам (или какому-либо виду) музыкально-творческой деятельности;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развитое художественное восприятие, умение оценивать произведения разных видов искусств, размышлять о музыке как способе выражения духовных переживаний человека;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общее понятие о роли музыки в жизни человека и его духовно-нравственном развитии, знание основных закономерностей музыкального искусства;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самобытности музыкального искусства разных народов;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использование элементарных умений и навыков при воплощении художественно-образного содержания музыкальных произведений в различных видах музыкальной и учебно-творческой деятельности;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готовность применять полученные знания и приобретенный опыт творческой деятельности при реализации различных проектов для организации содержательного культурного досуга во внеурочной и внешкольной деятельности;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ymbol" w:hAnsi="Symbol" w:cs="Symbol"/>
          <w:noProof/>
          <w:color w:val="000000"/>
          <w:sz w:val="24"/>
          <w:szCs w:val="24"/>
          <w:lang w:val="x-none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участие в создании театрализованных и музыкально-пластических композиций, исполнение вокально-хоровых произведений, импровизаций, театральных спектаклей, ассамблей искусств, музыкальных фестивалей и конкурсов и др.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before="75" w:after="45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 освоения основной образовательной программы начального общего образования с учетом специфики содержания предметной области «Музыка», включающей в себя конкретные учебные предметы, должны отражать: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сформированность  первоначальных представлений о роли музыки в жизни человека, ее роли в духовно-нравственном развитии человека;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сформированность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умение воспринимать музыку и выражать свое отношение к музыкальному произведению;</w:t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</w:r>
    </w:p>
    <w:p w:rsidR="00E046AF" w:rsidRDefault="00E046AF" w:rsidP="00E046AF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Критерии </w:t>
      </w:r>
      <w:r w:rsidRPr="008727DC">
        <w:rPr>
          <w:rFonts w:ascii="Times New Roman" w:hAnsi="Times New Roman"/>
          <w:b/>
          <w:bCs/>
          <w:color w:val="000000"/>
          <w:sz w:val="24"/>
          <w:szCs w:val="24"/>
        </w:rPr>
        <w:t xml:space="preserve"> оценки знаний обучающихся</w:t>
      </w:r>
    </w:p>
    <w:p w:rsidR="00E046AF" w:rsidRDefault="00E046AF" w:rsidP="00E046AF">
      <w:pPr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Проявление интереса (эмоциональный отклик, высказывание со своей жизненной позиции).</w:t>
      </w:r>
      <w:r w:rsidRPr="000335C0">
        <w:rPr>
          <w:rFonts w:ascii="Times New Roman" w:hAnsi="Times New Roman"/>
          <w:sz w:val="24"/>
          <w:szCs w:val="24"/>
        </w:rPr>
        <w:br/>
        <w:t>Умение пользоваться ключевыми и частными знаниями.</w:t>
      </w:r>
    </w:p>
    <w:p w:rsidR="00E046AF" w:rsidRDefault="00E046AF" w:rsidP="00E046AF">
      <w:pPr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35C0">
        <w:rPr>
          <w:rFonts w:ascii="Times New Roman" w:hAnsi="Times New Roman"/>
          <w:sz w:val="24"/>
          <w:szCs w:val="24"/>
        </w:rPr>
        <w:t>Проявление музыкальных способностей и стремление их проявить</w:t>
      </w:r>
      <w:r>
        <w:rPr>
          <w:rFonts w:ascii="Times New Roman" w:hAnsi="Times New Roman"/>
          <w:sz w:val="24"/>
          <w:szCs w:val="24"/>
        </w:rPr>
        <w:t>.</w:t>
      </w:r>
    </w:p>
    <w:p w:rsidR="00E046AF" w:rsidRDefault="00E046AF" w:rsidP="00E046AF">
      <w:pPr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tabs>
          <w:tab w:val="left" w:pos="4080"/>
        </w:tabs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E046AF" w:rsidRDefault="00E046AF" w:rsidP="00E046AF">
      <w:pPr>
        <w:tabs>
          <w:tab w:val="left" w:pos="4080"/>
        </w:tabs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>Содержание курса</w:t>
      </w:r>
    </w:p>
    <w:p w:rsidR="00E046AF" w:rsidRDefault="00E046AF" w:rsidP="00E046AF">
      <w:pPr>
        <w:autoSpaceDE w:val="0"/>
        <w:autoSpaceDN w:val="0"/>
        <w:adjustRightInd w:val="0"/>
        <w:spacing w:after="60" w:line="240" w:lineRule="auto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Музыка вокруг нас (16 часов)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муза вечная со мной. Хоровод муз. Повсюду музыка слышна. Душа музыки – мелодия. Музыка осени. Сочини мелодию. Азбука, азбука каждому нужна. Музыкальная азбука. Музыкальные инструменты. «Садко». Народные инструменты. Звучащие картины. «Разыграй песню». «Пришло Рождество – начинается торжество». Добрый праздник среди зимы.</w:t>
      </w:r>
    </w:p>
    <w:p w:rsidR="00E046AF" w:rsidRDefault="00E046AF" w:rsidP="00E046AF">
      <w:pPr>
        <w:autoSpaceDE w:val="0"/>
        <w:autoSpaceDN w:val="0"/>
        <w:adjustRightInd w:val="0"/>
        <w:spacing w:before="75" w:after="60" w:line="240" w:lineRule="auto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Музыка и ты (17 часов)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Край, в котором ты живешь. Поэт, художник, композитор. Музыка утра. Музыка вечера. Музыкальные портреты. «Разыграй сказку». «Музы не молчали…». Музыкальные инструменты. Мамин праздник. Музыкальные инструменты. Звучащие картины. Урок-концерт. Музыка в цирке. Дом, который звучит. «Ничего на свете лучше нету…». Обобщающий урок. Урок-концерт.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Основное содержание курса представлено следующими содержательными линиями: «Музыка в жизни человека», «Основные закономерности музыкального искусства», «Музыкальная картина мира».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основные виды учебной деятельности школьников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Слушание музыки.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Опыт эмоционально-образного восприятия музыки, различной по содержанию, характеру и средствам музыкальной выразительности. Обогащение музыкально-слуховых представлений об интонационной природе музыки во всем многообразии ее видов, жанров и форм.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Пение.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Самовыражение ребенка в пении. Воплощение музыкальных образов при разучивании и исполнении произведений. Освоение вокально-хоровых умений и навыков для передачи музыкально-исполнительского замысла, импровизации.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Инструментальное музицирование.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Коллективное музицирование на элементарных музыкальных инструментах. Участие в исполнении музыкальных произведений. Опыт индивидуальной творческой деятельности (сочинение, импровизация).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Музыкально-пластическое движение.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Общее представление о пластических средствах выразительности. Индивидуально-личностное выражение образного содержания музыки через пластику. Коллективные формы деятельности при создании музыкально-пластических композиций. Танцевальные импровизации.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Драматизация музыкальных произведений.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Театрализованные формы музыкально-творческой деятельности. Музыкальные игры, инсценирование песен, танцев, игры-драматизации. Выражение образного содержания музыкальных произведений с помощью средств выразительности различных искусств.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Учебно – тематический план.</w:t>
      </w:r>
    </w:p>
    <w:p w:rsidR="00E046AF" w:rsidRDefault="00E046AF" w:rsidP="00E046AF">
      <w:pPr>
        <w:spacing w:line="240" w:lineRule="auto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2636"/>
        <w:gridCol w:w="1510"/>
        <w:gridCol w:w="2048"/>
        <w:gridCol w:w="2608"/>
      </w:tblGrid>
      <w:tr w:rsidR="00E046AF" w:rsidTr="00D06556">
        <w:trPr>
          <w:trHeight w:val="300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Раздел. Тема.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Количество часов</w:t>
            </w:r>
          </w:p>
        </w:tc>
      </w:tr>
      <w:tr w:rsidR="00E046AF" w:rsidTr="00D06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E046AF" w:rsidTr="00D06556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-8 часов</w:t>
            </w:r>
          </w:p>
        </w:tc>
      </w:tr>
      <w:tr w:rsidR="00E046AF" w:rsidTr="00D06556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вокруг нас»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6AF" w:rsidTr="00D06556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2 четверть – 8 часов</w:t>
            </w:r>
          </w:p>
        </w:tc>
      </w:tr>
      <w:tr w:rsidR="00E046AF" w:rsidTr="00D06556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вокруг нас»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6AF" w:rsidTr="00D06556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 – 9 часов</w:t>
            </w:r>
          </w:p>
        </w:tc>
      </w:tr>
      <w:tr w:rsidR="00E046AF" w:rsidTr="00D06556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и ты»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6AF" w:rsidTr="00D06556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 – 8 часов</w:t>
            </w:r>
          </w:p>
        </w:tc>
      </w:tr>
      <w:tr w:rsidR="00E046AF" w:rsidTr="00D06556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и ты»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6AF" w:rsidTr="00D06556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AF" w:rsidRDefault="00E046AF" w:rsidP="00D06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>Результаты изучения учебного курса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E046AF" w:rsidRDefault="00E046AF" w:rsidP="00E046AF">
      <w:pPr>
        <w:tabs>
          <w:tab w:val="left" w:pos="720"/>
        </w:tabs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Обучающиеся научатся:</w:t>
      </w:r>
    </w:p>
    <w:p w:rsidR="00E046AF" w:rsidRDefault="00E046AF" w:rsidP="00E046AF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воспринимать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музыку различных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жанров;</w:t>
      </w:r>
    </w:p>
    <w:p w:rsidR="00E046AF" w:rsidRDefault="00E046AF" w:rsidP="00E046AF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right="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эстетически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откликаться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 искусство, выражая свое отношение к нему в различных видах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музыкально творческой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деятельности;</w:t>
      </w:r>
    </w:p>
    <w:p w:rsidR="00E046AF" w:rsidRDefault="00E046AF" w:rsidP="00E046AF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right="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определять виды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музыки,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сопоставлять музыкальные образы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звучании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различных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музыкальных</w:t>
      </w:r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инструментов,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том числе</w:t>
      </w:r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современных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электронных;</w:t>
      </w:r>
    </w:p>
    <w:p w:rsidR="00E046AF" w:rsidRDefault="00E046AF" w:rsidP="00E046AF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right="-1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общаться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взаимодействовать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процессе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ансамблевого, коллективного (хорового и инструментального) воплощения</w:t>
      </w:r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различных</w:t>
      </w:r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художественных</w:t>
      </w:r>
      <w:r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образов.</w:t>
      </w:r>
    </w:p>
    <w:p w:rsidR="00E046AF" w:rsidRDefault="00E046AF" w:rsidP="00E046AF">
      <w:pPr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E046AF" w:rsidRDefault="00E046AF" w:rsidP="00E046AF">
      <w:pPr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</w:r>
    </w:p>
    <w:p w:rsidR="00E046AF" w:rsidRDefault="00E046AF" w:rsidP="00E046AF">
      <w:pPr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узнавать изученные музыкальные сочинения, называть их авторов;</w:t>
      </w:r>
    </w:p>
    <w:p w:rsidR="00E046AF" w:rsidRPr="00582DEB" w:rsidRDefault="00E046AF" w:rsidP="00E046AF">
      <w:pPr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DEB">
        <w:rPr>
          <w:rFonts w:ascii="Times New Roman" w:hAnsi="Times New Roman" w:cs="Times New Roman"/>
          <w:color w:val="000000"/>
          <w:sz w:val="24"/>
          <w:szCs w:val="24"/>
        </w:rPr>
        <w:t xml:space="preserve"> исполнять музыкальные произведения отдельных форм и жанров (пение, драматизация, музыкально-пластическое движение, инструментальное музицирование, импровизация и др.).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Формирование универсальных учебных действий: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УУД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ценностно-смысловая ориентация учащихся;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действие смыслообразования;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нравственно-эстетическое оценивание;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УУД: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умение выражать свои мысли;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разрешение конфликтов, постановка вопросов;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управление поведением партнёра: контроль, коррекция;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УУД: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целеполагание;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волевая саморегуляция;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оценка качества и уровня усвоения;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действия: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Общеучебные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умение структурировать знания;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смысловое чтение;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знаково-символическое моделирование;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выделение и формирование учебной цели;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Логические: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анализ объектов;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классификация объектов;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доказательство;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выдвижение гипотез и их обоснование;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построение логической цепи рассуждения.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>Методическое обеспечение</w:t>
      </w:r>
    </w:p>
    <w:p w:rsidR="00E046AF" w:rsidRDefault="00E046AF" w:rsidP="00E046AF">
      <w:pPr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Литература</w:t>
      </w:r>
    </w:p>
    <w:p w:rsidR="00E046AF" w:rsidRDefault="00E046AF" w:rsidP="00E046AF">
      <w:pPr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53E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Pr="00D953E5">
        <w:rPr>
          <w:rFonts w:ascii="Times New Roman" w:hAnsi="Times New Roman" w:cs="Times New Roman"/>
          <w:iCs/>
          <w:color w:val="000000"/>
          <w:sz w:val="24"/>
          <w:szCs w:val="24"/>
        </w:rPr>
        <w:t>Критская, Е. Д.</w:t>
      </w:r>
      <w:r w:rsidRPr="00D953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953E5">
        <w:rPr>
          <w:rFonts w:ascii="Times New Roman" w:hAnsi="Times New Roman" w:cs="Times New Roman"/>
          <w:color w:val="000000"/>
          <w:sz w:val="24"/>
          <w:szCs w:val="24"/>
        </w:rPr>
        <w:t xml:space="preserve">Музыка. 1 класс [Текст] : учеб. для общеобразоват. учреждений / Е. Д. Критская, Г. П. Сергеева, Т. С. Шмагина. – М. : Просвещение, 2011. – 80 с.:ил.    </w:t>
      </w:r>
    </w:p>
    <w:p w:rsidR="00E046AF" w:rsidRPr="00D953E5" w:rsidRDefault="00E046AF" w:rsidP="00E046AF">
      <w:pPr>
        <w:autoSpaceDE w:val="0"/>
        <w:autoSpaceDN w:val="0"/>
        <w:adjustRightInd w:val="0"/>
        <w:spacing w:before="105"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53E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E046AF" w:rsidRDefault="00E046AF" w:rsidP="00E046AF">
      <w:pPr>
        <w:tabs>
          <w:tab w:val="left" w:pos="585"/>
        </w:tabs>
        <w:autoSpaceDE w:val="0"/>
        <w:autoSpaceDN w:val="0"/>
        <w:adjustRightInd w:val="0"/>
        <w:spacing w:before="75" w:after="15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Технические средства обучения.</w:t>
      </w:r>
    </w:p>
    <w:p w:rsidR="00E046AF" w:rsidRDefault="00E046AF" w:rsidP="00E046AF">
      <w:pPr>
        <w:tabs>
          <w:tab w:val="left" w:pos="81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Магнитная доска.</w:t>
      </w:r>
    </w:p>
    <w:p w:rsidR="00E046AF" w:rsidRDefault="00E046AF" w:rsidP="00E046AF">
      <w:pPr>
        <w:tabs>
          <w:tab w:val="left" w:pos="81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Персональный ноутбук.</w:t>
      </w:r>
    </w:p>
    <w:p w:rsidR="00E046AF" w:rsidRDefault="00E046AF" w:rsidP="00E046AF">
      <w:pPr>
        <w:tabs>
          <w:tab w:val="left" w:pos="81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Мультимедийный проектор.</w:t>
      </w: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46AF" w:rsidRDefault="00E046AF" w:rsidP="00E046AF"/>
    <w:p w:rsidR="008A2C38" w:rsidRDefault="008A2C38"/>
    <w:sectPr w:rsidR="008A2C38" w:rsidSect="004F3A01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2347754"/>
      <w:docPartObj>
        <w:docPartGallery w:val="Page Numbers (Bottom of Page)"/>
        <w:docPartUnique/>
      </w:docPartObj>
    </w:sdtPr>
    <w:sdtEndPr/>
    <w:sdtContent>
      <w:p w:rsidR="004F3A01" w:rsidRDefault="00E046A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F3A01" w:rsidRDefault="00E046AF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341"/>
    <w:multiLevelType w:val="hybridMultilevel"/>
    <w:tmpl w:val="76FC0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42FC05AE"/>
    <w:multiLevelType w:val="multilevel"/>
    <w:tmpl w:val="32E490BC"/>
    <w:lvl w:ilvl="0">
      <w:numFmt w:val="bullet"/>
      <w:lvlText w:val="·"/>
      <w:lvlJc w:val="left"/>
      <w:pPr>
        <w:tabs>
          <w:tab w:val="num" w:pos="0"/>
        </w:tabs>
        <w:ind w:left="0"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">
    <w:nsid w:val="4607468B"/>
    <w:multiLevelType w:val="multilevel"/>
    <w:tmpl w:val="5EAB89B4"/>
    <w:lvl w:ilvl="0">
      <w:numFmt w:val="bullet"/>
      <w:lvlText w:val="·"/>
      <w:lvlJc w:val="left"/>
      <w:pPr>
        <w:tabs>
          <w:tab w:val="num" w:pos="0"/>
        </w:tabs>
        <w:ind w:left="0"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6AF"/>
    <w:rsid w:val="008A2C38"/>
    <w:rsid w:val="00E0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4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E04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046AF"/>
  </w:style>
  <w:style w:type="paragraph" w:styleId="a6">
    <w:name w:val="List Paragraph"/>
    <w:basedOn w:val="a"/>
    <w:uiPriority w:val="34"/>
    <w:qFormat/>
    <w:rsid w:val="00E04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4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E04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046AF"/>
  </w:style>
  <w:style w:type="paragraph" w:styleId="a6">
    <w:name w:val="List Paragraph"/>
    <w:basedOn w:val="a"/>
    <w:uiPriority w:val="34"/>
    <w:qFormat/>
    <w:rsid w:val="00E04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2033</Words>
  <Characters>11593</Characters>
  <Application>Microsoft Office Word</Application>
  <DocSecurity>0</DocSecurity>
  <Lines>96</Lines>
  <Paragraphs>27</Paragraphs>
  <ScaleCrop>false</ScaleCrop>
  <Company/>
  <LinksUpToDate>false</LinksUpToDate>
  <CharactersWithSpaces>13599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2016-05-28T14:55:00Z</dcterms:created>
  <dcterms:modified xsi:type="dcterms:W3CDTF">2016-05-28T14:56:00Z</dcterms:modified>
</cp:coreProperties>
</file>