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3B6" w:rsidRPr="00EE5600" w:rsidRDefault="005B43B6" w:rsidP="005B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Аутичные_дети"/>
      <w:proofErr w:type="spellStart"/>
      <w:r w:rsidRPr="00EE5600">
        <w:rPr>
          <w:rFonts w:ascii="Times New Roman" w:eastAsia="Times New Roman" w:hAnsi="Times New Roman" w:cs="Times New Roman"/>
          <w:b/>
          <w:bCs/>
          <w:sz w:val="27"/>
          <w:szCs w:val="27"/>
        </w:rPr>
        <w:t>Аутичные</w:t>
      </w:r>
      <w:proofErr w:type="spellEnd"/>
      <w:r w:rsidRPr="00EE560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дети</w:t>
      </w:r>
      <w:bookmarkEnd w:id="0"/>
    </w:p>
    <w:p w:rsidR="005B43B6" w:rsidRPr="00EE5600" w:rsidRDefault="005B43B6" w:rsidP="005B43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Этих детей легко узнать по взгляду «погруженному в себя», отсутствию речи или ее монотонности, ритуальным или стереотипным движениям. Дети, которые не могут найти связь с внешним миром. Они не хуже и не лучше обычных детей, они просто другие. </w:t>
      </w:r>
    </w:p>
    <w:p w:rsidR="005B43B6" w:rsidRPr="00EE5600" w:rsidRDefault="005B43B6" w:rsidP="005B43B6">
      <w:pPr>
        <w:spacing w:before="567"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Некоторые полезные рекомендации родителям:</w:t>
      </w:r>
    </w:p>
    <w:p w:rsidR="005B43B6" w:rsidRPr="00EE5600" w:rsidRDefault="005B43B6" w:rsidP="005B43B6">
      <w:pPr>
        <w:spacing w:after="0" w:line="240" w:lineRule="auto"/>
        <w:ind w:left="686" w:hanging="1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- Применяя обобщенные советы и рекомендации, не следует забывать, что </w:t>
      </w:r>
      <w:proofErr w:type="spell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аутист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, как и любой другой обычный ребенок, прежде всего – личность с определенной спецификой поведения, поэтому обучение необходимо строить, принимая во внимание индивидуальные реакции ребенка. </w:t>
      </w:r>
    </w:p>
    <w:p w:rsidR="005B43B6" w:rsidRPr="00EE5600" w:rsidRDefault="005B43B6" w:rsidP="005B43B6">
      <w:pPr>
        <w:spacing w:after="0" w:line="240" w:lineRule="auto"/>
        <w:ind w:left="686" w:hanging="1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- Обычный человек, даже негативно относящийся к переменам, способен их нормально воспринять и пережить. А </w:t>
      </w:r>
      <w:proofErr w:type="spell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дети-аутисты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очень болезненно переживают любое действие или событие, выходящее из ряда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привычных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Поэтому, необходимо стараться поддерживать стабильность во всем, что касается </w:t>
      </w:r>
      <w:proofErr w:type="spell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аутиста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43B6" w:rsidRPr="00EE5600" w:rsidRDefault="005B43B6" w:rsidP="005B43B6">
      <w:pPr>
        <w:spacing w:after="0" w:line="240" w:lineRule="auto"/>
        <w:ind w:left="686" w:hanging="1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- Важно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проводить упражнения ежедневно.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Хоть это и непросто, но только так можно добиться желаемого результата. На начальных этапах лучше заниматься по 5-7 минут, постепенно наращивая количество времени до двух-трех часов в день. Про перерывы, конечно, ни в коем случае забывать нельзя.</w:t>
      </w:r>
    </w:p>
    <w:p w:rsidR="005B43B6" w:rsidRPr="00EE5600" w:rsidRDefault="005B43B6" w:rsidP="005B43B6">
      <w:pPr>
        <w:spacing w:after="0" w:line="240" w:lineRule="auto"/>
        <w:ind w:left="686" w:hanging="1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- Существенна в жизни </w:t>
      </w:r>
      <w:proofErr w:type="spell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ребенка-аутиста</w:t>
      </w:r>
      <w:proofErr w:type="spellEnd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роль слова «стоп»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Крайне важно научить его этому слову, потому что </w:t>
      </w:r>
      <w:proofErr w:type="spell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аутисты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, имея разные фобии, часто не видят реальную опасность: тронуть раскаленный предмет, перейти улицу на красный цвет. Если вовремя обучить ребенка слову «стоп», это поможет ему избежать многих травм. Как это сделать? Например, резко прекращать какое-либо действие, произнеся: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«Стоп!»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43B6" w:rsidRPr="00EE5600" w:rsidRDefault="005B43B6" w:rsidP="005B43B6">
      <w:pPr>
        <w:spacing w:after="0" w:line="240" w:lineRule="auto"/>
        <w:ind w:left="686" w:hanging="1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Аутисты</w:t>
      </w:r>
      <w:proofErr w:type="spellEnd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часто увлечены просмотром телепрограмм, но необходимо их в этом ограничивать.</w:t>
      </w:r>
    </w:p>
    <w:p w:rsidR="005B43B6" w:rsidRPr="00EE5600" w:rsidRDefault="005B43B6" w:rsidP="005B43B6">
      <w:pPr>
        <w:spacing w:after="0" w:line="240" w:lineRule="auto"/>
        <w:ind w:left="686" w:hanging="1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- Благоприятно скажется на развитии такого ребенка общество сверстников. Однако, поскольку сам </w:t>
      </w:r>
      <w:proofErr w:type="spell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аутист</w:t>
      </w:r>
      <w:proofErr w:type="spellEnd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не предрасположен к активному взаимодействию с людьми, то желательны посещения садика не на весь день, но на несколько часов.</w:t>
      </w:r>
    </w:p>
    <w:p w:rsidR="005B43B6" w:rsidRPr="00EE5600" w:rsidRDefault="005B43B6" w:rsidP="005B43B6">
      <w:pPr>
        <w:spacing w:after="0" w:line="240" w:lineRule="auto"/>
        <w:ind w:left="686" w:hanging="1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- Стереотипные, монотонные действия ребенка надо прерывать. В этом помогут танцы или прыжки на месте. </w:t>
      </w:r>
    </w:p>
    <w:p w:rsidR="005B43B6" w:rsidRPr="00EE5600" w:rsidRDefault="005B43B6" w:rsidP="005B43B6">
      <w:pPr>
        <w:spacing w:after="0" w:line="240" w:lineRule="auto"/>
        <w:ind w:left="686" w:hanging="1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- Благотворное влияние на развитие окажут продолжительные беседы с ребенком. В случае отсутствия участия с его стороны, не стоит забывать, что в общении такой ребенок нуждается подчас больше, чем обычные дети. </w:t>
      </w:r>
    </w:p>
    <w:p w:rsidR="005B43B6" w:rsidRPr="00EE5600" w:rsidRDefault="005B43B6" w:rsidP="005B43B6">
      <w:pPr>
        <w:spacing w:after="0" w:line="240" w:lineRule="auto"/>
        <w:ind w:left="686" w:hanging="1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EE5600">
        <w:rPr>
          <w:rFonts w:ascii="Times New Roman" w:eastAsia="Times New Roman" w:hAnsi="Times New Roman" w:cs="Times New Roman"/>
          <w:sz w:val="24"/>
          <w:szCs w:val="24"/>
        </w:rPr>
        <w:t>Аутист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, как и любой обычный человек, нуждается в уединении. Если сделать ребенку какое-нибудь «тайное место», в котором он сможет оставаться наедине с самим собой, со своими мыслями, он будет вам очень благодарен, даже если никак этого не продемонстрирует. </w:t>
      </w:r>
    </w:p>
    <w:p w:rsidR="005B43B6" w:rsidRPr="00EE5600" w:rsidRDefault="005B43B6" w:rsidP="005B43B6">
      <w:pPr>
        <w:spacing w:after="0" w:line="240" w:lineRule="auto"/>
        <w:ind w:left="686" w:hanging="1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Качели обычно вызывают особый интерес у </w:t>
      </w:r>
      <w:proofErr w:type="spell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аутичных</w:t>
      </w:r>
      <w:proofErr w:type="spellEnd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детей.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Использовать это увлечение можно с пользой – развивая вестибулярный аппарат. </w:t>
      </w:r>
    </w:p>
    <w:p w:rsidR="005B43B6" w:rsidRPr="00EE5600" w:rsidRDefault="005B43B6" w:rsidP="005B43B6">
      <w:pPr>
        <w:spacing w:after="0" w:line="240" w:lineRule="auto"/>
        <w:ind w:left="686" w:hanging="1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- Необходима осторожность в общении домашних животных с таким ребенком. В поведении </w:t>
      </w:r>
      <w:proofErr w:type="spell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аутистов</w:t>
      </w:r>
      <w:proofErr w:type="spellEnd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имеет место быть немотивированная агрессия в отношении к питомцам. Перед тем, как познакомить ребенка с домашним любимцем можно презентовать ему мягкую игрушку и, таким образом, на примере продемонстрировать требуемое поведение. </w:t>
      </w:r>
    </w:p>
    <w:p w:rsidR="005B43B6" w:rsidRPr="00EE5600" w:rsidRDefault="005B43B6" w:rsidP="005B43B6">
      <w:pPr>
        <w:shd w:val="clear" w:color="auto" w:fill="FFFFFF"/>
        <w:spacing w:before="567" w:after="0" w:line="270" w:lineRule="atLeast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Вот конкретные коррекционные методики, которые вы можете использовать:</w:t>
      </w:r>
    </w:p>
    <w:p w:rsidR="005B43B6" w:rsidRPr="00EE5600" w:rsidRDefault="005B43B6" w:rsidP="005B43B6">
      <w:pPr>
        <w:shd w:val="clear" w:color="auto" w:fill="FFFFFF"/>
        <w:spacing w:after="0" w:line="27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EE56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Занятия с карточками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Для занятий понадобятся карточки, для начала не больше 5. На них могут быть изображены предметы или люди, выполняющие определенные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действия. Эти карточки можно использовать и для объяснения порядка действий. Например, подготовка ко сну разбивается на несколько действий, и на каждое действие заготавливается карточка. Сначала четко произносится: «Пора спать» и далее демонстрируются карточки. Карточки могут быть следующие: «снять одежду», «надеть пижаму», «почистить зубы», «умыться», «сходить в туалет», «пойти спать» и последней, картинка спящего ребенка. Показ картинок должен сопровождается объяснением, но не многословным. Только четкое название действий и ничего больше. Через несколько месяцев, может быть даже через год, достаточно будет сказать «пора спать» и ребенок будет знать, что ему нужно делать. Но, повторяю, это произойдет только в результате регулярных занятий. Такие карточки должны быть на все действия «гулять», «кушать», «читать», «рисовать». </w:t>
      </w:r>
    </w:p>
    <w:p w:rsidR="005B43B6" w:rsidRPr="00EE5600" w:rsidRDefault="005B43B6" w:rsidP="005B43B6">
      <w:pPr>
        <w:shd w:val="clear" w:color="auto" w:fill="FFFFFF"/>
        <w:spacing w:after="0" w:line="27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2. Дети с аутизмом обычно боятся воды. Необходимо предлагать ему </w:t>
      </w:r>
      <w:r w:rsidRPr="00EE56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игры с водой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, но начинать занятия нужно постепенно, например, с мокрого песка, насыпанного в ведро. Постепенно, песок должен становится все более мокрым. На нем можно чертить линии, делать из него различные фигуры. </w:t>
      </w:r>
    </w:p>
    <w:p w:rsidR="005B43B6" w:rsidRPr="00EE5600" w:rsidRDefault="005B43B6" w:rsidP="005B43B6">
      <w:pPr>
        <w:shd w:val="clear" w:color="auto" w:fill="FFFFFF"/>
        <w:spacing w:after="0" w:line="27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3. Очень важно развивать </w:t>
      </w:r>
      <w:r w:rsidRPr="00EE56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тактильное восприятие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Для этого можно взять небольшую коробку, заполнить ее любой крупой или песком и внутрь спрятать камушки или крупные пуговицы, для начала 2-3, не больше. Ребенок должен их найти и достать, постепенно количество камешков можно увеличивать до 10-15. Еще одно похожее задание: в миску налейте воду, на дно положите монетки, ребенок должен стараться их достать. </w:t>
      </w:r>
    </w:p>
    <w:p w:rsidR="005B43B6" w:rsidRPr="00EE5600" w:rsidRDefault="005B43B6" w:rsidP="005B43B6">
      <w:pPr>
        <w:shd w:val="clear" w:color="auto" w:fill="FFFFFF"/>
        <w:spacing w:after="0" w:line="27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EE56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Упражнение на развитие координации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: необходимо взять 2 чашки, наполнить одну из них водой и попросить ребенка переливать воду из одной чашки в другую. По мере развития этого навыка, размер чашки должен уменьшаться. </w:t>
      </w:r>
    </w:p>
    <w:p w:rsidR="005B43B6" w:rsidRPr="00EE5600" w:rsidRDefault="005B43B6" w:rsidP="005B43B6">
      <w:pPr>
        <w:shd w:val="clear" w:color="auto" w:fill="FFFFFF"/>
        <w:spacing w:after="0" w:line="27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EE56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Лепка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– одна из важнейших коррекционных методик: одновременно будет развиваться и моторика, и сенсорная чувствительность. Для лепки можно использовать массу для моделирования или обычный пластилин. Ребенок раскатывает пластилин, делает из него шарики и просто разминает его. </w:t>
      </w:r>
    </w:p>
    <w:p w:rsidR="005B43B6" w:rsidRPr="00EE5600" w:rsidRDefault="005B43B6" w:rsidP="005B43B6">
      <w:pPr>
        <w:shd w:val="clear" w:color="auto" w:fill="FFFFFF"/>
        <w:spacing w:after="0" w:line="27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EE56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Нанизывание бус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Начать лучше с крупных кругов, вырезных из картона, по мере развития навыка можно переходить к более мелким деталям, вплоть до бусинок. </w:t>
      </w:r>
    </w:p>
    <w:p w:rsidR="005B43B6" w:rsidRPr="00EE5600" w:rsidRDefault="005B43B6" w:rsidP="005B43B6">
      <w:pPr>
        <w:shd w:val="clear" w:color="auto" w:fill="FFFFFF"/>
        <w:spacing w:after="0" w:line="27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spellStart"/>
      <w:r w:rsidRPr="00EE56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Пазлы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Можно купить готовые </w:t>
      </w:r>
      <w:proofErr w:type="spellStart"/>
      <w:r w:rsidRPr="00EE5600">
        <w:rPr>
          <w:rFonts w:ascii="Times New Roman" w:eastAsia="Times New Roman" w:hAnsi="Times New Roman" w:cs="Times New Roman"/>
          <w:sz w:val="24"/>
          <w:szCs w:val="24"/>
        </w:rPr>
        <w:t>пазлы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, с очень крупными частями, а можно сделать их, нарисовав крупную картинку и разрезав ее на несколько частей, для начала на 3-4, со временем, количество частей </w:t>
      </w:r>
      <w:proofErr w:type="spellStart"/>
      <w:r w:rsidRPr="00EE5600">
        <w:rPr>
          <w:rFonts w:ascii="Times New Roman" w:eastAsia="Times New Roman" w:hAnsi="Times New Roman" w:cs="Times New Roman"/>
          <w:sz w:val="24"/>
          <w:szCs w:val="24"/>
        </w:rPr>
        <w:t>пазла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необходимо увеличивать. </w:t>
      </w:r>
    </w:p>
    <w:p w:rsidR="005B43B6" w:rsidRPr="00EE5600" w:rsidRDefault="005B43B6" w:rsidP="005B43B6">
      <w:pPr>
        <w:shd w:val="clear" w:color="auto" w:fill="FFFFFF"/>
        <w:spacing w:after="0" w:line="27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8. Еще одно </w:t>
      </w:r>
      <w:r w:rsidRPr="00EE56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упражнение на моторику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Разложите в ряд одинаковые предметы, и пусть ребенок перевернет их. </w:t>
      </w:r>
    </w:p>
    <w:p w:rsidR="005B43B6" w:rsidRPr="00EE5600" w:rsidRDefault="005B43B6" w:rsidP="005B43B6">
      <w:pPr>
        <w:shd w:val="clear" w:color="auto" w:fill="FFFFFF"/>
        <w:spacing w:after="0" w:line="27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Pr="00EE56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Танцуйте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Можно танцевать дома или найти подходящий кружок для коллективных занятий. </w:t>
      </w:r>
    </w:p>
    <w:p w:rsidR="005B43B6" w:rsidRPr="00EE5600" w:rsidRDefault="005B43B6" w:rsidP="005B43B6">
      <w:pPr>
        <w:shd w:val="clear" w:color="auto" w:fill="FFFFFF"/>
        <w:spacing w:after="0" w:line="27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10. Необходимо развивать </w:t>
      </w:r>
      <w:r w:rsidRPr="00EE56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тактильные и кинестетические ощущения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Для этого хорошо подойдут игры с различными материалами. Можно использовать шелк, шерсть, туалетную и наждачную бумагу. Схема занятий может быть следующей: 5 минут занятия с карточками, 5 минут чтение книг, 5 минут пальчиковые игры, затем перерыв и новый блок занятий. Идите от простых упражнений,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более сложным, для начала используйте те задания, с которыми ребенок точно справится, это поможет ему поверить в себя.</w:t>
      </w:r>
    </w:p>
    <w:p w:rsidR="005B43B6" w:rsidRPr="00EE5600" w:rsidRDefault="005B43B6" w:rsidP="005B43B6">
      <w:pPr>
        <w:shd w:val="clear" w:color="auto" w:fill="FFFFFF"/>
        <w:spacing w:after="0" w:line="27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И самое главное правило – такого ребенка необходимо принимать таким, какой он есть, не сравнивая с другими детьми. Он не лучше и не хуже их, он просто, другой…</w:t>
      </w:r>
    </w:p>
    <w:p w:rsidR="00BF5A7D" w:rsidRDefault="00BF5A7D"/>
    <w:sectPr w:rsidR="00BF5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B43B6"/>
    <w:rsid w:val="005B43B6"/>
    <w:rsid w:val="00BF5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949</Words>
  <Characters>5412</Characters>
  <Application>Microsoft Office Word</Application>
  <DocSecurity>0</DocSecurity>
  <Lines>45</Lines>
  <Paragraphs>12</Paragraphs>
  <ScaleCrop>false</ScaleCrop>
  <Company/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2</cp:revision>
  <dcterms:created xsi:type="dcterms:W3CDTF">2014-12-01T12:01:00Z</dcterms:created>
  <dcterms:modified xsi:type="dcterms:W3CDTF">2014-12-01T12:02:00Z</dcterms:modified>
</cp:coreProperties>
</file>