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A46" w:rsidRDefault="009D3FDC" w:rsidP="009D3F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Биография А. А. Блока. Урок литературы в 11 классе. Сопровождение к презентации</w:t>
      </w:r>
    </w:p>
    <w:p w:rsidR="009D3FDC" w:rsidRDefault="009D3FDC" w:rsidP="009D3FD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Слайд 2</w:t>
      </w:r>
    </w:p>
    <w:p w:rsidR="009D3FDC" w:rsidRDefault="009D3FDC" w:rsidP="009D3FD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Зачитываются эпиграфы к уроку Маяковского и Ахматовой.</w:t>
      </w:r>
    </w:p>
    <w:p w:rsidR="009D3FDC" w:rsidRDefault="009D3FDC" w:rsidP="009D3FD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Слайд 3</w:t>
      </w:r>
    </w:p>
    <w:p w:rsidR="009D3FDC" w:rsidRDefault="009D3FDC" w:rsidP="009D3F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А. Блок родился 16 ноября 1880 года в Петербурге. Его отец - Александр Львович Блок - был юристом, профессором Варшавского университета. Мать - Александра Андреевна Бекетова - дочь учёного-ботаника. </w:t>
      </w:r>
    </w:p>
    <w:p w:rsidR="009D3FDC" w:rsidRDefault="009D3FDC" w:rsidP="009D3FD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Слайд 4</w:t>
      </w:r>
    </w:p>
    <w:p w:rsidR="009D3FDC" w:rsidRDefault="009D3FDC" w:rsidP="009D3F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D3FDC">
        <w:rPr>
          <w:rFonts w:ascii="Times New Roman" w:hAnsi="Times New Roman" w:cs="Times New Roman"/>
          <w:bCs/>
          <w:sz w:val="24"/>
          <w:szCs w:val="24"/>
        </w:rPr>
        <w:t xml:space="preserve">Детство Блок провёл в </w:t>
      </w:r>
      <w:proofErr w:type="spellStart"/>
      <w:r w:rsidRPr="009D3FDC">
        <w:rPr>
          <w:rFonts w:ascii="Times New Roman" w:hAnsi="Times New Roman" w:cs="Times New Roman"/>
          <w:bCs/>
          <w:sz w:val="24"/>
          <w:szCs w:val="24"/>
        </w:rPr>
        <w:t>Шахматово</w:t>
      </w:r>
      <w:proofErr w:type="spellEnd"/>
      <w:r w:rsidRPr="009D3FDC">
        <w:rPr>
          <w:rFonts w:ascii="Times New Roman" w:hAnsi="Times New Roman" w:cs="Times New Roman"/>
          <w:bCs/>
          <w:sz w:val="24"/>
          <w:szCs w:val="24"/>
        </w:rPr>
        <w:t xml:space="preserve"> – имении деда, т</w:t>
      </w:r>
      <w:r>
        <w:rPr>
          <w:rFonts w:ascii="Times New Roman" w:hAnsi="Times New Roman" w:cs="Times New Roman"/>
          <w:bCs/>
          <w:sz w:val="24"/>
          <w:szCs w:val="24"/>
        </w:rPr>
        <w:t>ак как родители его разъехались.</w:t>
      </w:r>
    </w:p>
    <w:p w:rsidR="009D3FDC" w:rsidRDefault="009D3FDC" w:rsidP="009D3F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детства Блок был необыкновенно счастливым и вместе с тем необыкновенно несчастливым. В детстве его все обожали: дед, тёти, многочисленные родственники. Он рос в атмосфере красоты и гармонии. Но отец сделал мать несчастной, и разлука с отцом ложится тенью на судьбу Блока.</w:t>
      </w:r>
    </w:p>
    <w:p w:rsidR="009D3FDC" w:rsidRDefault="009D3FDC" w:rsidP="009D3FDC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Слайд 5</w:t>
      </w:r>
    </w:p>
    <w:p w:rsidR="009D3FDC" w:rsidRDefault="009D3FDC" w:rsidP="009D3FDC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Зачитываются факты и записываются в тетрадь</w:t>
      </w:r>
    </w:p>
    <w:p w:rsidR="009D3FDC" w:rsidRDefault="009D3FDC" w:rsidP="009D3FDC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Слайд 6</w:t>
      </w:r>
    </w:p>
    <w:p w:rsidR="009D3FDC" w:rsidRDefault="009D3FDC" w:rsidP="009D3F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Андрей Белый знакомит его с Владимиром Соловьёвым, который оказал огромное влияние на юношу. Соловьёв был религиозно-мистическим философом, богословом, публицистом и лирическим поэтом. Собственно богословские идеи Соловьёва нисколько не интересовали юношу, но его мистика и учение о конце мира произвели на Блока неизгладимое впечатление. </w:t>
      </w:r>
    </w:p>
    <w:p w:rsidR="009D3FDC" w:rsidRDefault="009D3FDC" w:rsidP="009D3FD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Соловьёв провозгласил, что исторический мир с его нравственными установками изменил божественной правде, погряз в грехах и уже заканчивает своё существование. </w:t>
      </w:r>
      <w:r w:rsidR="00EB33D7">
        <w:rPr>
          <w:rFonts w:ascii="Times New Roman" w:hAnsi="Times New Roman" w:cs="Times New Roman"/>
          <w:bCs/>
          <w:sz w:val="24"/>
          <w:szCs w:val="24"/>
        </w:rPr>
        <w:t>На смену ему идёт предсказанная в Священном Писании новая эра, когда на земле воцарятся счастье, справедливость и истинное христианство.</w:t>
      </w:r>
    </w:p>
    <w:p w:rsidR="009D3FDC" w:rsidRDefault="00EB33D7" w:rsidP="009D3F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Именно эта сторона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соловьёвской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проповеди особенно явственно сказалась в юношеской лирике Блока, овеянной атмо</w:t>
      </w:r>
      <w:r>
        <w:rPr>
          <w:rFonts w:ascii="Times New Roman" w:hAnsi="Times New Roman" w:cs="Times New Roman"/>
          <w:sz w:val="24"/>
          <w:szCs w:val="24"/>
        </w:rPr>
        <w:t xml:space="preserve">сферой приоткрывшейся тайны и совершающегося чуда. На языке поэзии молодой Блок передавал "нездешние надежды" на явление Вечной Девы, в которой перевоплотилась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соловьёвская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мировая душа или Вечная Женственность.</w:t>
      </w:r>
    </w:p>
    <w:p w:rsidR="00EB33D7" w:rsidRDefault="00EB33D7" w:rsidP="009D3F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Учение Соловьёва связало крепкой дружбой Блока и Белого. Но оба поэта увлеклись одной девушкой - Л. Д. Менделеевой. Белый воспринимал Менделееву как Прекрасную Даму, а Блок не молился ей. С этого начались неприятности, и Блок с Белым разошлись.</w:t>
      </w:r>
    </w:p>
    <w:p w:rsidR="00EB33D7" w:rsidRDefault="00EB33D7" w:rsidP="009D3FD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Слайд 7</w:t>
      </w:r>
    </w:p>
    <w:p w:rsidR="00EB33D7" w:rsidRDefault="00EB33D7" w:rsidP="009D3FD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Зачитывается и записывается информация слайда</w:t>
      </w:r>
    </w:p>
    <w:p w:rsidR="00EB33D7" w:rsidRDefault="00EB33D7" w:rsidP="009D3F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1907 году Блок посылает жене стихотворение:</w:t>
      </w:r>
    </w:p>
    <w:p w:rsidR="00EB33D7" w:rsidRPr="00EB33D7" w:rsidRDefault="00EB33D7" w:rsidP="00EB3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3D7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отошла, и я в пустыне</w:t>
      </w:r>
    </w:p>
    <w:p w:rsidR="00EB33D7" w:rsidRPr="00EB33D7" w:rsidRDefault="00EB33D7" w:rsidP="00EB3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3D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песку горячему приник.</w:t>
      </w:r>
    </w:p>
    <w:p w:rsidR="00EB33D7" w:rsidRPr="00EB33D7" w:rsidRDefault="00EB33D7" w:rsidP="00EB3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3D7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слова гордого отныне</w:t>
      </w:r>
    </w:p>
    <w:p w:rsidR="00EB33D7" w:rsidRPr="00EB33D7" w:rsidRDefault="00EB33D7" w:rsidP="00EB3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3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может вымолвить язык.</w:t>
      </w:r>
    </w:p>
    <w:p w:rsidR="00EB33D7" w:rsidRPr="00EB33D7" w:rsidRDefault="00EB33D7" w:rsidP="00EB3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33D7" w:rsidRPr="00EB33D7" w:rsidRDefault="00EB33D7" w:rsidP="00EB3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3D7">
        <w:rPr>
          <w:rFonts w:ascii="Times New Roman" w:eastAsia="Times New Roman" w:hAnsi="Times New Roman" w:cs="Times New Roman"/>
          <w:sz w:val="24"/>
          <w:szCs w:val="24"/>
          <w:lang w:eastAsia="ru-RU"/>
        </w:rPr>
        <w:t>О том, что было, не жалея,</w:t>
      </w:r>
    </w:p>
    <w:p w:rsidR="00EB33D7" w:rsidRPr="00EB33D7" w:rsidRDefault="00EB33D7" w:rsidP="00EB3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3D7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Твою я понял высоту:</w:t>
      </w:r>
    </w:p>
    <w:p w:rsidR="00EB33D7" w:rsidRPr="00EB33D7" w:rsidRDefault="00EB33D7" w:rsidP="00EB3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3D7">
        <w:rPr>
          <w:rFonts w:ascii="Times New Roman" w:eastAsia="Times New Roman" w:hAnsi="Times New Roman" w:cs="Times New Roman"/>
          <w:sz w:val="24"/>
          <w:szCs w:val="24"/>
          <w:lang w:eastAsia="ru-RU"/>
        </w:rPr>
        <w:t>Да. Ты - родная Галилея</w:t>
      </w:r>
    </w:p>
    <w:p w:rsidR="00EB33D7" w:rsidRPr="00EB33D7" w:rsidRDefault="00EB33D7" w:rsidP="00EB3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- </w:t>
      </w:r>
      <w:proofErr w:type="spellStart"/>
      <w:r w:rsidRPr="00EB33D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невоскресшему</w:t>
      </w:r>
      <w:proofErr w:type="spellEnd"/>
      <w:r w:rsidRPr="00EB3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Христу.</w:t>
      </w:r>
    </w:p>
    <w:p w:rsidR="00EB33D7" w:rsidRPr="00EB33D7" w:rsidRDefault="00EB33D7" w:rsidP="00EB3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33D7" w:rsidRPr="00EB33D7" w:rsidRDefault="00EB33D7" w:rsidP="00EB3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3D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пусть другой тебя ласкает,</w:t>
      </w:r>
    </w:p>
    <w:p w:rsidR="00EB33D7" w:rsidRPr="00EB33D7" w:rsidRDefault="00EB33D7" w:rsidP="00EB3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3D7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множит дикую молву:</w:t>
      </w:r>
    </w:p>
    <w:p w:rsidR="00EB33D7" w:rsidRPr="00EB33D7" w:rsidRDefault="00EB33D7" w:rsidP="00EB3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3D7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 Человеческий не знает,</w:t>
      </w:r>
    </w:p>
    <w:p w:rsidR="00EB33D7" w:rsidRPr="00EB33D7" w:rsidRDefault="00EB33D7" w:rsidP="00EB3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33D7" w:rsidRDefault="00EB33D7" w:rsidP="009D3F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Здесь выразилось новое восприятие женщины, новое понимание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интрепретации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женского образа, которые перенесены в русскую литературу Блоком.</w:t>
      </w:r>
    </w:p>
    <w:p w:rsidR="00EB33D7" w:rsidRDefault="00EB33D7" w:rsidP="009D3FD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Слайд 8</w:t>
      </w:r>
    </w:p>
    <w:p w:rsidR="00EB33D7" w:rsidRDefault="00B45F7E" w:rsidP="009D3F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противопоставлял одиночеству страсть и труд, искал в них спасителей от жизненного неблагополучия.</w:t>
      </w:r>
    </w:p>
    <w:p w:rsidR="00B45F7E" w:rsidRDefault="00B45F7E" w:rsidP="009D3FD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Блок писал: </w:t>
      </w:r>
      <w:r>
        <w:rPr>
          <w:rFonts w:ascii="Times New Roman" w:hAnsi="Times New Roman" w:cs="Times New Roman"/>
          <w:i/>
          <w:sz w:val="24"/>
          <w:szCs w:val="24"/>
        </w:rPr>
        <w:t>зачитывается текст слайда.</w:t>
      </w:r>
    </w:p>
    <w:p w:rsidR="00B45F7E" w:rsidRDefault="00B45F7E" w:rsidP="009D3FD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Слайд 9</w:t>
      </w:r>
    </w:p>
    <w:p w:rsidR="00B45F7E" w:rsidRDefault="00B45F7E" w:rsidP="009D3FD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1909 год - рождение и смерть ребёнка, который не был ребёнком Блока. Отношения с женой разладились, и каждая жизнь пошла по своему руслу. Блок пишет стихотворение "На смерть младенца": </w:t>
      </w:r>
      <w:r>
        <w:rPr>
          <w:rFonts w:ascii="Times New Roman" w:hAnsi="Times New Roman" w:cs="Times New Roman"/>
          <w:i/>
          <w:sz w:val="24"/>
          <w:szCs w:val="24"/>
        </w:rPr>
        <w:t>зачитывается стихотворение со слайда</w:t>
      </w:r>
    </w:p>
    <w:p w:rsidR="00186239" w:rsidRDefault="00186239" w:rsidP="009D3F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Здесь проявились богоборческие мотивы, важные для Блока в эти годы. "Без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Тебяя</w:t>
      </w:r>
      <w:proofErr w:type="spellEnd"/>
      <w:r>
        <w:rPr>
          <w:rFonts w:ascii="Times New Roman" w:hAnsi="Times New Roman" w:cs="Times New Roman"/>
          <w:sz w:val="24"/>
          <w:szCs w:val="24"/>
        </w:rPr>
        <w:t>" - то есть без Бога. Но богоборческие мотивы здесь осложнены и переплетаются с мотивами утраты личного счастья, жизненного равновесия. Он остаётся в одиночестве, которое становится уделом его существования.</w:t>
      </w:r>
    </w:p>
    <w:p w:rsidR="00186239" w:rsidRDefault="00186239" w:rsidP="009D3FD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Слайд 10</w:t>
      </w:r>
    </w:p>
    <w:p w:rsidR="00186239" w:rsidRDefault="00186239" w:rsidP="009D3F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1911 году выходит 5 книга его стихов "Ночные часы" - вершина русской романтической лирики. На Блока оказали влияние поэзия Жуковского, Фета, немецких романтиков и идеалы Вл. Соловьёва. </w:t>
      </w:r>
    </w:p>
    <w:p w:rsidR="00186239" w:rsidRDefault="00186239" w:rsidP="009D3F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Сформировался лирический герой.</w:t>
      </w:r>
    </w:p>
    <w:p w:rsidR="00186239" w:rsidRDefault="00186239" w:rsidP="009D3F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Любовь Дмитриевна по-прежнему осталась для Блока воплощением существа высшего порядка, "божество", таинственная веха на пути человечества. Он пишет ей: </w:t>
      </w:r>
      <w:r w:rsidRPr="0036735B">
        <w:rPr>
          <w:rFonts w:ascii="Times New Roman" w:hAnsi="Times New Roman" w:cs="Times New Roman"/>
          <w:sz w:val="24"/>
          <w:szCs w:val="24"/>
        </w:rPr>
        <w:t>"В прежних столетиях я вспоминаю тебя. Но твое происхождение теряется в каких-то глухих тропах времен - приблизительно на тех</w:t>
      </w:r>
      <w:r w:rsidR="0036735B" w:rsidRPr="0036735B">
        <w:rPr>
          <w:rFonts w:ascii="Times New Roman" w:hAnsi="Times New Roman" w:cs="Times New Roman"/>
          <w:sz w:val="24"/>
          <w:szCs w:val="24"/>
        </w:rPr>
        <w:t xml:space="preserve"> дорожках, где случайный народ ставил на горных подъёмах для случайных путников - изображения богов, и они были для путешественников алтарями и вехами. Глубже мои исторические воспоминания не идут, и медлят здесь в нерешительности, так как - с</w:t>
      </w:r>
      <w:r w:rsidRPr="0036735B">
        <w:rPr>
          <w:rFonts w:ascii="Times New Roman" w:hAnsi="Times New Roman" w:cs="Times New Roman"/>
          <w:sz w:val="24"/>
          <w:szCs w:val="24"/>
        </w:rPr>
        <w:t xml:space="preserve">ледующие предки твои непосредственно касаются астральных областей </w:t>
      </w:r>
      <w:r w:rsidR="0036735B" w:rsidRPr="0036735B">
        <w:rPr>
          <w:rFonts w:ascii="Times New Roman" w:hAnsi="Times New Roman" w:cs="Times New Roman"/>
          <w:sz w:val="24"/>
          <w:szCs w:val="24"/>
        </w:rPr>
        <w:t>".</w:t>
      </w:r>
    </w:p>
    <w:p w:rsidR="0036735B" w:rsidRDefault="0036735B" w:rsidP="009D3F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1915 году Блок принимает участие в работе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МХАТа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постановке совей драмы "Роза и крест".</w:t>
      </w:r>
    </w:p>
    <w:p w:rsidR="0036735B" w:rsidRDefault="0036735B" w:rsidP="009D3F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Революцию Блок принял безоговорочно. В это время появляются поэма "Двенадцать" и стихотворение "Скифы".</w:t>
      </w:r>
    </w:p>
    <w:p w:rsidR="0036735B" w:rsidRDefault="0036735B" w:rsidP="009D3F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августа 1921 года Блок скончался.</w:t>
      </w:r>
    </w:p>
    <w:p w:rsidR="0036735B" w:rsidRDefault="0036735B" w:rsidP="009D3FD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Слайд 11</w:t>
      </w:r>
    </w:p>
    <w:p w:rsidR="0036735B" w:rsidRPr="0036735B" w:rsidRDefault="0036735B" w:rsidP="009D3FD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как современники относились к Блоку, вот какие эпитеты находили для него: </w:t>
      </w:r>
      <w:r>
        <w:rPr>
          <w:rFonts w:ascii="Times New Roman" w:hAnsi="Times New Roman" w:cs="Times New Roman"/>
          <w:i/>
          <w:sz w:val="24"/>
          <w:szCs w:val="24"/>
        </w:rPr>
        <w:t>зачитывается текст слайда.</w:t>
      </w:r>
    </w:p>
    <w:sectPr w:rsidR="0036735B" w:rsidRPr="0036735B" w:rsidSect="009D3FDC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FC7" w:rsidRDefault="00A83FC7" w:rsidP="009D3FDC">
      <w:pPr>
        <w:spacing w:after="0" w:line="240" w:lineRule="auto"/>
      </w:pPr>
      <w:r>
        <w:separator/>
      </w:r>
    </w:p>
  </w:endnote>
  <w:endnote w:type="continuationSeparator" w:id="0">
    <w:p w:rsidR="00A83FC7" w:rsidRDefault="00A83FC7" w:rsidP="009D3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0560282"/>
      <w:docPartObj>
        <w:docPartGallery w:val="Page Numbers (Bottom of Page)"/>
        <w:docPartUnique/>
      </w:docPartObj>
    </w:sdtPr>
    <w:sdtContent>
      <w:p w:rsidR="00B45F7E" w:rsidRDefault="00B45F7E">
        <w:pPr>
          <w:pStyle w:val="a5"/>
          <w:jc w:val="right"/>
        </w:pPr>
        <w:fldSimple w:instr=" PAGE   \* MERGEFORMAT ">
          <w:r w:rsidR="0036735B">
            <w:rPr>
              <w:noProof/>
            </w:rPr>
            <w:t>2</w:t>
          </w:r>
        </w:fldSimple>
      </w:p>
    </w:sdtContent>
  </w:sdt>
  <w:p w:rsidR="00B45F7E" w:rsidRDefault="00B45F7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FC7" w:rsidRDefault="00A83FC7" w:rsidP="009D3FDC">
      <w:pPr>
        <w:spacing w:after="0" w:line="240" w:lineRule="auto"/>
      </w:pPr>
      <w:r>
        <w:separator/>
      </w:r>
    </w:p>
  </w:footnote>
  <w:footnote w:type="continuationSeparator" w:id="0">
    <w:p w:rsidR="00A83FC7" w:rsidRDefault="00A83FC7" w:rsidP="009D3F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3FDC"/>
    <w:rsid w:val="00186239"/>
    <w:rsid w:val="0036735B"/>
    <w:rsid w:val="009D3FDC"/>
    <w:rsid w:val="00A83FC7"/>
    <w:rsid w:val="00B45F7E"/>
    <w:rsid w:val="00BC1A46"/>
    <w:rsid w:val="00EB3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A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D3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D3FDC"/>
  </w:style>
  <w:style w:type="paragraph" w:styleId="a5">
    <w:name w:val="footer"/>
    <w:basedOn w:val="a"/>
    <w:link w:val="a6"/>
    <w:uiPriority w:val="99"/>
    <w:unhideWhenUsed/>
    <w:rsid w:val="009D3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3FDC"/>
  </w:style>
  <w:style w:type="paragraph" w:styleId="HTML">
    <w:name w:val="HTML Preformatted"/>
    <w:basedOn w:val="a"/>
    <w:link w:val="HTML0"/>
    <w:uiPriority w:val="99"/>
    <w:semiHidden/>
    <w:unhideWhenUsed/>
    <w:rsid w:val="00EB33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33D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Инесса</dc:creator>
  <cp:keywords/>
  <dc:description/>
  <cp:lastModifiedBy>Инесса</cp:lastModifiedBy>
  <cp:revision>2</cp:revision>
  <dcterms:created xsi:type="dcterms:W3CDTF">2013-10-25T12:19:00Z</dcterms:created>
  <dcterms:modified xsi:type="dcterms:W3CDTF">2013-10-25T13:14:00Z</dcterms:modified>
</cp:coreProperties>
</file>