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1D6" w:rsidRPr="004F7E6A" w:rsidRDefault="000E61D6" w:rsidP="000E61D6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/>
          <w:bCs/>
          <w:sz w:val="26"/>
          <w:szCs w:val="26"/>
        </w:rPr>
        <w:t>4. Термическая и химико-термическая обработка стали</w:t>
      </w:r>
      <w:r w:rsidRPr="004F7E6A">
        <w:rPr>
          <w:rFonts w:ascii="Times New Roman" w:hAnsi="Times New Roman"/>
          <w:bCs/>
          <w:sz w:val="26"/>
          <w:szCs w:val="26"/>
        </w:rPr>
        <w:t xml:space="preserve"> </w:t>
      </w:r>
    </w:p>
    <w:p w:rsidR="000E61D6" w:rsidRPr="004F7E6A" w:rsidRDefault="000E61D6" w:rsidP="000E61D6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i/>
          <w:iCs/>
          <w:sz w:val="26"/>
          <w:szCs w:val="26"/>
        </w:rPr>
        <w:t>Термической обработкой</w:t>
      </w:r>
      <w:r w:rsidRPr="004F7E6A">
        <w:rPr>
          <w:rFonts w:ascii="Times New Roman" w:hAnsi="Times New Roman"/>
          <w:bCs/>
          <w:sz w:val="26"/>
          <w:szCs w:val="26"/>
        </w:rPr>
        <w:t xml:space="preserve"> называется совокупность операций нагрева, выдержки и охлаждения твердых металлических сплавов с целью получения заданных свойств за счет изменения внутреннего строения и структуры. Различают следующие виды термической обработки: отжиг, закалка и отпуск</w:t>
      </w:r>
      <w:r w:rsidRPr="004F7E6A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</w:p>
    <w:p w:rsidR="000E61D6" w:rsidRPr="004F7E6A" w:rsidRDefault="000E61D6" w:rsidP="000E61D6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/>
          <w:bCs/>
          <w:sz w:val="26"/>
          <w:szCs w:val="26"/>
        </w:rPr>
        <w:t>4.1 Отжиг</w:t>
      </w:r>
      <w:r w:rsidRPr="004F7E6A">
        <w:rPr>
          <w:rFonts w:ascii="Times New Roman" w:hAnsi="Times New Roman"/>
          <w:bCs/>
          <w:sz w:val="26"/>
          <w:szCs w:val="26"/>
        </w:rPr>
        <w:t xml:space="preserve"> </w:t>
      </w:r>
    </w:p>
    <w:p w:rsidR="000E61D6" w:rsidRPr="004F7E6A" w:rsidRDefault="000E61D6" w:rsidP="000E61D6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i/>
          <w:iCs/>
          <w:sz w:val="26"/>
          <w:szCs w:val="26"/>
        </w:rPr>
        <w:tab/>
      </w:r>
      <w:r w:rsidRPr="004F7E6A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Отжигом</w:t>
      </w:r>
      <w:r w:rsidRPr="004F7E6A">
        <w:rPr>
          <w:rFonts w:ascii="Times New Roman" w:hAnsi="Times New Roman"/>
          <w:bCs/>
          <w:sz w:val="26"/>
          <w:szCs w:val="26"/>
        </w:rPr>
        <w:t xml:space="preserve"> стали называется вид термической обработки, заключающийся в ее нагреве до определенной температуры, выдержке при этой температуре и медленном охлаждении.</w:t>
      </w:r>
    </w:p>
    <w:p w:rsidR="000E61D6" w:rsidRPr="004F7E6A" w:rsidRDefault="000E61D6" w:rsidP="000E61D6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sz w:val="26"/>
          <w:szCs w:val="26"/>
        </w:rPr>
        <w:tab/>
        <w:t xml:space="preserve">Цели отжига — снижение твердости и улучшение обрабатываемости стали, изменение формы и величины зерна, выравнивание химического состава, снятие внутренних напряжений. Существуют различные виды отжига: полный, неполный, диффузионный,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рекристаллизационный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>, низкий, отжиг на зернистый перлит, нормализация. Температуры нагрева стали для ряда видов отжига связаны с положением линий диаграммы Fe-Fe</w:t>
      </w:r>
      <w:r w:rsidRPr="004F7E6A">
        <w:rPr>
          <w:rFonts w:ascii="Times New Roman" w:hAnsi="Times New Roman"/>
          <w:bCs/>
          <w:sz w:val="26"/>
          <w:szCs w:val="26"/>
          <w:vertAlign w:val="subscript"/>
        </w:rPr>
        <w:t>3</w:t>
      </w:r>
      <w:r w:rsidRPr="004F7E6A">
        <w:rPr>
          <w:rFonts w:ascii="Times New Roman" w:hAnsi="Times New Roman"/>
          <w:bCs/>
          <w:sz w:val="26"/>
          <w:szCs w:val="26"/>
        </w:rPr>
        <w:t>C. Низкая скорость охлаждения обычно достигается при остывании стали вместе с печью.</w:t>
      </w:r>
    </w:p>
    <w:p w:rsidR="000E61D6" w:rsidRPr="004F7E6A" w:rsidRDefault="000E61D6" w:rsidP="000E61D6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i/>
          <w:iCs/>
          <w:sz w:val="26"/>
          <w:szCs w:val="26"/>
        </w:rPr>
        <w:tab/>
      </w:r>
      <w:r w:rsidRPr="004F7E6A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Полный отжиг</w:t>
      </w:r>
      <w:r w:rsidRPr="004F7E6A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  <w:r w:rsidRPr="004F7E6A">
        <w:rPr>
          <w:rFonts w:ascii="Times New Roman" w:hAnsi="Times New Roman"/>
          <w:bCs/>
          <w:sz w:val="26"/>
          <w:szCs w:val="26"/>
        </w:rPr>
        <w:t xml:space="preserve">применяется для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доэвтектоидных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 сталей.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Нафев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 стали для полного отжига осуществляется на 30-50° выше линии GS диаграммы Fe-Fe</w:t>
      </w:r>
      <w:r w:rsidRPr="004F7E6A">
        <w:rPr>
          <w:rFonts w:ascii="Times New Roman" w:hAnsi="Times New Roman"/>
          <w:bCs/>
          <w:sz w:val="26"/>
          <w:szCs w:val="26"/>
          <w:vertAlign w:val="subscript"/>
        </w:rPr>
        <w:t>3</w:t>
      </w:r>
      <w:r w:rsidRPr="004F7E6A">
        <w:rPr>
          <w:rFonts w:ascii="Times New Roman" w:hAnsi="Times New Roman"/>
          <w:bCs/>
          <w:sz w:val="26"/>
          <w:szCs w:val="26"/>
        </w:rPr>
        <w:t xml:space="preserve">C (рис. 19). При этом происходит полная перекристаллизация стали и уменьшение величины зерна. Исходная структура из крупных зерен феррита и перлита при нагреве превращается в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аустенитную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, а затем при медленном охлаждении в структуру из мелких зерен феррита и перлита. Повышение температуры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нафева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 привело бы к росту зерна. При полном отжиге снижается твердость и прочность стали, а пластичность повышается.</w:t>
      </w:r>
    </w:p>
    <w:p w:rsidR="000E61D6" w:rsidRPr="004F7E6A" w:rsidRDefault="000E61D6" w:rsidP="000E61D6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sz w:val="26"/>
          <w:szCs w:val="26"/>
        </w:rPr>
        <w:tab/>
        <w:t xml:space="preserve">При </w:t>
      </w:r>
      <w:r w:rsidRPr="004F7E6A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 xml:space="preserve">неполном </w:t>
      </w:r>
      <w:r w:rsidRPr="004F7E6A">
        <w:rPr>
          <w:rFonts w:ascii="Times New Roman" w:hAnsi="Times New Roman"/>
          <w:b/>
          <w:bCs/>
          <w:sz w:val="26"/>
          <w:szCs w:val="26"/>
          <w:u w:val="single"/>
        </w:rPr>
        <w:t xml:space="preserve">отжиге </w:t>
      </w:r>
      <w:r w:rsidRPr="004F7E6A">
        <w:rPr>
          <w:rFonts w:ascii="Times New Roman" w:hAnsi="Times New Roman"/>
          <w:bCs/>
          <w:sz w:val="26"/>
          <w:szCs w:val="26"/>
        </w:rPr>
        <w:t>нагрев производится на 30-50°С выше линии PSK диаграммы Fe-Fe</w:t>
      </w:r>
      <w:r w:rsidRPr="004F7E6A">
        <w:rPr>
          <w:rFonts w:ascii="Times New Roman" w:hAnsi="Times New Roman"/>
          <w:bCs/>
          <w:sz w:val="26"/>
          <w:szCs w:val="26"/>
          <w:vertAlign w:val="subscript"/>
        </w:rPr>
        <w:t>3</w:t>
      </w:r>
      <w:r w:rsidRPr="004F7E6A">
        <w:rPr>
          <w:rFonts w:ascii="Times New Roman" w:hAnsi="Times New Roman"/>
          <w:bCs/>
          <w:sz w:val="26"/>
          <w:szCs w:val="26"/>
        </w:rPr>
        <w:t xml:space="preserve">C (рис, 19). Он производится, если исходная структура не очень крупнозерниста или не надо изменить расположение ферритной (в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доэвтектоидных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 сталях) или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цементитной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 (в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заэвтектоидных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 сталях) составляющей. При этом происходит лишь частичная перекристаллизация — только перлитной составляющей стали.</w:t>
      </w:r>
    </w:p>
    <w:p w:rsidR="000E61D6" w:rsidRDefault="000E61D6" w:rsidP="000E61D6">
      <w:pPr>
        <w:spacing w:line="240" w:lineRule="auto"/>
        <w:jc w:val="both"/>
        <w:rPr>
          <w:rFonts w:ascii="Times New Roman" w:hAnsi="Times New Roman"/>
          <w:bCs/>
          <w:sz w:val="26"/>
          <w:szCs w:val="26"/>
          <w:lang w:val="en-US"/>
        </w:rPr>
      </w:pPr>
      <w:r w:rsidRPr="003A49DB">
        <w:rPr>
          <w:rFonts w:ascii="Times New Roman" w:hAnsi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1578610</wp:posOffset>
            </wp:positionH>
            <wp:positionV relativeFrom="paragraph">
              <wp:posOffset>22513</wp:posOffset>
            </wp:positionV>
            <wp:extent cx="3253105" cy="2908935"/>
            <wp:effectExtent l="0" t="0" r="4445" b="5715"/>
            <wp:wrapTight wrapText="bothSides">
              <wp:wrapPolygon edited="0">
                <wp:start x="0" y="0"/>
                <wp:lineTo x="0" y="21501"/>
                <wp:lineTo x="21503" y="21501"/>
                <wp:lineTo x="21503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105" cy="290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Default="000E61D6" w:rsidP="000E61D6">
      <w:pPr>
        <w:pStyle w:val="a3"/>
        <w:jc w:val="center"/>
        <w:rPr>
          <w:rFonts w:ascii="Times New Roman" w:hAnsi="Times New Roman"/>
        </w:rPr>
      </w:pPr>
    </w:p>
    <w:p w:rsidR="000E61D6" w:rsidRPr="009A5969" w:rsidRDefault="000E61D6" w:rsidP="000E61D6">
      <w:pPr>
        <w:pStyle w:val="a3"/>
        <w:jc w:val="center"/>
        <w:rPr>
          <w:rFonts w:ascii="Times New Roman" w:hAnsi="Times New Roman"/>
        </w:rPr>
      </w:pPr>
      <w:r w:rsidRPr="009A5969">
        <w:rPr>
          <w:rFonts w:ascii="Times New Roman" w:hAnsi="Times New Roman"/>
        </w:rPr>
        <w:t>Рис. 19. Области температур нагрева для различных видов отжига:</w:t>
      </w:r>
    </w:p>
    <w:p w:rsidR="000E61D6" w:rsidRPr="009A5969" w:rsidRDefault="000E61D6" w:rsidP="000E61D6">
      <w:pPr>
        <w:pStyle w:val="a3"/>
        <w:jc w:val="center"/>
        <w:rPr>
          <w:rFonts w:ascii="Times New Roman" w:hAnsi="Times New Roman"/>
        </w:rPr>
      </w:pPr>
      <w:r w:rsidRPr="009A5969">
        <w:rPr>
          <w:rFonts w:ascii="Times New Roman" w:hAnsi="Times New Roman"/>
        </w:rPr>
        <w:t>1 - полный отжиг; 2 - неполный отжиг; 3 -диффузионный отжиг;</w:t>
      </w:r>
    </w:p>
    <w:p w:rsidR="000E61D6" w:rsidRPr="00FC14F7" w:rsidRDefault="000E61D6" w:rsidP="000E61D6">
      <w:pPr>
        <w:pStyle w:val="a3"/>
        <w:jc w:val="center"/>
        <w:rPr>
          <w:rFonts w:ascii="Times New Roman" w:hAnsi="Times New Roman"/>
        </w:rPr>
      </w:pPr>
      <w:r w:rsidRPr="009A5969">
        <w:rPr>
          <w:rFonts w:ascii="Times New Roman" w:hAnsi="Times New Roman"/>
        </w:rPr>
        <w:t xml:space="preserve">4 - </w:t>
      </w:r>
      <w:proofErr w:type="spellStart"/>
      <w:r w:rsidRPr="009A5969">
        <w:rPr>
          <w:rFonts w:ascii="Times New Roman" w:hAnsi="Times New Roman"/>
        </w:rPr>
        <w:t>рекристаллизационный</w:t>
      </w:r>
      <w:proofErr w:type="spellEnd"/>
      <w:r w:rsidRPr="009A5969">
        <w:rPr>
          <w:rFonts w:ascii="Times New Roman" w:hAnsi="Times New Roman"/>
        </w:rPr>
        <w:t xml:space="preserve"> отжиг; 5 – нормализация</w:t>
      </w:r>
    </w:p>
    <w:p w:rsidR="000E61D6" w:rsidRPr="00FC14F7" w:rsidRDefault="000E61D6" w:rsidP="000E61D6">
      <w:pPr>
        <w:pStyle w:val="a3"/>
        <w:jc w:val="center"/>
      </w:pPr>
    </w:p>
    <w:p w:rsidR="000E61D6" w:rsidRPr="004F7E6A" w:rsidRDefault="000E61D6" w:rsidP="000E61D6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i/>
          <w:iCs/>
          <w:sz w:val="26"/>
          <w:szCs w:val="26"/>
        </w:rPr>
        <w:tab/>
      </w:r>
      <w:r w:rsidRPr="004F7E6A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 xml:space="preserve">Диффузионный отжиг </w:t>
      </w:r>
      <w:r w:rsidRPr="004F7E6A">
        <w:rPr>
          <w:rFonts w:ascii="Times New Roman" w:hAnsi="Times New Roman"/>
          <w:bCs/>
          <w:sz w:val="26"/>
          <w:szCs w:val="26"/>
        </w:rPr>
        <w:t>(гомогенизация) заключается в нагреве стали</w:t>
      </w:r>
      <w:r w:rsidRPr="004F7E6A">
        <w:rPr>
          <w:rFonts w:ascii="Times New Roman" w:hAnsi="Times New Roman"/>
          <w:bCs/>
          <w:sz w:val="26"/>
          <w:szCs w:val="26"/>
        </w:rPr>
        <w:br/>
        <w:t>до 1000-1100°С, длительной выдержке (10-15 часов) при этой температуре и последующем медленном охлаждении. В результате диффузионного отжига происходит выравнивание неоднородности стали по химическому составу. Благодаря высокой температуре нагрева и продолжительной выдержке получается крупнозернистая структура, которая может быть устранена последующим полным отжигом.</w:t>
      </w:r>
    </w:p>
    <w:p w:rsidR="000E61D6" w:rsidRPr="004F7E6A" w:rsidRDefault="000E61D6" w:rsidP="000E61D6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sz w:val="26"/>
          <w:szCs w:val="26"/>
        </w:rPr>
        <w:tab/>
      </w:r>
      <w:proofErr w:type="spellStart"/>
      <w:r w:rsidRPr="004F7E6A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Рекристаллизационный</w:t>
      </w:r>
      <w:proofErr w:type="spellEnd"/>
      <w:r w:rsidRPr="004F7E6A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 xml:space="preserve"> отжиг</w:t>
      </w:r>
      <w:r w:rsidRPr="004F7E6A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4F7E6A">
        <w:rPr>
          <w:rFonts w:ascii="Times New Roman" w:hAnsi="Times New Roman"/>
          <w:bCs/>
          <w:sz w:val="26"/>
          <w:szCs w:val="26"/>
        </w:rPr>
        <w:t xml:space="preserve">предназначен для снятия наклепа и </w:t>
      </w:r>
      <w:proofErr w:type="gramStart"/>
      <w:r w:rsidRPr="004F7E6A">
        <w:rPr>
          <w:rFonts w:ascii="Times New Roman" w:hAnsi="Times New Roman"/>
          <w:bCs/>
          <w:sz w:val="26"/>
          <w:szCs w:val="26"/>
        </w:rPr>
        <w:t>внутренних напряжений после холодной деформации</w:t>
      </w:r>
      <w:proofErr w:type="gramEnd"/>
      <w:r w:rsidRPr="004F7E6A">
        <w:rPr>
          <w:rFonts w:ascii="Times New Roman" w:hAnsi="Times New Roman"/>
          <w:bCs/>
          <w:sz w:val="26"/>
          <w:szCs w:val="26"/>
        </w:rPr>
        <w:t xml:space="preserve"> и подготовки структуры к дальнейшему деформированию. Нагрев необходимо осуществлять выше температуры рекристаллизации, которая для железа составляет 450°С. Обычно для повышения скорости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рекристаллизационных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 процессов применяют значительно более высокие температуры, которые, однако, должны быть ниже линии PSK диаграммы Fe-Fe</w:t>
      </w:r>
      <w:r w:rsidRPr="004F7E6A">
        <w:rPr>
          <w:rFonts w:ascii="Times New Roman" w:hAnsi="Times New Roman"/>
          <w:bCs/>
          <w:sz w:val="26"/>
          <w:szCs w:val="26"/>
          <w:vertAlign w:val="subscript"/>
        </w:rPr>
        <w:t>3</w:t>
      </w:r>
      <w:r w:rsidRPr="004F7E6A">
        <w:rPr>
          <w:rFonts w:ascii="Times New Roman" w:hAnsi="Times New Roman"/>
          <w:bCs/>
          <w:sz w:val="26"/>
          <w:szCs w:val="26"/>
        </w:rPr>
        <w:t xml:space="preserve">C. Поэтому температура нагрева для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рекристаллизационного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 отжига составляет 650-700°С.</w:t>
      </w:r>
    </w:p>
    <w:p w:rsidR="000E61D6" w:rsidRPr="004F7E6A" w:rsidRDefault="000E61D6" w:rsidP="000E61D6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sz w:val="26"/>
          <w:szCs w:val="26"/>
        </w:rPr>
        <w:tab/>
        <w:t xml:space="preserve">В результате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рекристаллизационного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 отжига образуется однородная мелкозернистая структура с небольшой твердостью и значительной вязкостью.</w:t>
      </w:r>
    </w:p>
    <w:p w:rsidR="000E61D6" w:rsidRPr="004F7E6A" w:rsidRDefault="000E61D6" w:rsidP="000E61D6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i/>
          <w:iCs/>
          <w:sz w:val="26"/>
          <w:szCs w:val="26"/>
        </w:rPr>
        <w:tab/>
      </w:r>
      <w:r w:rsidRPr="004F7E6A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Низкий отжиг</w:t>
      </w:r>
      <w:r w:rsidRPr="004F7E6A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  <w:r w:rsidRPr="004F7E6A">
        <w:rPr>
          <w:rFonts w:ascii="Times New Roman" w:hAnsi="Times New Roman"/>
          <w:bCs/>
          <w:sz w:val="26"/>
          <w:szCs w:val="26"/>
        </w:rPr>
        <w:t xml:space="preserve">применяется в тех случаях, когда структура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стапи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 удовлетворительна и необходимо только снять внутренние напряжения, возникающие при кристаллизации или после механической обработки. В этом случае сталь нагревают значительно ниже линии PSK диаграммы Fe-Fe</w:t>
      </w:r>
      <w:r w:rsidRPr="004F7E6A">
        <w:rPr>
          <w:rFonts w:ascii="Times New Roman" w:hAnsi="Times New Roman"/>
          <w:bCs/>
          <w:sz w:val="26"/>
          <w:szCs w:val="26"/>
          <w:vertAlign w:val="subscript"/>
        </w:rPr>
        <w:t>3</w:t>
      </w:r>
      <w:r w:rsidRPr="004F7E6A">
        <w:rPr>
          <w:rFonts w:ascii="Times New Roman" w:hAnsi="Times New Roman"/>
          <w:bCs/>
          <w:sz w:val="26"/>
          <w:szCs w:val="26"/>
        </w:rPr>
        <w:t>C (200-600°С).</w:t>
      </w:r>
    </w:p>
    <w:p w:rsidR="000E61D6" w:rsidRPr="004F7E6A" w:rsidRDefault="000E61D6" w:rsidP="000E61D6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i/>
          <w:iCs/>
          <w:sz w:val="26"/>
          <w:szCs w:val="26"/>
        </w:rPr>
        <w:tab/>
      </w:r>
      <w:r w:rsidRPr="004F7E6A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Отжиг на зернистый перлит</w:t>
      </w:r>
      <w:r w:rsidRPr="004F7E6A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  <w:r w:rsidRPr="004F7E6A">
        <w:rPr>
          <w:rFonts w:ascii="Times New Roman" w:hAnsi="Times New Roman"/>
          <w:bCs/>
          <w:sz w:val="26"/>
          <w:szCs w:val="26"/>
        </w:rPr>
        <w:t>(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сфероидизацию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) применяют для сталей близких к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эвтектоидному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 составу или для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заэвтектоидных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>. Такой отжиг осуществляют маятниковым способом (температуру несколько раз изменяют вблизи линии PSK, то перегревая выше нее на 30-50°С, то охлаждая ниже на 30-50°С) или путем длительной выдержки (5-6 часов) при температуре несколько выше линии PSK и последующего медленного охлаждения. После такого отжига цементит, обычно присутствующий в структуре в виде пластин, приобретает зернистую форму. Сталь со структурой зернистого перлита обладает большей пластичностью, меньшей твердостью и прочностью по сравнению с пластинчатым перлитом. Отжиг на зернистый перлит применяется для подготовки сталей к закалке или для улучшения их обрабатываемости резанием.</w:t>
      </w:r>
    </w:p>
    <w:p w:rsidR="000E61D6" w:rsidRPr="004A533C" w:rsidRDefault="000E61D6" w:rsidP="000E61D6">
      <w:pPr>
        <w:spacing w:line="240" w:lineRule="auto"/>
        <w:jc w:val="both"/>
        <w:rPr>
          <w:rFonts w:ascii="Times New Roman" w:hAnsi="Times New Roman"/>
          <w:bCs/>
          <w:i/>
          <w:iCs/>
          <w:sz w:val="26"/>
          <w:szCs w:val="26"/>
        </w:rPr>
      </w:pPr>
      <w:r w:rsidRPr="004F7E6A">
        <w:rPr>
          <w:rFonts w:ascii="Times New Roman" w:hAnsi="Times New Roman"/>
          <w:bCs/>
          <w:i/>
          <w:iCs/>
          <w:sz w:val="26"/>
          <w:szCs w:val="26"/>
        </w:rPr>
        <w:tab/>
      </w:r>
      <w:r w:rsidRPr="004F7E6A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Нормализация</w:t>
      </w:r>
      <w:r w:rsidRPr="004F7E6A">
        <w:rPr>
          <w:rFonts w:ascii="Times New Roman" w:hAnsi="Times New Roman"/>
          <w:bCs/>
          <w:sz w:val="26"/>
          <w:szCs w:val="26"/>
        </w:rPr>
        <w:t xml:space="preserve"> состоит из нагрева стали на 30-50°С выше линии GSE диаграммы Fe-Fe</w:t>
      </w:r>
      <w:r w:rsidRPr="004F7E6A">
        <w:rPr>
          <w:rFonts w:ascii="Times New Roman" w:hAnsi="Times New Roman"/>
          <w:bCs/>
          <w:sz w:val="26"/>
          <w:szCs w:val="26"/>
          <w:vertAlign w:val="subscript"/>
        </w:rPr>
        <w:t>3</w:t>
      </w:r>
      <w:r w:rsidRPr="004F7E6A">
        <w:rPr>
          <w:rFonts w:ascii="Times New Roman" w:hAnsi="Times New Roman"/>
          <w:bCs/>
          <w:sz w:val="26"/>
          <w:szCs w:val="26"/>
        </w:rPr>
        <w:t>C (рис. 19), выдержки при этой температуре и последующего охлаждения на воздухе. Более быстрое охлаждение по сравнению с обычным отжигом приводит к более мелкозернистой структуре. Нормализация — более дешевая термическая операция, чем отжиг, так как печи используют только для нагрева и выдержки. Для низкоуглеродистых сталей (до 0,3% С) разница в свойствах между нормализованным и отожженным состоянием практически отсутствует и эти стали лучше подвергать нормализации. При большем содержании углерода нормализованная сталь обладает большей твердостью и меньшей вязкостью, чем отожженная. Иногда нормализацию считают самостоятельной разновидностью термической обработки, а не видом отжига.</w:t>
      </w:r>
      <w:r w:rsidRPr="004F7E6A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</w:p>
    <w:p w:rsidR="000E61D6" w:rsidRDefault="000E61D6" w:rsidP="000E61D6">
      <w:pPr>
        <w:spacing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E61D6" w:rsidRDefault="000E61D6" w:rsidP="000E61D6">
      <w:pPr>
        <w:spacing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A83A65" w:rsidRDefault="00A83A65">
      <w:bookmarkStart w:id="0" w:name="_GoBack"/>
      <w:bookmarkEnd w:id="0"/>
    </w:p>
    <w:sectPr w:rsidR="00A83A65" w:rsidSect="000E61D6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D6"/>
    <w:rsid w:val="000E61D6"/>
    <w:rsid w:val="004D689C"/>
    <w:rsid w:val="00A83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E39A96-1D77-4F06-A92D-D9173AD92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1D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E61D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2017-12-06T16:50:00Z</dcterms:created>
  <dcterms:modified xsi:type="dcterms:W3CDTF">2017-12-06T16:54:00Z</dcterms:modified>
</cp:coreProperties>
</file>