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F76" w:rsidRPr="00931F76" w:rsidRDefault="00430EE0" w:rsidP="00931F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1F76" w:rsidRPr="00931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общеобразовательное учреждение </w:t>
      </w:r>
    </w:p>
    <w:p w:rsidR="00931F76" w:rsidRDefault="00931F76" w:rsidP="00931F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F76">
        <w:rPr>
          <w:rFonts w:ascii="Times New Roman" w:eastAsia="Times New Roman" w:hAnsi="Times New Roman" w:cs="Times New Roman"/>
          <w:sz w:val="28"/>
          <w:szCs w:val="28"/>
          <w:lang w:eastAsia="ru-RU"/>
        </w:rPr>
        <w:t>«Средняя общеобразовательная школа № 5 «Многопрофильная»</w:t>
      </w:r>
    </w:p>
    <w:p w:rsidR="00931F76" w:rsidRPr="00931F76" w:rsidRDefault="00931F76" w:rsidP="00931F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F76" w:rsidRPr="00931F76" w:rsidRDefault="00931F76" w:rsidP="00931F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4503"/>
        <w:gridCol w:w="5244"/>
      </w:tblGrid>
      <w:tr w:rsidR="00931F76" w:rsidRPr="00931F76" w:rsidTr="00D755B5">
        <w:tc>
          <w:tcPr>
            <w:tcW w:w="4503" w:type="dxa"/>
          </w:tcPr>
          <w:p w:rsidR="00931F76" w:rsidRPr="00931F76" w:rsidRDefault="00931F76" w:rsidP="00931F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1F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СОГЛАСОВАНО </w:t>
            </w:r>
          </w:p>
          <w:p w:rsidR="00931F76" w:rsidRPr="00931F76" w:rsidRDefault="00931F76" w:rsidP="00931F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1F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МО</w:t>
            </w:r>
          </w:p>
          <w:p w:rsidR="00931F76" w:rsidRPr="00F603F4" w:rsidRDefault="00931F76" w:rsidP="00931F7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03F4">
              <w:rPr>
                <w:rFonts w:ascii="Times New Roman" w:eastAsia="Times New Roman" w:hAnsi="Times New Roman" w:cs="Times New Roman"/>
                <w:sz w:val="28"/>
                <w:szCs w:val="28"/>
              </w:rPr>
              <w:t>________О.В. Ташкинова</w:t>
            </w:r>
          </w:p>
          <w:p w:rsidR="00931F76" w:rsidRPr="00F603F4" w:rsidRDefault="00931F76" w:rsidP="00931F7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03F4">
              <w:rPr>
                <w:rFonts w:ascii="Times New Roman" w:eastAsia="Times New Roman" w:hAnsi="Times New Roman" w:cs="Times New Roman"/>
                <w:sz w:val="28"/>
                <w:szCs w:val="28"/>
              </w:rPr>
              <w:t>«_____» ___________201</w:t>
            </w:r>
            <w:r w:rsidR="000843A9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  <w:p w:rsidR="00931F76" w:rsidRPr="003E68ED" w:rsidRDefault="00931F76" w:rsidP="00931F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31F76" w:rsidRPr="003E68ED" w:rsidRDefault="00931F76" w:rsidP="00931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68ED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директора</w:t>
            </w:r>
          </w:p>
          <w:p w:rsidR="00DE5762" w:rsidRDefault="00931F76" w:rsidP="00931F7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03F4">
              <w:rPr>
                <w:rFonts w:ascii="Times New Roman" w:eastAsia="Times New Roman" w:hAnsi="Times New Roman" w:cs="Times New Roman"/>
                <w:sz w:val="28"/>
                <w:szCs w:val="28"/>
              </w:rPr>
              <w:t>_______</w:t>
            </w:r>
            <w:r w:rsidR="00DE5762" w:rsidRPr="0072637A">
              <w:rPr>
                <w:sz w:val="28"/>
                <w:szCs w:val="28"/>
              </w:rPr>
              <w:t xml:space="preserve"> </w:t>
            </w:r>
            <w:r w:rsidR="00DE5762" w:rsidRPr="00DE5762">
              <w:rPr>
                <w:rFonts w:ascii="Times New Roman" w:hAnsi="Times New Roman" w:cs="Times New Roman"/>
                <w:sz w:val="28"/>
                <w:szCs w:val="28"/>
              </w:rPr>
              <w:t>С.А.Коноваленко</w:t>
            </w:r>
            <w:r w:rsidR="00DE5762" w:rsidRPr="00F603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931F76" w:rsidRDefault="00931F76" w:rsidP="00931F7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03F4">
              <w:rPr>
                <w:rFonts w:ascii="Times New Roman" w:eastAsia="Times New Roman" w:hAnsi="Times New Roman" w:cs="Times New Roman"/>
                <w:sz w:val="28"/>
                <w:szCs w:val="28"/>
              </w:rPr>
              <w:t>«____» ___________201</w:t>
            </w:r>
            <w:r w:rsidR="000843A9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  <w:p w:rsidR="00931F76" w:rsidRPr="00931F76" w:rsidRDefault="00931F76" w:rsidP="00931F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44" w:type="dxa"/>
            <w:hideMark/>
          </w:tcPr>
          <w:p w:rsidR="00931F76" w:rsidRPr="00931F76" w:rsidRDefault="00931F76" w:rsidP="00931F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1F7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Пункт 2.2. Основной образовательной </w:t>
            </w:r>
          </w:p>
          <w:p w:rsidR="00931F76" w:rsidRPr="00931F76" w:rsidRDefault="00931F76" w:rsidP="00931F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31F7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программы основного общего образования </w:t>
            </w:r>
          </w:p>
          <w:p w:rsidR="00931F76" w:rsidRPr="00931F76" w:rsidRDefault="00931F76" w:rsidP="00931F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1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(в соответствии с федеральным государственным образовательным стандартом основного общего образования, утвержденным приказом Министерства образования и науки Российской Федерации от 17 декабря   2010 г. № 1897 «Об утверждении федерального государственного образовательного стандарта основного общего образования»)</w:t>
            </w:r>
          </w:p>
          <w:p w:rsidR="00931F76" w:rsidRPr="00931F76" w:rsidRDefault="00931F76" w:rsidP="00931F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31F76" w:rsidRPr="00931F76" w:rsidRDefault="00931F76" w:rsidP="00931F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31F76" w:rsidRDefault="00931F76" w:rsidP="00931F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F76" w:rsidRDefault="00931F76" w:rsidP="00931F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F76" w:rsidRDefault="00931F76" w:rsidP="00931F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F76" w:rsidRPr="00931F76" w:rsidRDefault="00931F76" w:rsidP="00931F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931F76" w:rsidRPr="00931F76" w:rsidRDefault="00931F76" w:rsidP="00931F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931F76" w:rsidRPr="00931F76" w:rsidRDefault="00931F76" w:rsidP="00931F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931F76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Рабочая программа</w:t>
      </w:r>
    </w:p>
    <w:p w:rsidR="00931F76" w:rsidRPr="00931F76" w:rsidRDefault="00931F76" w:rsidP="00931F76">
      <w:pPr>
        <w:spacing w:after="0" w:line="240" w:lineRule="auto"/>
        <w:ind w:firstLine="2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F76" w:rsidRPr="00931F76" w:rsidRDefault="00931F76" w:rsidP="00931F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Предметная область: </w:t>
      </w:r>
      <w:r w:rsidRPr="00221CBF">
        <w:rPr>
          <w:rFonts w:ascii="Times New Roman" w:eastAsia="Calibri" w:hAnsi="Times New Roman" w:cs="Times New Roman"/>
          <w:sz w:val="28"/>
          <w:szCs w:val="28"/>
        </w:rPr>
        <w:t>общественно-научные предметы</w:t>
      </w:r>
    </w:p>
    <w:p w:rsidR="00931F76" w:rsidRPr="00931F76" w:rsidRDefault="00931F76" w:rsidP="00931F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Учебный предмет: </w:t>
      </w:r>
      <w:r w:rsidRPr="00221CBF">
        <w:rPr>
          <w:rFonts w:ascii="Times New Roman" w:eastAsia="Calibri" w:hAnsi="Times New Roman" w:cs="Times New Roman"/>
          <w:sz w:val="28"/>
          <w:szCs w:val="28"/>
        </w:rPr>
        <w:t>всеобщая история</w:t>
      </w:r>
    </w:p>
    <w:p w:rsidR="00931F76" w:rsidRPr="00931F76" w:rsidRDefault="00931F76" w:rsidP="00931F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931F76" w:rsidRPr="00931F76" w:rsidRDefault="00931F76" w:rsidP="00931F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</w:p>
    <w:p w:rsidR="00931F76" w:rsidRPr="00931F76" w:rsidRDefault="00931F76" w:rsidP="0093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F76" w:rsidRPr="00931F76" w:rsidRDefault="00931F76" w:rsidP="0093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F76" w:rsidRDefault="00931F76" w:rsidP="0093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F76" w:rsidRDefault="00931F76" w:rsidP="0093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F76" w:rsidRPr="00931F76" w:rsidRDefault="00931F76" w:rsidP="0093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F76" w:rsidRPr="00931F76" w:rsidRDefault="00931F76" w:rsidP="00657306">
      <w:pPr>
        <w:tabs>
          <w:tab w:val="right" w:leader="dot" w:pos="9356"/>
        </w:tabs>
        <w:spacing w:after="0" w:line="240" w:lineRule="auto"/>
        <w:ind w:right="56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GoBack"/>
      <w:r w:rsidRPr="00931F7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Составлена в соответствии с</w:t>
      </w:r>
      <w:r w:rsidRPr="00931F7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примерной основной образовательной программой основного общего образования, одобренной </w:t>
      </w:r>
      <w:r w:rsidRPr="00931F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31F76">
        <w:rPr>
          <w:rFonts w:ascii="Times New Roman" w:eastAsia="Calibri" w:hAnsi="Times New Roman" w:cs="Times New Roman"/>
          <w:sz w:val="28"/>
          <w:szCs w:val="28"/>
          <w:lang w:eastAsia="ru-RU"/>
        </w:rPr>
        <w:t>решением федерального учебно-методического объединения по общему образованию (протокол  от 8 апреля 2015 г. № 1/15)</w:t>
      </w:r>
      <w:r w:rsidR="0065730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bookmarkEnd w:id="0"/>
    <w:p w:rsidR="00931F76" w:rsidRPr="00931F76" w:rsidRDefault="00931F76" w:rsidP="0093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F76" w:rsidRPr="00931F76" w:rsidRDefault="00931F76" w:rsidP="0093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F76" w:rsidRPr="00931F76" w:rsidRDefault="00931F76" w:rsidP="0093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F76" w:rsidRPr="00931F76" w:rsidRDefault="00931F76" w:rsidP="0093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F76" w:rsidRPr="00931F76" w:rsidRDefault="00931F76" w:rsidP="0093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F76" w:rsidRDefault="00931F76" w:rsidP="0093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F76" w:rsidRDefault="00931F76" w:rsidP="0093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F76" w:rsidRDefault="00931F76" w:rsidP="0093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F76" w:rsidRDefault="00931F76" w:rsidP="0093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F76" w:rsidRDefault="00931F76" w:rsidP="0093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F76" w:rsidRPr="00931F76" w:rsidRDefault="00931F76" w:rsidP="00931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F76" w:rsidRPr="00931F76" w:rsidRDefault="00931F76" w:rsidP="00931F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F76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Нефтеюганск</w:t>
      </w:r>
    </w:p>
    <w:p w:rsidR="006A4C80" w:rsidRPr="00221CBF" w:rsidRDefault="006A4C80" w:rsidP="00F869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:rsidR="00931F76" w:rsidRDefault="00C847AF" w:rsidP="00E021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Рабочая программа с</w:t>
      </w:r>
      <w:r w:rsidR="0085456B"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оставлена в соответствии с </w:t>
      </w:r>
      <w:r w:rsidR="0085456B" w:rsidRPr="00221CBF">
        <w:rPr>
          <w:rFonts w:ascii="Times New Roman" w:eastAsia="Calibri" w:hAnsi="Times New Roman" w:cs="Times New Roman"/>
          <w:sz w:val="28"/>
          <w:szCs w:val="28"/>
        </w:rPr>
        <w:t>федеральным государственным образовательным стандартом основного общего образования, утвержденным приказом Министерства образования и науки Российской Федерации, от 17 декабря   2010 г. № 1897 «Об утверждении федерального государственного образовательного стандарта основного общего образования»</w:t>
      </w:r>
      <w:r w:rsidR="00E02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основе </w:t>
      </w:r>
      <w:r w:rsidR="00E02114">
        <w:rPr>
          <w:rFonts w:ascii="Times New Roman" w:hAnsi="Times New Roman"/>
          <w:sz w:val="28"/>
          <w:szCs w:val="28"/>
        </w:rPr>
        <w:t>примерной программы</w:t>
      </w:r>
      <w:r w:rsidR="00E02114" w:rsidRPr="00E02114">
        <w:rPr>
          <w:rFonts w:ascii="Times New Roman" w:hAnsi="Times New Roman"/>
          <w:sz w:val="28"/>
          <w:szCs w:val="28"/>
        </w:rPr>
        <w:t xml:space="preserve"> по учебным предметам. История. 5-9 классы</w:t>
      </w:r>
      <w:r w:rsidR="00D755B5">
        <w:rPr>
          <w:rFonts w:ascii="Times New Roman" w:hAnsi="Times New Roman"/>
          <w:sz w:val="28"/>
          <w:szCs w:val="28"/>
        </w:rPr>
        <w:t>. ОАО Издательство "</w:t>
      </w:r>
      <w:r w:rsidR="00D755B5" w:rsidRPr="00D755B5">
        <w:rPr>
          <w:rFonts w:ascii="Times New Roman" w:hAnsi="Times New Roman"/>
          <w:sz w:val="28"/>
          <w:szCs w:val="28"/>
        </w:rPr>
        <w:t>Просвещение"</w:t>
      </w:r>
    </w:p>
    <w:p w:rsidR="00E02114" w:rsidRPr="00E02114" w:rsidRDefault="00E02114" w:rsidP="00E02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Учебник</w:t>
      </w:r>
      <w:r w:rsidR="00EC4667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:</w:t>
      </w:r>
    </w:p>
    <w:p w:rsidR="00931F76" w:rsidRPr="00931F76" w:rsidRDefault="00931F76" w:rsidP="00931F76">
      <w:pPr>
        <w:pStyle w:val="a5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31F76">
        <w:rPr>
          <w:rFonts w:ascii="Times New Roman" w:hAnsi="Times New Roman"/>
          <w:sz w:val="28"/>
          <w:szCs w:val="28"/>
        </w:rPr>
        <w:t>Михайловский Ф.А.  Всеобщая история. История Древнего мира.  5 класс. ООО "Русское слово-учебник"</w:t>
      </w:r>
    </w:p>
    <w:p w:rsidR="00931F76" w:rsidRPr="00931F76" w:rsidRDefault="00931F76" w:rsidP="00931F76">
      <w:pPr>
        <w:pStyle w:val="a5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31F76">
        <w:rPr>
          <w:rFonts w:ascii="Times New Roman" w:hAnsi="Times New Roman"/>
          <w:sz w:val="28"/>
          <w:szCs w:val="28"/>
        </w:rPr>
        <w:t>Бойцов М.А., Шукуров Р.М. Всеобщая история. История Средних веков 6 класс. ООО "Русское слово-учебник"</w:t>
      </w:r>
    </w:p>
    <w:p w:rsidR="00931F76" w:rsidRPr="00931F76" w:rsidRDefault="00931F76" w:rsidP="00931F76">
      <w:pPr>
        <w:pStyle w:val="a5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31F76">
        <w:rPr>
          <w:rFonts w:ascii="Times New Roman" w:hAnsi="Times New Roman"/>
          <w:sz w:val="28"/>
          <w:szCs w:val="28"/>
        </w:rPr>
        <w:t>Дмитриева О.В. Всеобщая история. История Нового времени. Конец XV-XVIII век. 7 класс. ООО "Русское слово-учебник"</w:t>
      </w:r>
    </w:p>
    <w:p w:rsidR="00931F76" w:rsidRDefault="00931F76" w:rsidP="00931F76">
      <w:pPr>
        <w:pStyle w:val="a5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31F76">
        <w:rPr>
          <w:rFonts w:ascii="Times New Roman" w:hAnsi="Times New Roman"/>
          <w:sz w:val="28"/>
          <w:szCs w:val="28"/>
        </w:rPr>
        <w:t>Загладин Н.В. Всеобщая история. История Нового времени XIX - начало XX века. 8 класс. ООО "Русское слово-учебник"</w:t>
      </w:r>
    </w:p>
    <w:p w:rsidR="00825E27" w:rsidRPr="00931F76" w:rsidRDefault="00825E27" w:rsidP="00825E27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5E27" w:rsidRPr="00825E27" w:rsidRDefault="00825E27" w:rsidP="00825E27">
      <w:pPr>
        <w:spacing w:after="0" w:line="240" w:lineRule="auto"/>
        <w:ind w:firstLine="709"/>
        <w:contextualSpacing/>
        <w:jc w:val="both"/>
        <w:rPr>
          <w:rFonts w:ascii="Times New Roman" w:eastAsia="Century Schoolbook" w:hAnsi="Times New Roman" w:cs="Times New Roman"/>
          <w:sz w:val="28"/>
          <w:szCs w:val="28"/>
          <w:lang w:eastAsia="ru-RU"/>
        </w:rPr>
      </w:pPr>
      <w:r w:rsidRPr="00825E27">
        <w:rPr>
          <w:rFonts w:ascii="Times New Roman" w:eastAsia="Century Schoolbook" w:hAnsi="Times New Roman" w:cs="Times New Roman"/>
          <w:b/>
          <w:sz w:val="28"/>
          <w:szCs w:val="28"/>
          <w:lang w:eastAsia="ru-RU"/>
        </w:rPr>
        <w:t>Главной целью изучения истории в современной школе</w:t>
      </w:r>
      <w:r w:rsidRPr="00825E27">
        <w:rPr>
          <w:rFonts w:ascii="Times New Roman" w:eastAsia="Century Schoolbook" w:hAnsi="Times New Roman" w:cs="Times New Roman"/>
          <w:sz w:val="28"/>
          <w:szCs w:val="28"/>
          <w:lang w:eastAsia="ru-RU"/>
        </w:rPr>
        <w:t xml:space="preserve"> является формирование у учащегося целостной картины российской и мировой истории, учитывающей взаимосвязь всех ее этапов, их значимость для понимания современного места и роли России в мире, важность вклада каждого народа, его культуры в общую историю страны и мировую историю, формирование личностной позиции по основным этапам развития российского государства и общества, а также современного образа России. </w:t>
      </w:r>
    </w:p>
    <w:p w:rsidR="00825E27" w:rsidRDefault="00825E27" w:rsidP="00825E27">
      <w:pPr>
        <w:spacing w:after="0" w:line="240" w:lineRule="auto"/>
        <w:ind w:firstLine="709"/>
        <w:contextualSpacing/>
        <w:jc w:val="both"/>
        <w:rPr>
          <w:rFonts w:ascii="Times New Roman" w:eastAsia="Century Schoolbook" w:hAnsi="Times New Roman" w:cs="Times New Roman"/>
          <w:sz w:val="28"/>
          <w:szCs w:val="28"/>
          <w:lang w:eastAsia="ru-RU"/>
        </w:rPr>
      </w:pPr>
      <w:r w:rsidRPr="00825E27">
        <w:rPr>
          <w:rFonts w:ascii="Times New Roman" w:eastAsia="Century Schoolbook" w:hAnsi="Times New Roman" w:cs="Times New Roman"/>
          <w:sz w:val="28"/>
          <w:szCs w:val="28"/>
          <w:lang w:eastAsia="ru-RU"/>
        </w:rPr>
        <w:t>Современный подход в преподавании истории предполагает единство знаний, ценностных отношений и познавательной деятельности школьников.</w:t>
      </w:r>
    </w:p>
    <w:p w:rsidR="006A4C80" w:rsidRPr="00221CBF" w:rsidRDefault="006A4C80" w:rsidP="00F869DF">
      <w:pPr>
        <w:spacing w:after="0" w:line="240" w:lineRule="auto"/>
        <w:ind w:firstLine="709"/>
        <w:contextualSpacing/>
        <w:jc w:val="both"/>
        <w:rPr>
          <w:rFonts w:ascii="Times New Roman" w:eastAsia="Century Schoolbook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Century Schoolbook" w:hAnsi="Times New Roman" w:cs="Times New Roman"/>
          <w:b/>
          <w:sz w:val="28"/>
          <w:szCs w:val="28"/>
          <w:lang w:eastAsia="ru-RU"/>
        </w:rPr>
        <w:t>Задачи</w:t>
      </w:r>
      <w:r w:rsidRPr="00221CBF">
        <w:rPr>
          <w:rFonts w:ascii="Times New Roman" w:eastAsia="Century Schoolbook" w:hAnsi="Times New Roman" w:cs="Times New Roman"/>
          <w:sz w:val="28"/>
          <w:szCs w:val="28"/>
          <w:lang w:eastAsia="ru-RU"/>
        </w:rPr>
        <w:t xml:space="preserve"> изучения истории в основной школе:</w:t>
      </w:r>
    </w:p>
    <w:p w:rsidR="003E66D2" w:rsidRDefault="003E66D2" w:rsidP="003E66D2">
      <w:pPr>
        <w:numPr>
          <w:ilvl w:val="0"/>
          <w:numId w:val="38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у молодого поколения ориентиров для гражданской, этнонациональной, социальной, культурной самоидентификации в окружающем мире; </w:t>
      </w:r>
    </w:p>
    <w:p w:rsidR="003E66D2" w:rsidRDefault="003E66D2" w:rsidP="003E66D2">
      <w:pPr>
        <w:numPr>
          <w:ilvl w:val="0"/>
          <w:numId w:val="38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овладение учащимися знаниями об основных этапах развития человеческого общества с древности до наших дней, при особом внимании к месту и роли России во всемирно-историческом процессе; </w:t>
      </w:r>
    </w:p>
    <w:p w:rsidR="003E66D2" w:rsidRDefault="003E66D2" w:rsidP="003E66D2">
      <w:pPr>
        <w:numPr>
          <w:ilvl w:val="0"/>
          <w:numId w:val="38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воспитание учащихся в духе патриотизма, уважения к своему Отечеству многонациональному Российскому государству, в соответствии с идеями взаимопонимания, согласия и мира между людьми и народами, в духе демократических ценностей современного общества; </w:t>
      </w:r>
    </w:p>
    <w:p w:rsidR="003E66D2" w:rsidRDefault="003E66D2" w:rsidP="003E66D2">
      <w:pPr>
        <w:numPr>
          <w:ilvl w:val="0"/>
          <w:numId w:val="38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развитие способностей учащихся анализировать содержащуюся в различных источниках информацию о событиях и явлениях прошлого и настоящего, рассматривать события в соответствии с принципом историзма, в их динамике, взаимосвязи и взаимообусловленности; </w:t>
      </w:r>
    </w:p>
    <w:p w:rsidR="003E3BB2" w:rsidRDefault="003E66D2" w:rsidP="003E3BB2">
      <w:pPr>
        <w:numPr>
          <w:ilvl w:val="0"/>
          <w:numId w:val="38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у школьников умений применять исторические знания в учебной и внешкольной деятельности, в современном поликультурном, полиэтничном и многоконфессиональном обществе. </w:t>
      </w:r>
    </w:p>
    <w:p w:rsidR="003E3BB2" w:rsidRPr="003E3BB2" w:rsidRDefault="00C8461D" w:rsidP="003E3BB2">
      <w:pPr>
        <w:tabs>
          <w:tab w:val="left" w:pos="993"/>
        </w:tabs>
        <w:suppressAutoHyphens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E3BB2">
        <w:rPr>
          <w:rFonts w:ascii="Times New Roman" w:hAnsi="Times New Roman" w:cs="Times New Roman"/>
          <w:b/>
          <w:sz w:val="28"/>
          <w:szCs w:val="28"/>
        </w:rPr>
        <w:lastRenderedPageBreak/>
        <w:t>Общая характеристика учебного предмета</w:t>
      </w:r>
    </w:p>
    <w:p w:rsidR="003E3BB2" w:rsidRPr="0074495D" w:rsidRDefault="003F5DD0" w:rsidP="003E3B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П</w:t>
      </w:r>
      <w:r w:rsidR="00C8461D" w:rsidRPr="00221CBF">
        <w:rPr>
          <w:rFonts w:ascii="Times New Roman" w:hAnsi="Times New Roman" w:cs="Times New Roman"/>
          <w:sz w:val="28"/>
          <w:szCs w:val="28"/>
        </w:rPr>
        <w:t xml:space="preserve">рограмма учебного предмета «История» на </w:t>
      </w:r>
      <w:r w:rsidR="004546F8">
        <w:rPr>
          <w:rFonts w:ascii="Times New Roman" w:hAnsi="Times New Roman" w:cs="Times New Roman"/>
          <w:sz w:val="28"/>
          <w:szCs w:val="28"/>
        </w:rPr>
        <w:t>уровне</w:t>
      </w:r>
      <w:r w:rsidR="00C8461D" w:rsidRPr="00221CBF">
        <w:rPr>
          <w:rFonts w:ascii="Times New Roman" w:hAnsi="Times New Roman" w:cs="Times New Roman"/>
          <w:sz w:val="28"/>
          <w:szCs w:val="28"/>
        </w:rPr>
        <w:t xml:space="preserve"> основного общего образования предусматривает изучение в 5—9 классах истории России и всеобщей   истории с древности до наших дней.</w:t>
      </w:r>
      <w:r w:rsidR="003E3BB2" w:rsidRPr="003E3BB2">
        <w:rPr>
          <w:rFonts w:ascii="Times New Roman" w:hAnsi="Times New Roman"/>
          <w:sz w:val="28"/>
          <w:szCs w:val="28"/>
        </w:rPr>
        <w:t xml:space="preserve"> </w:t>
      </w:r>
      <w:r w:rsidR="003E3BB2" w:rsidRPr="0074495D">
        <w:rPr>
          <w:rFonts w:ascii="Times New Roman" w:hAnsi="Times New Roman"/>
          <w:sz w:val="28"/>
          <w:szCs w:val="28"/>
        </w:rPr>
        <w:t>Концепцией нового учебно-методического комплекса по отечественной истории в качестве</w:t>
      </w:r>
      <w:r w:rsidR="003E3BB2">
        <w:rPr>
          <w:rFonts w:ascii="Times New Roman" w:hAnsi="Times New Roman"/>
          <w:sz w:val="28"/>
          <w:szCs w:val="28"/>
        </w:rPr>
        <w:t xml:space="preserve"> </w:t>
      </w:r>
      <w:r w:rsidR="003E3BB2" w:rsidRPr="0074495D">
        <w:rPr>
          <w:rFonts w:ascii="Times New Roman" w:hAnsi="Times New Roman"/>
          <w:sz w:val="28"/>
          <w:szCs w:val="28"/>
        </w:rPr>
        <w:t xml:space="preserve">наиболее оптимальной предложена модель, при которой </w:t>
      </w:r>
      <w:r w:rsidR="003E3BB2" w:rsidRPr="003E3BB2">
        <w:rPr>
          <w:rFonts w:ascii="Times New Roman" w:hAnsi="Times New Roman"/>
          <w:sz w:val="28"/>
          <w:szCs w:val="28"/>
        </w:rPr>
        <w:t>изучение истории будет строиться по линейной системе с 5 по 10 классы.</w:t>
      </w:r>
      <w:r w:rsidR="003E3BB2" w:rsidRPr="0074495D">
        <w:rPr>
          <w:rFonts w:ascii="Times New Roman" w:hAnsi="Times New Roman"/>
          <w:sz w:val="28"/>
          <w:szCs w:val="28"/>
        </w:rPr>
        <w:t xml:space="preserve"> За счет более подробного изучения исторических периодов обучающиеся смогут как освоить базовые исторические категории, персоналии, события и закономерности, так и получить навыки историографического анализа, глубокого проблемного осмысления материалов (преимущественно в ходе изучения периодов истории Нового и Новейшего времени), сравнительного анализа. </w:t>
      </w:r>
    </w:p>
    <w:p w:rsidR="00C8461D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 Во взаимосвязи с общим курсом отечественной истории рассматривается также региональная и локальная история.</w:t>
      </w:r>
    </w:p>
    <w:p w:rsidR="00C8461D" w:rsidRPr="00221CBF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Основу школьных курсов истории составляют следующие </w:t>
      </w:r>
      <w:r w:rsidRPr="00221CBF">
        <w:rPr>
          <w:rFonts w:ascii="Times New Roman" w:hAnsi="Times New Roman" w:cs="Times New Roman"/>
          <w:i/>
          <w:sz w:val="28"/>
          <w:szCs w:val="28"/>
        </w:rPr>
        <w:t>содержательные линии:</w:t>
      </w:r>
    </w:p>
    <w:p w:rsidR="00C8461D" w:rsidRPr="00221CBF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1. Историческое время — хронология и периодизация событий и процессов.</w:t>
      </w:r>
    </w:p>
    <w:p w:rsidR="00C8461D" w:rsidRPr="00221CBF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2. Историческое пространство — историческая карта России и мира, ее динамика; отражение на исторической карте взаимодействия человека, общества и природы, основных   географических, экологических, этнических, социальных, геополитических характеристик развития человечества.</w:t>
      </w:r>
    </w:p>
    <w:p w:rsidR="00C8461D" w:rsidRPr="00221CBF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3. Историческое движение:</w:t>
      </w:r>
    </w:p>
    <w:p w:rsidR="00C8461D" w:rsidRPr="00221CBF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• эволюция трудовой и хозяйственной деятельности людей, развитие материального производства, техники; изменение характера экономических отношений;</w:t>
      </w:r>
    </w:p>
    <w:p w:rsidR="00C8461D" w:rsidRPr="00221CBF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• формирование и развитие человеческих общностей — социальных, этнонациональных, религиозных и др.; динамика социальных движений в истории (мотивы, движущие силы, формы);</w:t>
      </w:r>
    </w:p>
    <w:p w:rsidR="00C8461D" w:rsidRPr="00221CBF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• образование и развитие государств, их исторические формы и типы; эволюция и механизмы смены власти; взаимоотношения власти и общества; тенденции и пути преобразования общества; основные вехи политической истории;</w:t>
      </w:r>
    </w:p>
    <w:p w:rsidR="00C8461D" w:rsidRPr="00221CBF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• история познания человеком окружающего мира и себя в мире; становление религиозных и светских учений и мировоззренческих систем; развитие научного знания и образования; развитие духовной и художественной культуры; многообразие и динамика этических и эстетических систем и ценностей; вклад народов и цивилизаций в мировую культуру;</w:t>
      </w:r>
    </w:p>
    <w:p w:rsidR="00C8461D" w:rsidRPr="00221CBF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• развитие отношений между народами, государствами, цивилизациями (соседство, завоевания, преемственность); проблема войны и мира в истории.</w:t>
      </w:r>
    </w:p>
    <w:p w:rsidR="00C8461D" w:rsidRPr="00221CBF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Сквозная линия, про</w:t>
      </w:r>
      <w:r w:rsidR="00FF64BC">
        <w:rPr>
          <w:rFonts w:ascii="Times New Roman" w:hAnsi="Times New Roman" w:cs="Times New Roman"/>
          <w:sz w:val="28"/>
          <w:szCs w:val="28"/>
        </w:rPr>
        <w:t>низывающая и связывающая все на</w:t>
      </w:r>
      <w:r w:rsidRPr="00221CBF">
        <w:rPr>
          <w:rFonts w:ascii="Times New Roman" w:hAnsi="Times New Roman" w:cs="Times New Roman"/>
          <w:sz w:val="28"/>
          <w:szCs w:val="28"/>
        </w:rPr>
        <w:t>званное выше, — человек в истории. Она предполагает характеристику: а) условий жизни и быта людей в различные исторические эпохи; б) их потребностей, интересов, мотивов действий; в) восприятия мира, ценностей.</w:t>
      </w:r>
    </w:p>
    <w:p w:rsidR="00C8461D" w:rsidRPr="00221CBF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lastRenderedPageBreak/>
        <w:t>Содержание подготовки школьников по истории на ступени основного общего образования определяется с учетом деятельностного и компетентностного подходов, во взаимодействии категорий «знания», «отношения», «деятельность». Предусматривается как овладение ключевыми знаниями, умениями, способами деятельности, так и готовность применять их для решения практических, в том числе новых задач.</w:t>
      </w:r>
    </w:p>
    <w:p w:rsidR="00C8461D" w:rsidRPr="00221CBF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Приведенные положения составляют основу примерной программы по учебному предмету «История» на</w:t>
      </w:r>
      <w:r w:rsidR="003E3BB2">
        <w:rPr>
          <w:rFonts w:ascii="Times New Roman" w:hAnsi="Times New Roman" w:cs="Times New Roman"/>
          <w:sz w:val="28"/>
          <w:szCs w:val="28"/>
        </w:rPr>
        <w:t xml:space="preserve"> уровне</w:t>
      </w:r>
      <w:r w:rsidRPr="00221CBF">
        <w:rPr>
          <w:rFonts w:ascii="Times New Roman" w:hAnsi="Times New Roman" w:cs="Times New Roman"/>
          <w:sz w:val="28"/>
          <w:szCs w:val="28"/>
        </w:rPr>
        <w:t xml:space="preserve"> основного общего образования. Содержание учебного предмета «История» для 5—9 классов изложено в ней в виде двух курсов — «История России» (занимающего приоритетное место по объему учебного времени) и «Всеобщая история».</w:t>
      </w:r>
    </w:p>
    <w:p w:rsidR="00C8461D" w:rsidRPr="00221CBF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В курсе «Всеобщая история» рассматриваются характерные черты основных исторических эпох, существовавших в их рамках цивилизаций, государств и др., прослеживаются линии     взаимодействия и преемственности отдельных общностей, раскрывается значение исторического и культурного наследия прошлого. Данный курс играет важную роль в осознании школьниками исторической обусловленности многообразия окружающего их мира, создает предпосылки для понимания и уважения ими других людей и культур.</w:t>
      </w:r>
      <w:r w:rsidR="00D52E9B" w:rsidRPr="00D52E9B">
        <w:rPr>
          <w:rFonts w:ascii="Times New Roman" w:hAnsi="Times New Roman"/>
          <w:sz w:val="28"/>
          <w:szCs w:val="28"/>
        </w:rPr>
        <w:t xml:space="preserve"> </w:t>
      </w:r>
    </w:p>
    <w:p w:rsidR="006A4C80" w:rsidRPr="00221CBF" w:rsidRDefault="006A4C80" w:rsidP="00F869DF">
      <w:pPr>
        <w:spacing w:before="28" w:after="28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21CBF">
        <w:rPr>
          <w:rFonts w:ascii="Times New Roman" w:eastAsia="Calibri" w:hAnsi="Times New Roman" w:cs="Times New Roman"/>
          <w:b/>
          <w:sz w:val="28"/>
          <w:szCs w:val="28"/>
        </w:rPr>
        <w:t>Реализуемые образовательные  технологии</w:t>
      </w:r>
    </w:p>
    <w:p w:rsidR="006A4C80" w:rsidRPr="00221CBF" w:rsidRDefault="006A4C80" w:rsidP="00F869DF">
      <w:pPr>
        <w:spacing w:before="28" w:after="28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1CBF">
        <w:rPr>
          <w:rFonts w:ascii="Times New Roman" w:eastAsia="Calibri" w:hAnsi="Times New Roman" w:cs="Times New Roman"/>
          <w:sz w:val="28"/>
          <w:szCs w:val="28"/>
        </w:rPr>
        <w:t>•</w:t>
      </w:r>
      <w:r w:rsidRPr="00221CBF">
        <w:rPr>
          <w:rFonts w:ascii="Times New Roman" w:eastAsia="Calibri" w:hAnsi="Times New Roman" w:cs="Times New Roman"/>
          <w:sz w:val="28"/>
          <w:szCs w:val="28"/>
        </w:rPr>
        <w:tab/>
        <w:t>Технология дифференцированного обучения.</w:t>
      </w:r>
    </w:p>
    <w:p w:rsidR="006A4C80" w:rsidRPr="00221CBF" w:rsidRDefault="006A4C80" w:rsidP="00F869DF">
      <w:pPr>
        <w:spacing w:before="28" w:after="28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1CBF">
        <w:rPr>
          <w:rFonts w:ascii="Times New Roman" w:eastAsia="Calibri" w:hAnsi="Times New Roman" w:cs="Times New Roman"/>
          <w:sz w:val="28"/>
          <w:szCs w:val="28"/>
        </w:rPr>
        <w:t>•</w:t>
      </w:r>
      <w:r w:rsidRPr="00221CBF">
        <w:rPr>
          <w:rFonts w:ascii="Times New Roman" w:eastAsia="Calibri" w:hAnsi="Times New Roman" w:cs="Times New Roman"/>
          <w:sz w:val="28"/>
          <w:szCs w:val="28"/>
        </w:rPr>
        <w:tab/>
        <w:t>Технология проблемного обучения.</w:t>
      </w:r>
    </w:p>
    <w:p w:rsidR="006A4C80" w:rsidRPr="00221CBF" w:rsidRDefault="006A4C80" w:rsidP="00F869DF">
      <w:pPr>
        <w:spacing w:before="28" w:after="28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1CBF">
        <w:rPr>
          <w:rFonts w:ascii="Times New Roman" w:eastAsia="Calibri" w:hAnsi="Times New Roman" w:cs="Times New Roman"/>
          <w:sz w:val="28"/>
          <w:szCs w:val="28"/>
        </w:rPr>
        <w:t>•</w:t>
      </w:r>
      <w:r w:rsidRPr="00221CBF">
        <w:rPr>
          <w:rFonts w:ascii="Times New Roman" w:eastAsia="Calibri" w:hAnsi="Times New Roman" w:cs="Times New Roman"/>
          <w:sz w:val="28"/>
          <w:szCs w:val="28"/>
        </w:rPr>
        <w:tab/>
        <w:t>Технология проектного обучения.</w:t>
      </w:r>
    </w:p>
    <w:p w:rsidR="006A4C80" w:rsidRPr="00221CBF" w:rsidRDefault="006A4C80" w:rsidP="00F869DF">
      <w:pPr>
        <w:spacing w:before="28" w:after="28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1CBF">
        <w:rPr>
          <w:rFonts w:ascii="Times New Roman" w:eastAsia="Calibri" w:hAnsi="Times New Roman" w:cs="Times New Roman"/>
          <w:sz w:val="28"/>
          <w:szCs w:val="28"/>
        </w:rPr>
        <w:t>•</w:t>
      </w:r>
      <w:r w:rsidRPr="00221CBF">
        <w:rPr>
          <w:rFonts w:ascii="Times New Roman" w:eastAsia="Calibri" w:hAnsi="Times New Roman" w:cs="Times New Roman"/>
          <w:sz w:val="28"/>
          <w:szCs w:val="28"/>
        </w:rPr>
        <w:tab/>
        <w:t>Игровые технологии.</w:t>
      </w:r>
    </w:p>
    <w:p w:rsidR="006A4C80" w:rsidRPr="00221CBF" w:rsidRDefault="006A4C80" w:rsidP="00F869DF">
      <w:pPr>
        <w:spacing w:before="28" w:after="28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21CBF">
        <w:rPr>
          <w:rFonts w:ascii="Times New Roman" w:eastAsia="Calibri" w:hAnsi="Times New Roman" w:cs="Times New Roman"/>
          <w:b/>
          <w:sz w:val="28"/>
          <w:szCs w:val="28"/>
        </w:rPr>
        <w:t>Формы организации обучения:</w:t>
      </w:r>
    </w:p>
    <w:p w:rsidR="006A4C80" w:rsidRPr="00221CBF" w:rsidRDefault="006A4C80" w:rsidP="00F869DF">
      <w:pPr>
        <w:spacing w:before="28" w:after="28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1CBF">
        <w:rPr>
          <w:rFonts w:ascii="Times New Roman" w:eastAsia="Calibri" w:hAnsi="Times New Roman" w:cs="Times New Roman"/>
          <w:sz w:val="28"/>
          <w:szCs w:val="28"/>
        </w:rPr>
        <w:t>•</w:t>
      </w:r>
      <w:r w:rsidRPr="00221CBF">
        <w:rPr>
          <w:rFonts w:ascii="Times New Roman" w:eastAsia="Calibri" w:hAnsi="Times New Roman" w:cs="Times New Roman"/>
          <w:sz w:val="28"/>
          <w:szCs w:val="28"/>
        </w:rPr>
        <w:tab/>
        <w:t>урок овладения новыми знаниями;</w:t>
      </w:r>
    </w:p>
    <w:p w:rsidR="006A4C80" w:rsidRPr="00221CBF" w:rsidRDefault="006A4C80" w:rsidP="00F869DF">
      <w:pPr>
        <w:spacing w:before="28" w:after="28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1CBF">
        <w:rPr>
          <w:rFonts w:ascii="Times New Roman" w:eastAsia="Calibri" w:hAnsi="Times New Roman" w:cs="Times New Roman"/>
          <w:sz w:val="28"/>
          <w:szCs w:val="28"/>
        </w:rPr>
        <w:t>•</w:t>
      </w:r>
      <w:r w:rsidRPr="00221CBF">
        <w:rPr>
          <w:rFonts w:ascii="Times New Roman" w:eastAsia="Calibri" w:hAnsi="Times New Roman" w:cs="Times New Roman"/>
          <w:sz w:val="28"/>
          <w:szCs w:val="28"/>
        </w:rPr>
        <w:tab/>
        <w:t>урок формирования и совершенствования умений и навыков;</w:t>
      </w:r>
    </w:p>
    <w:p w:rsidR="006A4C80" w:rsidRPr="00221CBF" w:rsidRDefault="006A4C80" w:rsidP="00F869DF">
      <w:pPr>
        <w:spacing w:before="28" w:after="28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1CBF">
        <w:rPr>
          <w:rFonts w:ascii="Times New Roman" w:eastAsia="Calibri" w:hAnsi="Times New Roman" w:cs="Times New Roman"/>
          <w:sz w:val="28"/>
          <w:szCs w:val="28"/>
        </w:rPr>
        <w:t>•</w:t>
      </w:r>
      <w:r w:rsidRPr="00221CBF">
        <w:rPr>
          <w:rFonts w:ascii="Times New Roman" w:eastAsia="Calibri" w:hAnsi="Times New Roman" w:cs="Times New Roman"/>
          <w:sz w:val="28"/>
          <w:szCs w:val="28"/>
        </w:rPr>
        <w:tab/>
        <w:t>урок обобщения и систематизации знаний;</w:t>
      </w:r>
    </w:p>
    <w:p w:rsidR="006A4C80" w:rsidRPr="00221CBF" w:rsidRDefault="006A4C80" w:rsidP="00F869DF">
      <w:pPr>
        <w:spacing w:before="28" w:after="28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1CBF">
        <w:rPr>
          <w:rFonts w:ascii="Times New Roman" w:eastAsia="Calibri" w:hAnsi="Times New Roman" w:cs="Times New Roman"/>
          <w:sz w:val="28"/>
          <w:szCs w:val="28"/>
        </w:rPr>
        <w:t>•</w:t>
      </w:r>
      <w:r w:rsidRPr="00221CBF">
        <w:rPr>
          <w:rFonts w:ascii="Times New Roman" w:eastAsia="Calibri" w:hAnsi="Times New Roman" w:cs="Times New Roman"/>
          <w:sz w:val="28"/>
          <w:szCs w:val="28"/>
        </w:rPr>
        <w:tab/>
        <w:t>контрольно-проверочные занятия;</w:t>
      </w:r>
    </w:p>
    <w:p w:rsidR="006A4C80" w:rsidRPr="00221CBF" w:rsidRDefault="006A4C80" w:rsidP="00F869DF">
      <w:pPr>
        <w:spacing w:before="28" w:after="28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1CBF">
        <w:rPr>
          <w:rFonts w:ascii="Times New Roman" w:eastAsia="Calibri" w:hAnsi="Times New Roman" w:cs="Times New Roman"/>
          <w:sz w:val="28"/>
          <w:szCs w:val="28"/>
        </w:rPr>
        <w:t>•</w:t>
      </w:r>
      <w:r w:rsidRPr="00221CBF">
        <w:rPr>
          <w:rFonts w:ascii="Times New Roman" w:eastAsia="Calibri" w:hAnsi="Times New Roman" w:cs="Times New Roman"/>
          <w:sz w:val="28"/>
          <w:szCs w:val="28"/>
        </w:rPr>
        <w:tab/>
        <w:t>урок повторения, закрепления знаний;</w:t>
      </w:r>
    </w:p>
    <w:p w:rsidR="0094710E" w:rsidRDefault="006A4C80" w:rsidP="00AF288D">
      <w:pPr>
        <w:spacing w:before="28" w:after="28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1CBF">
        <w:rPr>
          <w:rFonts w:ascii="Times New Roman" w:eastAsia="Calibri" w:hAnsi="Times New Roman" w:cs="Times New Roman"/>
          <w:sz w:val="28"/>
          <w:szCs w:val="28"/>
        </w:rPr>
        <w:t>•</w:t>
      </w:r>
      <w:r w:rsidRPr="00221CBF">
        <w:rPr>
          <w:rFonts w:ascii="Times New Roman" w:eastAsia="Calibri" w:hAnsi="Times New Roman" w:cs="Times New Roman"/>
          <w:sz w:val="28"/>
          <w:szCs w:val="28"/>
        </w:rPr>
        <w:tab/>
        <w:t>лекции, семинары, диспуты, дебаты.</w:t>
      </w:r>
    </w:p>
    <w:p w:rsidR="0094710E" w:rsidRPr="00221CBF" w:rsidRDefault="0094710E" w:rsidP="00931F76">
      <w:pPr>
        <w:spacing w:before="28" w:after="28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645B4" w:rsidRPr="008645B4" w:rsidRDefault="008645B4" w:rsidP="00F869DF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4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учебного предмета в учебном плане.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78"/>
        <w:gridCol w:w="2464"/>
        <w:gridCol w:w="2473"/>
        <w:gridCol w:w="2473"/>
      </w:tblGrid>
      <w:tr w:rsidR="008645B4" w:rsidRPr="008645B4" w:rsidTr="00D755B5">
        <w:tc>
          <w:tcPr>
            <w:tcW w:w="2478" w:type="dxa"/>
            <w:shd w:val="clear" w:color="auto" w:fill="auto"/>
          </w:tcPr>
          <w:p w:rsidR="008645B4" w:rsidRPr="008645B4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обучения</w:t>
            </w:r>
          </w:p>
        </w:tc>
        <w:tc>
          <w:tcPr>
            <w:tcW w:w="2464" w:type="dxa"/>
            <w:shd w:val="clear" w:color="auto" w:fill="auto"/>
          </w:tcPr>
          <w:p w:rsidR="008645B4" w:rsidRPr="008645B4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часов в неделю</w:t>
            </w:r>
          </w:p>
        </w:tc>
        <w:tc>
          <w:tcPr>
            <w:tcW w:w="2473" w:type="dxa"/>
            <w:shd w:val="clear" w:color="auto" w:fill="auto"/>
          </w:tcPr>
          <w:p w:rsidR="008645B4" w:rsidRPr="008645B4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учебных недель</w:t>
            </w:r>
          </w:p>
        </w:tc>
        <w:tc>
          <w:tcPr>
            <w:tcW w:w="2473" w:type="dxa"/>
            <w:shd w:val="clear" w:color="auto" w:fill="auto"/>
          </w:tcPr>
          <w:p w:rsidR="008645B4" w:rsidRPr="008645B4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часов в учебном году</w:t>
            </w:r>
          </w:p>
        </w:tc>
      </w:tr>
      <w:tr w:rsidR="008645B4" w:rsidRPr="008645B4" w:rsidTr="00D755B5">
        <w:tc>
          <w:tcPr>
            <w:tcW w:w="2478" w:type="dxa"/>
            <w:shd w:val="clear" w:color="auto" w:fill="auto"/>
          </w:tcPr>
          <w:p w:rsidR="008645B4" w:rsidRPr="008645B4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класс</w:t>
            </w:r>
          </w:p>
        </w:tc>
        <w:tc>
          <w:tcPr>
            <w:tcW w:w="2464" w:type="dxa"/>
            <w:shd w:val="clear" w:color="auto" w:fill="auto"/>
          </w:tcPr>
          <w:p w:rsidR="008645B4" w:rsidRPr="008645B4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73" w:type="dxa"/>
            <w:shd w:val="clear" w:color="auto" w:fill="auto"/>
          </w:tcPr>
          <w:p w:rsidR="008645B4" w:rsidRPr="008645B4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473" w:type="dxa"/>
            <w:shd w:val="clear" w:color="auto" w:fill="auto"/>
          </w:tcPr>
          <w:p w:rsidR="008645B4" w:rsidRPr="008645B4" w:rsidRDefault="000B363A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</w:tr>
      <w:tr w:rsidR="008645B4" w:rsidRPr="008645B4" w:rsidTr="00D755B5">
        <w:tc>
          <w:tcPr>
            <w:tcW w:w="2478" w:type="dxa"/>
            <w:shd w:val="clear" w:color="auto" w:fill="auto"/>
          </w:tcPr>
          <w:p w:rsidR="008645B4" w:rsidRPr="008645B4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класс</w:t>
            </w:r>
          </w:p>
        </w:tc>
        <w:tc>
          <w:tcPr>
            <w:tcW w:w="2464" w:type="dxa"/>
            <w:shd w:val="clear" w:color="auto" w:fill="auto"/>
          </w:tcPr>
          <w:p w:rsidR="008645B4" w:rsidRPr="008645B4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73" w:type="dxa"/>
            <w:shd w:val="clear" w:color="auto" w:fill="auto"/>
          </w:tcPr>
          <w:p w:rsidR="008645B4" w:rsidRPr="002D1C7E" w:rsidRDefault="002D1C7E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73" w:type="dxa"/>
            <w:shd w:val="clear" w:color="auto" w:fill="auto"/>
          </w:tcPr>
          <w:p w:rsidR="008645B4" w:rsidRPr="008645B4" w:rsidRDefault="002D1C7E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</w:tr>
      <w:tr w:rsidR="008645B4" w:rsidRPr="008645B4" w:rsidTr="00D755B5">
        <w:tc>
          <w:tcPr>
            <w:tcW w:w="2478" w:type="dxa"/>
            <w:shd w:val="clear" w:color="auto" w:fill="auto"/>
          </w:tcPr>
          <w:p w:rsidR="008645B4" w:rsidRPr="008645B4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класс</w:t>
            </w:r>
          </w:p>
        </w:tc>
        <w:tc>
          <w:tcPr>
            <w:tcW w:w="2464" w:type="dxa"/>
            <w:shd w:val="clear" w:color="auto" w:fill="auto"/>
          </w:tcPr>
          <w:p w:rsidR="008645B4" w:rsidRPr="008645B4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73" w:type="dxa"/>
            <w:shd w:val="clear" w:color="auto" w:fill="auto"/>
          </w:tcPr>
          <w:p w:rsidR="008645B4" w:rsidRPr="00CF097A" w:rsidRDefault="00CF097A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D1C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73" w:type="dxa"/>
            <w:shd w:val="clear" w:color="auto" w:fill="auto"/>
          </w:tcPr>
          <w:p w:rsidR="008645B4" w:rsidRPr="008645B4" w:rsidRDefault="002D1C7E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</w:tr>
      <w:tr w:rsidR="008645B4" w:rsidRPr="008645B4" w:rsidTr="00D755B5">
        <w:tc>
          <w:tcPr>
            <w:tcW w:w="2478" w:type="dxa"/>
            <w:shd w:val="clear" w:color="auto" w:fill="auto"/>
          </w:tcPr>
          <w:p w:rsidR="008645B4" w:rsidRPr="008645B4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класс</w:t>
            </w:r>
          </w:p>
        </w:tc>
        <w:tc>
          <w:tcPr>
            <w:tcW w:w="2464" w:type="dxa"/>
            <w:shd w:val="clear" w:color="auto" w:fill="auto"/>
          </w:tcPr>
          <w:p w:rsidR="008645B4" w:rsidRPr="008645B4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73" w:type="dxa"/>
            <w:shd w:val="clear" w:color="auto" w:fill="auto"/>
          </w:tcPr>
          <w:p w:rsidR="008645B4" w:rsidRPr="00CF097A" w:rsidRDefault="00CF097A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D1C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73" w:type="dxa"/>
            <w:shd w:val="clear" w:color="auto" w:fill="auto"/>
          </w:tcPr>
          <w:p w:rsidR="008645B4" w:rsidRPr="008645B4" w:rsidRDefault="002D1C7E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</w:tr>
      <w:tr w:rsidR="008645B4" w:rsidRPr="008645B4" w:rsidTr="00D755B5">
        <w:tc>
          <w:tcPr>
            <w:tcW w:w="2478" w:type="dxa"/>
            <w:shd w:val="clear" w:color="auto" w:fill="auto"/>
          </w:tcPr>
          <w:p w:rsidR="008645B4" w:rsidRPr="008645B4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класс</w:t>
            </w:r>
          </w:p>
        </w:tc>
        <w:tc>
          <w:tcPr>
            <w:tcW w:w="2464" w:type="dxa"/>
            <w:shd w:val="clear" w:color="auto" w:fill="auto"/>
          </w:tcPr>
          <w:p w:rsidR="008645B4" w:rsidRPr="008645B4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73" w:type="dxa"/>
            <w:shd w:val="clear" w:color="auto" w:fill="auto"/>
          </w:tcPr>
          <w:p w:rsidR="008645B4" w:rsidRPr="00CF097A" w:rsidRDefault="00CF097A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D1C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73" w:type="dxa"/>
            <w:shd w:val="clear" w:color="auto" w:fill="auto"/>
          </w:tcPr>
          <w:p w:rsidR="008645B4" w:rsidRPr="008645B4" w:rsidRDefault="002D1C7E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</w:tr>
      <w:tr w:rsidR="008645B4" w:rsidRPr="008645B4" w:rsidTr="00D755B5">
        <w:tc>
          <w:tcPr>
            <w:tcW w:w="2478" w:type="dxa"/>
            <w:shd w:val="clear" w:color="auto" w:fill="auto"/>
          </w:tcPr>
          <w:p w:rsidR="008645B4" w:rsidRPr="008645B4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shd w:val="clear" w:color="auto" w:fill="auto"/>
          </w:tcPr>
          <w:p w:rsidR="008645B4" w:rsidRPr="008645B4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3" w:type="dxa"/>
            <w:shd w:val="clear" w:color="auto" w:fill="auto"/>
          </w:tcPr>
          <w:p w:rsidR="008645B4" w:rsidRPr="008645B4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3" w:type="dxa"/>
            <w:shd w:val="clear" w:color="auto" w:fill="auto"/>
          </w:tcPr>
          <w:p w:rsidR="008645B4" w:rsidRPr="008645B4" w:rsidRDefault="008645B4" w:rsidP="00F869D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за курс: 1</w:t>
            </w:r>
            <w:r w:rsidR="000B36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2D1C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  <w:r w:rsidRPr="00864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часов</w:t>
            </w:r>
          </w:p>
        </w:tc>
      </w:tr>
    </w:tbl>
    <w:p w:rsidR="0094710E" w:rsidRDefault="0094710E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710E" w:rsidRDefault="0094710E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288D" w:rsidRDefault="00AF288D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288D" w:rsidRDefault="00AF288D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5DD0" w:rsidRPr="00221CBF" w:rsidRDefault="003F5DD0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Личностные, метапредметные, предметные</w:t>
      </w:r>
    </w:p>
    <w:p w:rsidR="003F5DD0" w:rsidRPr="00221CBF" w:rsidRDefault="003F5DD0" w:rsidP="00F869DF">
      <w:pPr>
        <w:spacing w:line="24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изучения истории.</w:t>
      </w:r>
    </w:p>
    <w:p w:rsidR="00EB492C" w:rsidRPr="00221CBF" w:rsidRDefault="003019D3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B492C"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езультатом изучения истории в основной школе является развитие у учащихся широкого круга компетентностей — социально-адаптивной (гражданственной), когнитивной (познавательной), информационно-технологической, коммуникативной.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важнейшим </w:t>
      </w: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личностным результатам</w:t>
      </w: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изучения истории в основной школе относятся следующие убеждения и качества: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осознание своей идентичности как гражданина страны, члена семьи, этнической и религиозной группы, локальной и региональной общности;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освоение гуманистических традиций и ценностей современного общества, уважение прав и свобод человека;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осмысление социально-нравственного опыта предшествующих поколений, способность к определению своей позиции и ответственному поведению в современном обществе;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понимание культурного многообразия мира, уважение к культуре своего и других народов, толерантность.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Метапредметные результаты </w:t>
      </w: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изучения истории в основной школе выражаются в следующих качествах: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способность сознательно организовывать и регулировать свою деятельность – учебную, общественную и др.;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владение умениями работать с учебной и внешкольной информацией (анализировать и обобщать факты, составлять простой и развернутый план, тезисы, конспект, формулировать и обосновывать выводы и т. д.), использовать современные источники информации, в том числе материалы на электронных носителях;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способность решать творческие задачи, представлять результаты своей деятельности в различных формах (сообщение, эссе, презентация, реферат и др.);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готовность к сотрудничеству с соучениками, коллективной работе, освоение основ межкультурного взаимодействия в школе и социальном окружении и др.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Предметные результаты</w:t>
      </w: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изучения истории учащимися 5-9 классов включают: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овладение целостными представлениями об историческом пути народов своей страны и человечества как необходимой основой для миропонимания и познания современного общества;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современности;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умения изучать и систематизировать информацию из различных исторических и современных источников, раскрывая ее социальную принадлежность и познавательную ценность;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· расширение опыта оценочной деятельности на основе осмысления жизни и деяний личностей и народов в истории своей страны и человечества в целом;</w:t>
      </w:r>
    </w:p>
    <w:p w:rsidR="00EB492C" w:rsidRPr="00524FAE" w:rsidRDefault="00EB492C" w:rsidP="00524FAE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готовность применять исторические знания для выявления и сохранения исторических и культурных памятников своей страны и мира.</w:t>
      </w:r>
    </w:p>
    <w:p w:rsidR="00696D20" w:rsidRPr="00221CBF" w:rsidRDefault="00696D20" w:rsidP="00F869DF">
      <w:pPr>
        <w:widowControl w:val="0"/>
        <w:shd w:val="clear" w:color="auto" w:fill="FFFFFF"/>
        <w:suppressAutoHyphens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492C" w:rsidRPr="00221CBF" w:rsidRDefault="00EB492C" w:rsidP="00F869DF">
      <w:pPr>
        <w:widowControl w:val="0"/>
        <w:shd w:val="clear" w:color="auto" w:fill="FFFFFF"/>
        <w:suppressAutoHyphens/>
        <w:spacing w:after="0" w:line="240" w:lineRule="auto"/>
        <w:ind w:right="-1"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 изучения учебного предмета.</w:t>
      </w:r>
    </w:p>
    <w:p w:rsidR="00B17FD4" w:rsidRPr="00221CBF" w:rsidRDefault="00B17FD4" w:rsidP="00F869DF">
      <w:pPr>
        <w:widowControl w:val="0"/>
        <w:shd w:val="clear" w:color="auto" w:fill="FFFFFF"/>
        <w:suppressAutoHyphens/>
        <w:spacing w:after="0" w:line="240" w:lineRule="auto"/>
        <w:ind w:right="-1" w:firstLine="709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История Древнего мира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Выпускник научится: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определять место исторических событий во времени, объяснять смысл основных хронологических понятий, терминов (тысячелетие, век, до н. э., н. э.);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использовать историческую карту как источник информации о расселении человеческих общностей в эпохи первобытности и Древнего мира, расположении древних цивилизаций и государств, местах важнейших событий;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проводить поиск информации в отрывках исторических текстов, материальных памятниках Древнего мира;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описывать условия существования, основные занятия, образ жизни людей в древности, памятники древней культуры; рассказывать о событиях древней истории;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раскрывать характерные, существенные черты: а) форм государственного устройства древних обществ (с использованием понятий «деспотия», «полис», «республика», «закон», «империя», «метрополия», «колония» и др.); б) положения основных групп населения в древневосточных и античных обществах (правители и подданные, свободные и рабы); в) религиозных верований людей в древности;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объяснять,в чём заключались назначение и художественные достоинства памятников древней культуры: архитектурных сооружений, предметов быта, произведений искусства;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давать оценку наиболее значительным событиям и личностям древней истории.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Выпускник получит возможность научиться: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давать характеристику общественного строя древних государств;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сопоставлять свидетельства различных исторических источников, выявляя в них общее и различия;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видеть проявления влияния античного искусства в окружающей среде;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высказывать суждения о значении и месте исторического и культурного наследия древних обществ в мировой истории.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История Средних веков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Выпускник научится: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локализовать во времени общие рамки и события Средневековья, соотносить хронологию всеобщей истории;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использовать историческую карту как источник информации о территории, об экономических и культурных центрах государств в Средние века, о направлениях крупнейших передвижений людей — походов, завоеваний, колонизаций и др.;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 проводить поиск информации в исторических текстах, материальных исторических памятниках Средневековья;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составлять описание образа жизни различных групп населения в средневековых обществах в странах, памятников материальной и художественной культуры; рассказывать о значительных событиях средневековой истории;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раскрывать характерные, существенные черты: а) экономических и социальных отношений и политического строя  в государствах; б) ценностей, господствовавших в средневековых обществах, религиозных воззрений, представлений средневекового человека о мире;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объяснять причины и следствия ключевых событий всеобщей истории Средних веков;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сопоставлять развитие Руси и других стран в период Средневековья, показывать общие черты и особенности (в связи с понятиями «политическая раздробленность», «централизованное государство» и др.);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давать оценку событиям и личностям всеобщей истории Средних веков.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Выпускник получит возможность научиться: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давать сопоставительную характеристику политического устройства государств Средневековья (Русь, Запад, Восток);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сравнивать свидетельства различных исторических источников, выявляя в них общее и различия;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составлять на основе информации учебника и дополнительной литературы описания памятников средневековой культуры стран в средневековье, объяснять, в чём заключаются их художественные достоинства и значение.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История Нового времени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Выпускник научится: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локализовать во времени хронологические рамки и рубежные события Нового времени как исторической эпохи, основные этапы всеобщей истории Нового времени; соотносить хронологию истории России и всеобщей истории в Новое время;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использовать историческую карту как источник информации о границах государств в Новое время, об основных процессах социально-экономического развития, о местах важнейших событий, направлениях значительных передвижений – походов, завоеваний, колонизации и др.;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 анализировать информацию различных источников по отечественной и всеобщей истории Нового времени; 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составлять описание положения и образа жизни основных социальных групп в странах в Новое время, памятников материальной и художественной культуры; рассказывать о значительных событиях и личностях отечественной и всеобщей истории Нового времени;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систематизировать исторический материал, содержащийся в учебной и дополнительной литературе по отечественной и всеобщей истории Нового времени;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 раскрывать характерные, существенные черты: а) экономического и социального развития стран в Новое время; б) эволюции политического строя (включая понятия «монархия», «самодержавие», «абсолютизм» и др.); в) развития общественного движения («консерватизм», «либерализм», «социализм»); г) представлений о мире и общественных ценностях; д) художественной культуры Нового времени;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объяснятьпричины и следствия ключевых событий и процессов отечественной и всеобщей истории Нового времени (социальных движений, реформ и революций, взаимодействий между народами и др.);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сопоставлятьразвитие стран в Новое время, сравнивать исторические ситуации и события;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давать оценку событиям и личностям всеобщей истории Нового времени.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Выпускник получит возможность научиться: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используя историческую карту, характеризовать социально-экономическое и политическое развитие государств в Новое время;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использовать элементы источниковедческого анализа при работе с историческими материалами (определение принадлежности и достоверности источника, позиций автора и др.);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 сравнивать развитие России и других стран в Новое время, объяснять, в чём заключались общие черты и особенности; 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применять знания по истории России и своего края в Новое время при составлении описаний исторических и культурных памятников своего города, края и т. д.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Новейшая история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Выпускник научится: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локализовать во времени хронологические рамки и рубежные события новейшей эпохи, характеризовать основные этапы всеобщей истории ХХ – начала XXI в.; соотносить хронологию истории России и всеобщей истории в Новейшее время;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использовать историческую карту как источник информации о территории государств в ХХ – начале XXI в., значительных социально-экономических процессах и изменениях на политической карте мира в новейшую эпоху, местах крупнейших событий и др.;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анализировать информацию из исторических источников–текстов, материальных и художественных памятников новейшей эпохи;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представлять в различных формах описания, рассказа: а) условия и образ жизни людей различного социального положения в странах в ХХ -  начале XXI в.; б) ключевые события эпохи и их участников; в) памятники материальной и художественной культуры новейшей эпохи;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систематизироватьисторический материал, содержащийся в учебной и дополнительной литературе;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раскрывать характерные, существенные черты экономического и социального развития стран, политических режимов, международных отношений, развития культуры в ХХ - начале XXI в.;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 объяснять причины и следствия наиболее значительных событий новейшей эпохи в зарубежных странах (реформы и революции, войны, образование новых государств и др.);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сопоставлять социально-экономическое и политическое развитие отдельных стран в новейшую эпоху (опыт модернизации, реформы и революции и др.), сравнивать исторические ситуации и события;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давать оценку событиям и личностям всеобщей истории ХХ – начала XXI в.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Выпускник получит возможность научиться: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используя историческую карту, характеризовать социально-экономическое и политическое развитие отдельных государств в ХХ - начале XXI в.;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применять элементы источниковедческого анализа при работе с историческими материалами (определение принадлежности и достоверности источника, позиций автора и др.);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осуществлять поиск исторической информации в учебной и дополнительной литературе, электронных материалах, систематизировать и представлять её в виде рефератов, презентаций и др.;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проводить работу по поиску и оформлению материалов истории своей семьи, города, края в ХХ - начале XXI в.</w:t>
      </w:r>
    </w:p>
    <w:p w:rsidR="003F5DD0" w:rsidRPr="00CF097A" w:rsidRDefault="003F5DD0" w:rsidP="00F869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40DD" w:rsidRPr="00F603F4" w:rsidRDefault="004E40DD" w:rsidP="00F869DF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603F4">
        <w:rPr>
          <w:rFonts w:ascii="Times New Roman" w:eastAsia="Calibri" w:hAnsi="Times New Roman" w:cs="Times New Roman"/>
          <w:b/>
          <w:bCs/>
          <w:sz w:val="28"/>
          <w:szCs w:val="28"/>
        </w:rPr>
        <w:t>Содержание учебного предмета.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ВСЕОБЩАЯ ИСТОРИЯ</w:t>
      </w:r>
    </w:p>
    <w:p w:rsidR="008C4E86" w:rsidRPr="005F640C" w:rsidRDefault="008C4E86" w:rsidP="00F869DF">
      <w:pPr>
        <w:spacing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F640C">
        <w:rPr>
          <w:rFonts w:ascii="Times New Roman" w:eastAsia="Calibri" w:hAnsi="Times New Roman" w:cs="Times New Roman"/>
          <w:b/>
          <w:bCs/>
          <w:sz w:val="28"/>
          <w:szCs w:val="28"/>
        </w:rPr>
        <w:t>5 класс</w:t>
      </w:r>
      <w:r w:rsidR="005E08C4" w:rsidRPr="005F640C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5F640C" w:rsidRPr="005F640C">
        <w:rPr>
          <w:rFonts w:ascii="Times New Roman" w:hAnsi="Times New Roman" w:cs="Times New Roman"/>
          <w:b/>
          <w:bCs/>
          <w:sz w:val="28"/>
          <w:szCs w:val="28"/>
        </w:rPr>
        <w:t>68</w:t>
      </w:r>
      <w:r w:rsidR="005E08C4" w:rsidRPr="005F640C">
        <w:rPr>
          <w:rFonts w:ascii="Times New Roman" w:hAnsi="Times New Roman" w:cs="Times New Roman"/>
          <w:b/>
          <w:bCs/>
          <w:sz w:val="28"/>
          <w:szCs w:val="28"/>
        </w:rPr>
        <w:t>ч)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Раздел 1. История Древнего мира 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Введение в предмет 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Что изучает история. Историческая хронология (счет лет до н. э. и н. э.). Историческая карта. Источники исторических знаний. Вспомогательные исторические науки.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Первобытность </w:t>
      </w:r>
    </w:p>
    <w:p w:rsidR="008C4E86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Расселение древнейшего человека Человек разумный. Условия жизни и занятия первобытных людей.</w:t>
      </w:r>
      <w:r w:rsidR="00D52E9B">
        <w:rPr>
          <w:rFonts w:ascii="Times New Roman" w:hAnsi="Times New Roman" w:cs="Times New Roman"/>
          <w:sz w:val="28"/>
          <w:szCs w:val="28"/>
        </w:rPr>
        <w:t xml:space="preserve"> </w:t>
      </w:r>
      <w:r w:rsidRPr="00221CBF">
        <w:rPr>
          <w:rFonts w:ascii="Times New Roman" w:hAnsi="Times New Roman" w:cs="Times New Roman"/>
          <w:sz w:val="28"/>
          <w:szCs w:val="28"/>
        </w:rPr>
        <w:t>Представления об окружающем мире, верования первобытных людей.</w:t>
      </w:r>
      <w:r w:rsidR="007436A4">
        <w:rPr>
          <w:rFonts w:ascii="Times New Roman" w:hAnsi="Times New Roman" w:cs="Times New Roman"/>
          <w:sz w:val="28"/>
          <w:szCs w:val="28"/>
        </w:rPr>
        <w:t xml:space="preserve"> </w:t>
      </w:r>
      <w:r w:rsidRPr="00221CBF">
        <w:rPr>
          <w:rFonts w:ascii="Times New Roman" w:hAnsi="Times New Roman" w:cs="Times New Roman"/>
          <w:sz w:val="28"/>
          <w:szCs w:val="28"/>
        </w:rPr>
        <w:t>Древнейшие земледельцы и скотоводы: трудовая деятельность, изобретения. От родовой общины к соседской. Появление ремесел и торговли. Возникновение древнейших цивилизаций.</w:t>
      </w:r>
    </w:p>
    <w:p w:rsidR="009267B7" w:rsidRPr="00EF69E8" w:rsidRDefault="009267B7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69E8">
        <w:rPr>
          <w:rFonts w:ascii="Times New Roman" w:hAnsi="Times New Roman" w:cs="Times New Roman"/>
          <w:b/>
          <w:sz w:val="28"/>
          <w:szCs w:val="28"/>
        </w:rPr>
        <w:t>Региональный компонент. Наш регион в древности.</w:t>
      </w:r>
    </w:p>
    <w:p w:rsidR="009267B7" w:rsidRDefault="009267B7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Введение в историю Древнего мира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 xml:space="preserve">Древний мир: </w:t>
      </w:r>
      <w:r w:rsidRPr="00221CBF">
        <w:rPr>
          <w:rFonts w:ascii="Times New Roman" w:hAnsi="Times New Roman" w:cs="Times New Roman"/>
          <w:sz w:val="28"/>
          <w:szCs w:val="28"/>
        </w:rPr>
        <w:t>понятие и хронология. Карта Древнего мира.</w:t>
      </w:r>
    </w:p>
    <w:p w:rsidR="008C4E86" w:rsidRPr="00221CBF" w:rsidRDefault="00CA3739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Древний Восток 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Древние цивилизации Месопотамии. Условия жизни и занятия населения. Города-государства. Мифы и сказания Письменность. Древний Вавилон. Законы Хаммурапи. Нововавилонское царство: завоевания, легендарные памятники города Вавилона.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lastRenderedPageBreak/>
        <w:t>Древний Египет. Условия жизни и занятия населения. Управление государством (фараон, чиновники). Религиозные верования египтян. Жрецы. Фараон-реформатор Эхнатон. Военные походы. Рабы. Познания древних египтян. Письменность. Храмы и пирамиды.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Восточное Средиземноморье в древности. Финикия: природные условия, занятия жителей. Развитие ремесел и торговли. Финикийский алфавит. Палестина: расселение евреев. Израильское царство. Занятия населения. Религиозные верования. Ветхозаветные сказания. Ассирия: завоевания ассирийцев, культурные сокровища Ниневии, гибель империи. Персидская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держава: военные походы, управление империей.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Древняя Индия. Природные условия, занятия населения. Древние города-государства. Общественное устройство, варны. Религиозные верования, легенды и сказания. Возникновение буддизма. Культурное наследие древней Индии.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Древний Китай. Условия жизни хозяйственная деятельность населения. Создание объединенного государства. Империи Цинь и Хань. Жизнь в империи: правители и подданные, положение различных групп населения. Развитие ремесел и торговли. Великий шелковый путь. Религиозн0-философские учения (конфуцианство). Научные знания и изобретения. Храм ы. Великая Китайская стена.</w:t>
      </w:r>
    </w:p>
    <w:p w:rsidR="0089342A" w:rsidRPr="00221CBF" w:rsidRDefault="0089342A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1CBF">
        <w:rPr>
          <w:rFonts w:ascii="Times New Roman" w:hAnsi="Times New Roman" w:cs="Times New Roman"/>
          <w:b/>
          <w:sz w:val="28"/>
          <w:szCs w:val="28"/>
        </w:rPr>
        <w:t xml:space="preserve">Античный мир </w:t>
      </w:r>
    </w:p>
    <w:p w:rsidR="0089342A" w:rsidRPr="00221CBF" w:rsidRDefault="00B432D2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Древняя Греция</w:t>
      </w:r>
      <w:r w:rsidR="0089342A" w:rsidRPr="00221CB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F23A1" w:rsidRPr="00CF09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9342A"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Эллинизм 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Античный мир</w:t>
      </w:r>
      <w:r w:rsidRPr="00221CBF">
        <w:rPr>
          <w:rFonts w:ascii="Times New Roman" w:hAnsi="Times New Roman" w:cs="Times New Roman"/>
          <w:sz w:val="28"/>
          <w:szCs w:val="28"/>
        </w:rPr>
        <w:t>: понятие. Карта античного мира.</w:t>
      </w:r>
    </w:p>
    <w:p w:rsidR="008C4E86" w:rsidRPr="00221CBF" w:rsidRDefault="005E08C4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 xml:space="preserve">Древняя Греция. </w:t>
      </w:r>
      <w:r w:rsidR="008C4E86" w:rsidRPr="00221CBF">
        <w:rPr>
          <w:rFonts w:ascii="Times New Roman" w:hAnsi="Times New Roman" w:cs="Times New Roman"/>
          <w:sz w:val="28"/>
          <w:szCs w:val="28"/>
        </w:rPr>
        <w:t>Население Древней Греции: условия жизни и занятия. Древнейшие государства на Крите. Государства ахейской Греции (Микены, Тиринф и др.). Троянская война, «Илиада» и «Одиссея». Верования древних греков. Сказания о богах и героях. Греческие города-государства: политический строй, аристократия и демос. Развитие земледелия и ремесла. Великая греческая колонизация. Афины: утверждение демократии. Законы Солона,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реформы Клисфена. Спарта: основные группы населения, политическое устройство. Спартанское воспитание. Организация военного дела.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Классическая Греция. Греко-персидские войны: причины, участники, крупнейшие сражения, герои. Причины победы греков. Афинская демократия при Перикле. Хозяйственная жизнь в древнегреческом обществе. Рабство. Пелопонесская война. Возвышение Македонии. Культура древней Греции. Развитие наук. Греческая философия. Школа и образование. Литература. Архитектура и скульптура. Быт и досуг древних греков. Театр. Спортивные состязания; Олимпийские игры. Период эллинизма. Македонские завоевания. Держава Александра Македонского и ее распад.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Эллинистические государства Востока. Культура эллинистического мира.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Древний Рим</w:t>
      </w:r>
    </w:p>
    <w:p w:rsidR="0089342A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Население древней Италии: условия жизни и занятия. Этруски. Легенды об основании Рима. Рим эпохи парей. Римская республика. Патриции и плебеи. Управление и законы. Верования древних римлян. Завоевание Римом Италии. </w:t>
      </w:r>
      <w:r w:rsidRPr="00221CBF">
        <w:rPr>
          <w:rFonts w:ascii="Times New Roman" w:hAnsi="Times New Roman" w:cs="Times New Roman"/>
          <w:sz w:val="28"/>
          <w:szCs w:val="28"/>
        </w:rPr>
        <w:lastRenderedPageBreak/>
        <w:t xml:space="preserve">Воины с Карфагеном; Ганнибал. Римская армия. Установление господства Рима в Средиземноморье. Реформы Гракхов. Рабство в древнем Риме. От республики к империи. Гражданские войны в Риме Гай Юлий Цезарь. Установление императорской власти; Октавиан Август. Римская империя: территория управление. Возникновение и распространение христианства. Разделение Римской империи на Западную и Восточную части. Рим и варвары. Падение Западной Римской империи. Культура Древнего Рима. Римская литература, золотой век поэзии. Ораторское искусство; Цицерон. Развитие наук. Архитектура и скульптура. Пантеон. Быт и досуг римлян. </w:t>
      </w:r>
    </w:p>
    <w:p w:rsidR="0089342A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1CBF">
        <w:rPr>
          <w:rFonts w:ascii="Times New Roman" w:hAnsi="Times New Roman" w:cs="Times New Roman"/>
          <w:b/>
          <w:sz w:val="28"/>
          <w:szCs w:val="28"/>
        </w:rPr>
        <w:t>Историческое и культурн</w:t>
      </w:r>
      <w:r w:rsidR="0089342A" w:rsidRPr="00221CBF">
        <w:rPr>
          <w:rFonts w:ascii="Times New Roman" w:hAnsi="Times New Roman" w:cs="Times New Roman"/>
          <w:b/>
          <w:sz w:val="28"/>
          <w:szCs w:val="28"/>
        </w:rPr>
        <w:t xml:space="preserve">ое наследие Древнего мира </w:t>
      </w:r>
    </w:p>
    <w:p w:rsidR="008C4E86" w:rsidRPr="00221CBF" w:rsidRDefault="0089342A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Вклад древних цивилизаций в историю человечества</w:t>
      </w:r>
    </w:p>
    <w:p w:rsidR="00FD1F95" w:rsidRPr="00221CBF" w:rsidRDefault="00FD1F95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342A" w:rsidRPr="00221CBF" w:rsidRDefault="0089342A" w:rsidP="00F869D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CBF">
        <w:rPr>
          <w:rFonts w:ascii="Times New Roman" w:hAnsi="Times New Roman" w:cs="Times New Roman"/>
          <w:b/>
          <w:sz w:val="28"/>
          <w:szCs w:val="28"/>
        </w:rPr>
        <w:t>6 класс</w:t>
      </w:r>
      <w:r w:rsidR="005E08C4" w:rsidRPr="00221CBF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5F640C">
        <w:rPr>
          <w:rFonts w:ascii="Times New Roman" w:hAnsi="Times New Roman" w:cs="Times New Roman"/>
          <w:b/>
          <w:bCs/>
          <w:sz w:val="28"/>
          <w:szCs w:val="28"/>
        </w:rPr>
        <w:t>28</w:t>
      </w:r>
      <w:r w:rsidR="005E08C4"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 ч)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Раздел II. История Средних веков</w:t>
      </w:r>
    </w:p>
    <w:p w:rsidR="000C6494" w:rsidRPr="00221CBF" w:rsidRDefault="000C6494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1CBF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Средние века: понятие и хронологические рамки.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Раннее Средневековье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Начало Средневековья. Великое переселение народов. Образование варварских королевств.Народы Европы в раннее Средневековье. Франки: расселение, занятия, общественное устройство. Законы франков; «Салическая правда». Держава Каролингов: этапы формирования, короли и подданные. Карл Великий. Распад Каролингской империи. Образование государств во Франции Германии, Италии. Священная Римская империя. Британия и Ирландия в раннее Средневековье. Норманны: общественный строй, завоевания. Ранние славянские государства. Складывание феодальных отношении в странах Европы. Христианизация Европы. Светские правителии папы. Культура раннего Средневековья.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Византийская империя в IV—Х1 вв.: территория, хозяйство, управление. Византийские императоры Юстиниан. Кодификация законов. Власть императора и церковь. Внешняя политика Византии: отношения с соседями, вторжения славян и арабов. Культура Византии. Арабы в VI—ХI вв.: расселение, занятия. Возникновение н распространение ислама. Завоевания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арабов. Арабский халифат, его расцвет и распад. Арабская культура.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Зрелое Средневековье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Средневековое европейское общество. Аграрное производство. Феодальное землевладение. Феодальная иерархии. Знать и рыцарство: социальный статус, образ жизни.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Крестьянство: феодальная зависимость, повинности, условия жизни. Крестьянская община.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Города - центры ремесла, торговли, культуры. Городские сословия. Цехи и гильдии. Городское управление. Борьба городов и сеньоров. Средневековые города-республики. Облик средневековых городов. Быт горожан.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Церковь и духовенство. Разделение христианства на католицизм и православие. Отношения светской власти и церкви. Крестовые походы: цели, участники, результаты. Духовно-рыцарские орде н ы. Ереси: причины </w:t>
      </w:r>
      <w:r w:rsidRPr="00221CBF">
        <w:rPr>
          <w:rFonts w:ascii="Times New Roman" w:hAnsi="Times New Roman" w:cs="Times New Roman"/>
          <w:sz w:val="28"/>
          <w:szCs w:val="28"/>
        </w:rPr>
        <w:lastRenderedPageBreak/>
        <w:t>возникновения и распространения. Преследование еретиков. Государства Европы в ХII—ХV вв. Усиление королевской власти в странах Западной Европы. Сословно-представительная монархия. Образование централизованных государств в Англии и Франции. Столетняя война: Ж. д’Арк. Германские государства в ХII—ХV вв. Реконкиста и образование централизованных государств на Пиренейском полуострове. Итальянские республики в ХII —ХV вв. Экономическое и социальное развитие европейских стран. Обострение социальных противоречий в ХIV в. (Жаккериия , восстание УотаТайлера, Гуситское движение в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Чехии.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Византийская империя и славянские государства в ХII— ХV вв. Экспансия турок—османов и падение Византии. Культура средневековой Европы. Представления средневекового человека о мире, Место религии в жизни человека и общества. Образование: ш кол ы и университеты. Сословный характер культуры. Средневековый эпос. Рыцарская литература. Городской и крестьянский фольклор. Романский и готический стиль и в художественной культуре. Развитие знаний о природе и человеке. Гуманизм. Раннее Возрождение: художники и их творения.</w:t>
      </w:r>
    </w:p>
    <w:p w:rsidR="0089342A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Страны Востока в Средние века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Османская империя: завоевания турок—османов, управление империей, положение покоренных народов. Монгольская держава: общественный строй монгольских племен, завоевания Чингисхана и его потомков, управление подчиненными территориями. Китай: империи, правители и подданные, борьба против завоевателей. Япония в Средние века. Индия: раздробленность индийских княжеств, вторжение мусульман, Делийский султанат. Культура народов Востока. Литература. Архитектура. Традиционные искусства и ремесла.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288D">
        <w:rPr>
          <w:rFonts w:ascii="Times New Roman" w:hAnsi="Times New Roman" w:cs="Times New Roman"/>
          <w:b/>
          <w:bCs/>
          <w:sz w:val="28"/>
          <w:szCs w:val="28"/>
        </w:rPr>
        <w:t>Государства доколумбовой Америки</w:t>
      </w:r>
      <w:r w:rsidRPr="00221CBF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221CBF">
        <w:rPr>
          <w:rFonts w:ascii="Times New Roman" w:hAnsi="Times New Roman" w:cs="Times New Roman"/>
          <w:sz w:val="28"/>
          <w:szCs w:val="28"/>
        </w:rPr>
        <w:t xml:space="preserve">Общественный строй. Религиозные верования населения. Культура. </w:t>
      </w:r>
    </w:p>
    <w:p w:rsidR="008C4E86" w:rsidRPr="00AF288D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288D">
        <w:rPr>
          <w:rFonts w:ascii="Times New Roman" w:hAnsi="Times New Roman" w:cs="Times New Roman"/>
          <w:sz w:val="28"/>
          <w:szCs w:val="28"/>
        </w:rPr>
        <w:t>Историческое и ку</w:t>
      </w:r>
      <w:r w:rsidR="0089342A" w:rsidRPr="00AF288D">
        <w:rPr>
          <w:rFonts w:ascii="Times New Roman" w:hAnsi="Times New Roman" w:cs="Times New Roman"/>
          <w:sz w:val="28"/>
          <w:szCs w:val="28"/>
        </w:rPr>
        <w:t>ль</w:t>
      </w:r>
      <w:r w:rsidR="00F11AC7" w:rsidRPr="00AF288D">
        <w:rPr>
          <w:rFonts w:ascii="Times New Roman" w:hAnsi="Times New Roman" w:cs="Times New Roman"/>
          <w:sz w:val="28"/>
          <w:szCs w:val="28"/>
        </w:rPr>
        <w:t xml:space="preserve">турное наследие Средневековья </w:t>
      </w:r>
    </w:p>
    <w:p w:rsidR="009267B7" w:rsidRPr="00221CBF" w:rsidRDefault="009267B7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9342A" w:rsidRPr="00221CBF" w:rsidRDefault="0089342A" w:rsidP="00F869D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CBF">
        <w:rPr>
          <w:rFonts w:ascii="Times New Roman" w:hAnsi="Times New Roman" w:cs="Times New Roman"/>
          <w:b/>
          <w:sz w:val="28"/>
          <w:szCs w:val="28"/>
        </w:rPr>
        <w:t>7 класс</w:t>
      </w:r>
      <w:r w:rsidR="002B42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6494" w:rsidRPr="00221CBF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5F640C">
        <w:rPr>
          <w:rFonts w:ascii="Times New Roman" w:hAnsi="Times New Roman" w:cs="Times New Roman"/>
          <w:b/>
          <w:bCs/>
          <w:sz w:val="28"/>
          <w:szCs w:val="28"/>
        </w:rPr>
        <w:t>28</w:t>
      </w:r>
      <w:r w:rsidR="000C6494"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 ч)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Раздел III. Новая история</w:t>
      </w:r>
    </w:p>
    <w:p w:rsidR="0089342A" w:rsidRPr="00221CBF" w:rsidRDefault="0089342A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Введение </w:t>
      </w:r>
    </w:p>
    <w:p w:rsidR="008C4E86" w:rsidRPr="00221CBF" w:rsidRDefault="007534B5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Понятие, </w:t>
      </w:r>
      <w:r w:rsidR="008C4E86" w:rsidRPr="00221CBF">
        <w:rPr>
          <w:rFonts w:ascii="Times New Roman" w:hAnsi="Times New Roman" w:cs="Times New Roman"/>
          <w:sz w:val="28"/>
          <w:szCs w:val="28"/>
        </w:rPr>
        <w:t>хронологические рамки</w:t>
      </w:r>
      <w:r w:rsidRPr="00221CBF">
        <w:rPr>
          <w:rFonts w:ascii="Times New Roman" w:hAnsi="Times New Roman" w:cs="Times New Roman"/>
          <w:sz w:val="28"/>
          <w:szCs w:val="28"/>
        </w:rPr>
        <w:t xml:space="preserve"> и периодизация Нового времени. Источники по истории Нового времени.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Европа в конце ХV — начале ХVII в.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Великие географические открытия: предпосылки, участники, результаты. Политические, экономические и культурные последствия географических открытий. Старый и Новый Свет. Экономическое и социальное развитие европейских стран в ХVI - начале ХУII в. Возникновение мануфактур Развитие товарного производства. Расширение внутреннего и мирового рынка. 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Абсолютные монархии. Англия, Франция, монархия Габсбургов в ХVI - начале ХVII в.: внутреннее развитие я внешняя политика. Образование национальных государств в Европе. 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lastRenderedPageBreak/>
        <w:t xml:space="preserve">Начало Реформации; М. Лютер. Развитие Реформации и Крестьянская война в Германии. Распространение протестантизма в Европе. Борьба католической церкви против реформационного движения. Религиозные войны. Нидерландская революция: цели, участники, формы борьбы. Итоги и значение революции. 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Международные отношения в раннее Новое время. Военные конфликты между европейскими державами. Османская экспансия. Тридцатилетняя война: Вестфальский мир.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Страны Европы и Северной Америки, в середине ХVII-ХVIII в.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Английская революция ХVII в.: причины, участники, этапы. О. Кромвель. Итоги и значение революции. Экономическое и социальное развитие Европ ы в ХVI1 - ХVIII вв.: начало промышленного переворота, развитие мануфактурного производства, положение сословий. Абсолютизм: «старый порядок» и новые веяния. Век Просвещения: развитие естественных наук, французские просветители ХVIII в. Война североамериканских колоний за независимость. Образование Соединенных Штатов Америки; «отцы—основатели». 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Французская революция ХVIII в.: причины, участники. Начало и основные этапы революции. Политические течения и деятели революции. Программные и государственные документы. Революционные войны. Итоги и значение революции. Европейская культура ХVI—ХVIII вв. Развитие науки: переворот в естествознании, возникновение новой картины мира; выдающиеся ученые и изобретателя. Высокое Возрождение: художники и их произведения. Мир человека в литературе раннего Нового времени. Стили художественной культуры ХVII —ХVIII вв. (барокко, классицизм). Становление театра.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Международные отношения середины ХVII—ХVIII в. Европейские конфликты и дипломатия. Семилетняя война. Разделы Речи Посполитой. Колониальные захваты европейских держав.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Страны Востока в ХVI- ХVIII вв</w:t>
      </w:r>
      <w:r w:rsidR="003F5DD0" w:rsidRPr="00221CB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Османская империя: от могущества к упадку. Индия: держава Великих Моголов, начало проникновения англичан, британские завоевания. Империя Цин в Китае. Образование централизованного государства и установление сёгуната</w:t>
      </w:r>
      <w:r w:rsidR="00B40895">
        <w:rPr>
          <w:rFonts w:ascii="Times New Roman" w:hAnsi="Times New Roman" w:cs="Times New Roman"/>
          <w:sz w:val="28"/>
          <w:szCs w:val="28"/>
        </w:rPr>
        <w:t xml:space="preserve"> </w:t>
      </w:r>
      <w:r w:rsidRPr="00221CBF">
        <w:rPr>
          <w:rFonts w:ascii="Times New Roman" w:hAnsi="Times New Roman" w:cs="Times New Roman"/>
          <w:sz w:val="28"/>
          <w:szCs w:val="28"/>
        </w:rPr>
        <w:t>Токугава в Японии.</w:t>
      </w:r>
    </w:p>
    <w:p w:rsidR="00F11AC7" w:rsidRPr="00221CBF" w:rsidRDefault="00F11AC7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1CBF">
        <w:rPr>
          <w:rFonts w:ascii="Times New Roman" w:hAnsi="Times New Roman" w:cs="Times New Roman"/>
          <w:b/>
          <w:sz w:val="28"/>
          <w:szCs w:val="28"/>
        </w:rPr>
        <w:t xml:space="preserve">Повторение </w:t>
      </w:r>
    </w:p>
    <w:p w:rsidR="000C6494" w:rsidRPr="00221CBF" w:rsidRDefault="000C6494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6494" w:rsidRPr="00221CBF" w:rsidRDefault="000C6494" w:rsidP="00F869D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CBF">
        <w:rPr>
          <w:rFonts w:ascii="Times New Roman" w:hAnsi="Times New Roman" w:cs="Times New Roman"/>
          <w:b/>
          <w:sz w:val="28"/>
          <w:szCs w:val="28"/>
        </w:rPr>
        <w:t>8 класс(</w:t>
      </w:r>
      <w:r w:rsidR="005F640C">
        <w:rPr>
          <w:rFonts w:ascii="Times New Roman" w:hAnsi="Times New Roman" w:cs="Times New Roman"/>
          <w:b/>
          <w:sz w:val="28"/>
          <w:szCs w:val="28"/>
        </w:rPr>
        <w:t>28</w:t>
      </w:r>
      <w:r w:rsidRPr="00221CBF">
        <w:rPr>
          <w:rFonts w:ascii="Times New Roman" w:hAnsi="Times New Roman" w:cs="Times New Roman"/>
          <w:b/>
          <w:sz w:val="28"/>
          <w:szCs w:val="28"/>
        </w:rPr>
        <w:t xml:space="preserve"> ч)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Страны Европы и Северной Америки в первой половине ХIХ в</w:t>
      </w:r>
      <w:r w:rsidR="003F5DD0" w:rsidRPr="00221CB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Империя Наполеона во Франции: внутренняя и внешняя политика. Наполеоновские войны. Падение империи. Венский конгресс; Ш. М. Талейран. Священный союз.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Развитие индустриального общества. Промышленный переворот, его особенности в странах Европы и США. Изменения в социальной структуре общества. Распространение социалистических идей: социалисты—утописты Выступления рабочих. Политическое развитие европейских стран н 1815— 1849 гг.: социальные и национальные движения, реформы и революции.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lastRenderedPageBreak/>
        <w:t>Оформление консервативных, либеральных, радикальных политических течений и партий: возникновение марксизма.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Страны Европы и Северной Америки во второй половине ХIХ в.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Великобритания в Викторианскую эпоху: мастерская мира, рабочее движение, внутренняя и внешняя политика, расширение колониальной империи. Франция - от Второй империи к Третьей республике: внутренняя и внешняя политика, франко-германская война, колониальные войны. Образование единого государства в Италии; К. Кавур, Дж. Гарибальди. Объединение германских государств, провозглашение Германской империи; О. Бисмарк. Габсбургская монархия: австро-венгерский дуализм.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Соединенные Штаты Америки во второй половине ХIХ в.: экономика, социальные отношения, политическая жизнь. Север и Юг. Гражданская война (1861— 1865). А. Линкольн.</w:t>
      </w:r>
    </w:p>
    <w:p w:rsidR="003E314A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E314A">
        <w:rPr>
          <w:rFonts w:ascii="Times New Roman" w:hAnsi="Times New Roman" w:cs="Times New Roman"/>
          <w:b/>
          <w:bCs/>
          <w:sz w:val="28"/>
          <w:szCs w:val="28"/>
        </w:rPr>
        <w:t>Экономическое и социально-политическое развитие стран Европы и США в конце ХIХ в.</w:t>
      </w:r>
    </w:p>
    <w:p w:rsidR="00B50A9E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Завершение промышленного переворота. Индустриализация. Монополистический капитализм. Технический прогресс в промышленности и сельском хозяйстве. Развитие транспорта и средств связи. 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Миграция из Старого в Новый Свет. Положение основных социальных групп. Расширение спектра общественных движений. Рабочее движение и профсоюзы. Образование социалистических партий; идеологи и руководители социалистического движения.</w:t>
      </w:r>
    </w:p>
    <w:p w:rsidR="003E314A" w:rsidRDefault="00B50A9E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E314A">
        <w:rPr>
          <w:rFonts w:ascii="Times New Roman" w:hAnsi="Times New Roman" w:cs="Times New Roman"/>
          <w:b/>
          <w:bCs/>
          <w:sz w:val="28"/>
          <w:szCs w:val="28"/>
        </w:rPr>
        <w:t>Страны Азии в ХIХ в.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Османская империя: традиционные устои и попытки проведения реформ. Индия: распад державы Великих Моголов, установление британского колониального господства, освободительные восстания. Китай: империя Цин, «закрытие» страны, опиумные войны, движение тайпинов. Япония: внутренняя и внешняя политика сёгунатаТокугава, преобразования эпохи Мэйдзи.</w:t>
      </w:r>
    </w:p>
    <w:p w:rsidR="003E314A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E314A">
        <w:rPr>
          <w:rFonts w:ascii="Times New Roman" w:hAnsi="Times New Roman" w:cs="Times New Roman"/>
          <w:b/>
          <w:bCs/>
          <w:sz w:val="28"/>
          <w:szCs w:val="28"/>
        </w:rPr>
        <w:t>Война за не</w:t>
      </w:r>
      <w:r w:rsidR="00B50A9E" w:rsidRPr="003E314A">
        <w:rPr>
          <w:rFonts w:ascii="Times New Roman" w:hAnsi="Times New Roman" w:cs="Times New Roman"/>
          <w:b/>
          <w:bCs/>
          <w:sz w:val="28"/>
          <w:szCs w:val="28"/>
        </w:rPr>
        <w:t>зависимость в Латинской Америке.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Колониальное общество. Освободительная борьба: задачи, участники, формы выступлений. П.Д. Туссен-Лувертюр. С. Боливар. Провозглашение независимых государств. </w:t>
      </w:r>
    </w:p>
    <w:p w:rsidR="003E314A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E314A">
        <w:rPr>
          <w:rFonts w:ascii="Times New Roman" w:hAnsi="Times New Roman" w:cs="Times New Roman"/>
          <w:b/>
          <w:bCs/>
          <w:sz w:val="28"/>
          <w:szCs w:val="28"/>
        </w:rPr>
        <w:t>Народы Африки в Новое время</w:t>
      </w:r>
      <w:r w:rsidR="00B50A9E" w:rsidRPr="003E314A">
        <w:rPr>
          <w:rFonts w:ascii="Times New Roman" w:hAnsi="Times New Roman" w:cs="Times New Roman"/>
          <w:b/>
          <w:sz w:val="28"/>
          <w:szCs w:val="28"/>
        </w:rPr>
        <w:t>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Колониальные империи. Колониальные порядки и традиционные общественные отношения. Выступления против колонизаторов.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Развитие культуры в ХIХ в</w:t>
      </w:r>
      <w:r w:rsidR="003F5DD0" w:rsidRPr="00221CB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Научные открытия и технические изобретения. Распространение образования. Секуляризация и демократизация культуры. Изменения в условиях жизни людей. Стили художественной культуры: классицизм, романтизм, реализм, импрессионизм. Театр. Рождение кинематографа. Деятели культуры: жизнь и творчество.</w:t>
      </w:r>
    </w:p>
    <w:p w:rsidR="008C4E86" w:rsidRPr="00221CBF" w:rsidRDefault="008C4E86" w:rsidP="00F869DF">
      <w:pPr>
        <w:tabs>
          <w:tab w:val="left" w:pos="4846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Международные отношения в ХIХ в.</w:t>
      </w:r>
      <w:r w:rsidRPr="00221CBF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 xml:space="preserve">Внешнеполитические интересы великих держав и политика союзов в Европе. Восточный вопрос. Колониальные захваты и колониальные империи. </w:t>
      </w:r>
      <w:r w:rsidRPr="00221CBF">
        <w:rPr>
          <w:rFonts w:ascii="Times New Roman" w:hAnsi="Times New Roman" w:cs="Times New Roman"/>
          <w:bCs/>
          <w:sz w:val="28"/>
          <w:szCs w:val="28"/>
        </w:rPr>
        <w:lastRenderedPageBreak/>
        <w:t>Старые и новые лидеры индустриального мира. Активизация борьбы за передел мира. Формирование военно-политических блоков великих держав.</w:t>
      </w:r>
    </w:p>
    <w:p w:rsidR="008C4E86" w:rsidRPr="00AF288D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288D">
        <w:rPr>
          <w:rFonts w:ascii="Times New Roman" w:hAnsi="Times New Roman" w:cs="Times New Roman"/>
          <w:bCs/>
          <w:sz w:val="28"/>
          <w:szCs w:val="28"/>
        </w:rPr>
        <w:t>Историческое и культурное наследие Нового времени.</w:t>
      </w:r>
    </w:p>
    <w:p w:rsidR="00B50A9E" w:rsidRPr="00221CBF" w:rsidRDefault="00B50A9E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Становление и развитие индустриального общества. Политическое наследие Нового времени. Достижение культуры.</w:t>
      </w:r>
    </w:p>
    <w:p w:rsidR="00B50A9E" w:rsidRPr="00221CBF" w:rsidRDefault="000C6494" w:rsidP="00F869D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B50A9E"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 класс</w:t>
      </w:r>
      <w:r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4546F8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5F640C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221CBF">
        <w:rPr>
          <w:rFonts w:ascii="Times New Roman" w:hAnsi="Times New Roman" w:cs="Times New Roman"/>
          <w:b/>
          <w:bCs/>
          <w:sz w:val="28"/>
          <w:szCs w:val="28"/>
        </w:rPr>
        <w:t>ч)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Раздел IV. Новейшая история. ХХ — начало ХХI в.</w:t>
      </w:r>
    </w:p>
    <w:p w:rsidR="00B50A9E" w:rsidRPr="00221CBF" w:rsidRDefault="00B50A9E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Введение 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Мир к началу ХХ в. Новейшая история: понятие, периодизация.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Мир в 1900—1914 гг.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Страны Европы и США в 1900— 1914 гг.: технический прогресс, экономическое развитие. Урбанизация, миграция. Положение основных групп населения. Социальные движения. Социальные и политические реформы; Д. Ллойд Джордж. Страны Азии и Латинской Америки в 1900—1917 гг.: традиционные общественные отношения и проблемы модернизации. Подъем освободительных движений в колониальных и зависимых странах. Революции первых десятилетий ХХ в. в странах Азии (Турция, Иран, Китай). Мексиканская революция 1910—1917 гг. Руководители освободительной борьбы (Сунь Ятсен, Э. Сапата, Ф. Вилья).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 xml:space="preserve">Первая мировая </w:t>
      </w:r>
      <w:r w:rsidR="000C6494" w:rsidRPr="00221CBF">
        <w:rPr>
          <w:rFonts w:ascii="Times New Roman" w:hAnsi="Times New Roman" w:cs="Times New Roman"/>
          <w:bCs/>
          <w:sz w:val="28"/>
          <w:szCs w:val="28"/>
        </w:rPr>
        <w:t xml:space="preserve">война (1914—1918). </w:t>
      </w:r>
      <w:r w:rsidRPr="00221CBF">
        <w:rPr>
          <w:rFonts w:ascii="Times New Roman" w:hAnsi="Times New Roman" w:cs="Times New Roman"/>
          <w:bCs/>
          <w:sz w:val="28"/>
          <w:szCs w:val="28"/>
        </w:rPr>
        <w:t>Причины, участники, театры военных действий и ключевые события Первой мировой Войны. Западный и Восточный фронт. Человек на фронте и в тылу. Итоги и последствия войны.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Мир в 1918—1939 гг.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От войны к миру. Крушение империй и образование новых государств в Европе. Парижская мирная конференция. Создание Лиги Наций. Урегулирование на Дальнем Востоке и на Тихом океане. Версальско— Вашингтонская система. Революционные события 19 18- начала 1920—х гг. в Европе. Революция в Германии: причины, участники, итоги. Раскол социал—демократического движения. Установление авторитарных режимов в ряде европейских стран в начале 1920—х гг. Приход фашистов к власти в Италии; Б.Муссолини. Страны Европы и США в 924 - 1939 гг. Экономическое развитие: от процветания к кризису 1929— 1933 гг. Опыт социальных компромиссов: первые лейбористские правительства в Великобритании. Великая депрессия. «Новый курс» Ф. Д. Рузвельта. Утверждение авторитарных и тоталитарных режимов в 1930—гг. в странах Центральной и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Восточной Европы. Приход нацистов к власти в Германии: А. Гитлер. Внутренняя и внешняя политика гитлеровского режима.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Создание и победа Народного фронта во Франции. Революция и приход к власти правительства-Народного фронта в Испании. Гражданская война 1936- 939 гг. в Испании. Страны Азии в I920—1930—е гг. Опыт модернизации в Тур</w:t>
      </w:r>
      <w:r w:rsidR="00B66E86" w:rsidRPr="00221CBF">
        <w:rPr>
          <w:rFonts w:ascii="Times New Roman" w:hAnsi="Times New Roman" w:cs="Times New Roman"/>
          <w:bCs/>
          <w:sz w:val="28"/>
          <w:szCs w:val="28"/>
        </w:rPr>
        <w:t>ции; М. Кемаль</w:t>
      </w:r>
      <w:r w:rsidR="00EE312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66E86" w:rsidRPr="00221CBF">
        <w:rPr>
          <w:rFonts w:ascii="Times New Roman" w:hAnsi="Times New Roman" w:cs="Times New Roman"/>
          <w:bCs/>
          <w:sz w:val="28"/>
          <w:szCs w:val="28"/>
        </w:rPr>
        <w:t>Ататюрк. Револю</w:t>
      </w:r>
      <w:r w:rsidRPr="00221CBF">
        <w:rPr>
          <w:rFonts w:ascii="Times New Roman" w:hAnsi="Times New Roman" w:cs="Times New Roman"/>
          <w:bCs/>
          <w:sz w:val="28"/>
          <w:szCs w:val="28"/>
        </w:rPr>
        <w:t xml:space="preserve">ция 1920—х гг. в Китае. Движение народов Индии против колониального гнета: М. К. Ганди. Развитие культуры в первой трети ХХ в. Социальные потрясения начала ХХ в. и духовная культура. Отход от традиций — классического искусства. Модернизм. Авангардизм. </w:t>
      </w:r>
      <w:r w:rsidRPr="00221CBF">
        <w:rPr>
          <w:rFonts w:ascii="Times New Roman" w:hAnsi="Times New Roman" w:cs="Times New Roman"/>
          <w:bCs/>
          <w:sz w:val="28"/>
          <w:szCs w:val="28"/>
        </w:rPr>
        <w:lastRenderedPageBreak/>
        <w:t>Течения в ли</w:t>
      </w:r>
      <w:r w:rsidR="00B66E86" w:rsidRPr="00221CBF">
        <w:rPr>
          <w:rFonts w:ascii="Times New Roman" w:hAnsi="Times New Roman" w:cs="Times New Roman"/>
          <w:bCs/>
          <w:sz w:val="28"/>
          <w:szCs w:val="28"/>
        </w:rPr>
        <w:t>тературе и искусстве 1920- 1930-</w:t>
      </w:r>
      <w:r w:rsidRPr="00221CBF">
        <w:rPr>
          <w:rFonts w:ascii="Times New Roman" w:hAnsi="Times New Roman" w:cs="Times New Roman"/>
          <w:bCs/>
          <w:sz w:val="28"/>
          <w:szCs w:val="28"/>
        </w:rPr>
        <w:t>х гг. Тоталитаризм и культура. Деятели культуры; творчество и судьбы.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Между</w:t>
      </w:r>
      <w:r w:rsidR="00B66E86" w:rsidRPr="00221CBF">
        <w:rPr>
          <w:rFonts w:ascii="Times New Roman" w:hAnsi="Times New Roman" w:cs="Times New Roman"/>
          <w:bCs/>
          <w:sz w:val="28"/>
          <w:szCs w:val="28"/>
        </w:rPr>
        <w:t>народные отношения в 1920— 1930-</w:t>
      </w:r>
      <w:r w:rsidRPr="00221CBF">
        <w:rPr>
          <w:rFonts w:ascii="Times New Roman" w:hAnsi="Times New Roman" w:cs="Times New Roman"/>
          <w:bCs/>
          <w:sz w:val="28"/>
          <w:szCs w:val="28"/>
        </w:rPr>
        <w:t>е гг. Л и га Наций</w:t>
      </w:r>
      <w:r w:rsidR="00B66E86" w:rsidRPr="00221CBF">
        <w:rPr>
          <w:rFonts w:ascii="Times New Roman" w:hAnsi="Times New Roman" w:cs="Times New Roman"/>
          <w:bCs/>
          <w:sz w:val="28"/>
          <w:szCs w:val="28"/>
        </w:rPr>
        <w:t xml:space="preserve"> и ее деятельность в 1920-</w:t>
      </w:r>
      <w:r w:rsidRPr="00221CBF">
        <w:rPr>
          <w:rFonts w:ascii="Times New Roman" w:hAnsi="Times New Roman" w:cs="Times New Roman"/>
          <w:bCs/>
          <w:sz w:val="28"/>
          <w:szCs w:val="28"/>
        </w:rPr>
        <w:t>е гг. Обострение</w:t>
      </w:r>
      <w:r w:rsidR="00B66E86" w:rsidRPr="00221CBF">
        <w:rPr>
          <w:rFonts w:ascii="Times New Roman" w:hAnsi="Times New Roman" w:cs="Times New Roman"/>
          <w:bCs/>
          <w:sz w:val="28"/>
          <w:szCs w:val="28"/>
        </w:rPr>
        <w:t xml:space="preserve"> международных отношений в 1930-</w:t>
      </w:r>
      <w:r w:rsidRPr="00221CBF">
        <w:rPr>
          <w:rFonts w:ascii="Times New Roman" w:hAnsi="Times New Roman" w:cs="Times New Roman"/>
          <w:bCs/>
          <w:sz w:val="28"/>
          <w:szCs w:val="28"/>
        </w:rPr>
        <w:t>е гг. Ось Берлин—Рим-Токио». Агрессия на Дальнем Востоке, в Европе. Политика невмешательства и</w:t>
      </w:r>
      <w:r w:rsidR="00B66E86" w:rsidRPr="00221CBF">
        <w:rPr>
          <w:rFonts w:ascii="Times New Roman" w:hAnsi="Times New Roman" w:cs="Times New Roman"/>
          <w:bCs/>
          <w:sz w:val="28"/>
          <w:szCs w:val="28"/>
        </w:rPr>
        <w:t xml:space="preserve"> умиротворения. Дипломатические </w:t>
      </w:r>
      <w:r w:rsidRPr="00221CBF">
        <w:rPr>
          <w:rFonts w:ascii="Times New Roman" w:hAnsi="Times New Roman" w:cs="Times New Roman"/>
          <w:bCs/>
          <w:sz w:val="28"/>
          <w:szCs w:val="28"/>
        </w:rPr>
        <w:t>переговоры 939 г. их результаты.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Вторая мировая война (1939—1945)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Причины и начало войны. Этапы, театры боевых действий, основные участники войны. Установление «нового порядка» на оккупированных территориях; геноцид, Холокост. Движение Сопротивления, его руководители и герои. Создание и деятельность антиги</w:t>
      </w:r>
      <w:r w:rsidR="00B66E86" w:rsidRPr="00221CBF">
        <w:rPr>
          <w:rFonts w:ascii="Times New Roman" w:hAnsi="Times New Roman" w:cs="Times New Roman"/>
          <w:bCs/>
          <w:sz w:val="28"/>
          <w:szCs w:val="28"/>
        </w:rPr>
        <w:t>тлеровской коали</w:t>
      </w:r>
      <w:r w:rsidRPr="00221CBF">
        <w:rPr>
          <w:rFonts w:ascii="Times New Roman" w:hAnsi="Times New Roman" w:cs="Times New Roman"/>
          <w:bCs/>
          <w:sz w:val="28"/>
          <w:szCs w:val="28"/>
        </w:rPr>
        <w:t>ции. Главные события войны в Европе, на Тихом океане, в Северной Африке. Конференции руководителей СССР, США и Великобритании. Капитуляция Германий. Завершение войны на Дальнем Востоке. Итоги и уроки войны.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Мир во второй половине ХХ — начале ХХI в.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 xml:space="preserve">Изменения на политической карте мира после Второй мировой войны. Отношения между державами-победительницами. Формирование биполярного мира. Начало «холодной войны». 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Новые явления в экономике и социальной жизни послевоенного мира. Научно-техническая революция второй половины ХХ в. Переход от индустриального общества к постиндустриальному, информационному обществу. Эволюция социальной структуры общества.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Соединенные Штаты Америки во второй половине ХХ — начале ХХI в. Путь к лидерству. Политическое развитие: демократы и республиканцы у власти, президенты США. Социальные движения, борьба против расовой дискриминации. Внешняя политика.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Страны Западной Европы во второй половине ХХ — начале ХХI в. Экономическое развитие, «государство благосостояния». Внутренняя и внешняя политика консерваторов и социалистов. Политические лидеры. Социальные выступления. Эволюция католической церкви. Установление демократических режимов в 1970-е гг. в Португалий, Испании, Греции. Европейская интеграция: цели, этапы, результаты.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Страны Восточной Европы во второй половине ХХ — начале ХХI в. Революции середины 1940—х гг. Социалистический эксперимент: достижения и противоречия. События конца 1980-х — начала 1990-х гг., падение коммунистических режимов. Политические и экономические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преобразования 1990-х гг. Социальные отношения, Внешнеполитические позиции восточноевропейских государств. Проблемы интеграции в единой Европе.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Страны Азии л Африки во второй половине ХХ — начале ХХI в. Япония: от поражения к лидерству: научно-технический прогресс и традиции; внешняя политика. Освобождение стран Азии и Африки и крушение колониальной системы во второй половине ХХ в.: этапы, основные движущие силы и лидеры освободительной борьбы. Проблемы модернизации и выбор путей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lastRenderedPageBreak/>
        <w:t>развития (Китай, Индия, «новые индустриальные страны», страны Юго-Западной Азии и Северной Африки). Место государств Азии и Африки в современном мире.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Страны Латинской Америки во второй половине ХХ -начале ХХIв. Экономические отношения (неравномерность развития стран региона, проблемы модернизации). Политические режимы: демократия и диктатура. Реформизм и революции как пути преодоления социально – экономических противоречий. Роль лидеров и народных масс в Новейшей истории региона.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Культура зарубежных стран во второй половине ХХ - начале ХХI в. Новый виток научно-технического прогресса. Информационная революция. Развитие средств коммуникации и массовой информации. Изменения в образе жизни людей. Многообразие стилей и течений в художественной культуре второй половины ХХ - начале ХХI в. Массовая культура. Расширение контактов и взаимовлияний в мировой культуре.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Международные отношения во второй половине ХХ - начале ХХI в. Расстановка сил в Европе и мире в первые послевоенные годы. «Холодная война», гонка вооружений, региональные конфликты. Движение за мир и разоружение. Хельсинский процесс. Новое политическое мышление в международных отношениях. Изменение ситуации в Европе и мире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в конце 1980 –х – начале 1990 гг. Распад биполярной системы ООН, ее роль в современном мире.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Основное содержание и противоречия современной эпохи. Глобальные проблемы человечества. Мировое сообщество в начале ХХI в.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A4C80" w:rsidRPr="00221CBF" w:rsidRDefault="006A4C80" w:rsidP="00F869DF">
      <w:pPr>
        <w:tabs>
          <w:tab w:val="left" w:pos="10656"/>
        </w:tabs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39B5" w:rsidRPr="00221CBF" w:rsidRDefault="00B339B5" w:rsidP="00F869DF">
      <w:pPr>
        <w:tabs>
          <w:tab w:val="left" w:pos="10656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B339B5" w:rsidRPr="00221CBF" w:rsidSect="00AF288D">
          <w:footerReference w:type="default" r:id="rId9"/>
          <w:pgSz w:w="11906" w:h="16838"/>
          <w:pgMar w:top="993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057A37" w:rsidRPr="00C212F3" w:rsidRDefault="00057A37" w:rsidP="00F869DF">
      <w:pPr>
        <w:tabs>
          <w:tab w:val="left" w:pos="10656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2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Тематическое планирование</w:t>
      </w:r>
    </w:p>
    <w:p w:rsidR="00057A37" w:rsidRPr="00C212F3" w:rsidRDefault="00057A37" w:rsidP="00F869DF">
      <w:pPr>
        <w:tabs>
          <w:tab w:val="left" w:pos="10656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2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класс</w:t>
      </w:r>
    </w:p>
    <w:p w:rsidR="00057A37" w:rsidRPr="00C212F3" w:rsidRDefault="00057A37" w:rsidP="00F869DF">
      <w:pPr>
        <w:tabs>
          <w:tab w:val="left" w:pos="10656"/>
        </w:tabs>
        <w:spacing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74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3827"/>
        <w:gridCol w:w="8506"/>
      </w:tblGrid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tabs>
                <w:tab w:val="left" w:pos="601"/>
              </w:tabs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OLE_LINK3"/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урока</w:t>
            </w:r>
          </w:p>
        </w:tc>
        <w:tc>
          <w:tcPr>
            <w:tcW w:w="1559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Тема раздела</w:t>
            </w:r>
          </w:p>
        </w:tc>
        <w:tc>
          <w:tcPr>
            <w:tcW w:w="3827" w:type="dxa"/>
            <w:vAlign w:val="center"/>
          </w:tcPr>
          <w:p w:rsidR="00057A37" w:rsidRPr="00057A37" w:rsidRDefault="00057A37" w:rsidP="00F869DF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 урока </w:t>
            </w:r>
          </w:p>
        </w:tc>
        <w:tc>
          <w:tcPr>
            <w:tcW w:w="8506" w:type="dxa"/>
            <w:tcBorders>
              <w:right w:val="single" w:sz="4" w:space="0" w:color="auto"/>
            </w:tcBorders>
            <w:vAlign w:val="center"/>
          </w:tcPr>
          <w:p w:rsidR="00057A37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Основные виды</w:t>
            </w:r>
            <w:r w:rsidR="00057A37"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учебной деятельности </w:t>
            </w: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5272E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Введение в предмет</w:t>
            </w:r>
          </w:p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(1ч)</w:t>
            </w: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Что изучает история. </w:t>
            </w:r>
          </w:p>
        </w:tc>
        <w:tc>
          <w:tcPr>
            <w:tcW w:w="8506" w:type="dxa"/>
            <w:tcBorders>
              <w:bottom w:val="single" w:sz="4" w:space="0" w:color="auto"/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Раскрывать значение терминов история, век, исторический источник. Участвовать в обсуждении вопроса о том, для чего нужно знать историю</w:t>
            </w: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vMerge w:val="restart"/>
          </w:tcPr>
          <w:p w:rsidR="0035272E" w:rsidRDefault="0035272E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35272E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Первобытность</w:t>
            </w:r>
          </w:p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(5)</w:t>
            </w:r>
          </w:p>
        </w:tc>
        <w:tc>
          <w:tcPr>
            <w:tcW w:w="3827" w:type="dxa"/>
          </w:tcPr>
          <w:p w:rsidR="00057A37" w:rsidRPr="00057A37" w:rsidRDefault="00057A37" w:rsidP="00F869DF">
            <w:pPr>
              <w:widowControl w:val="0"/>
              <w:spacing w:after="0" w:line="240" w:lineRule="auto"/>
              <w:ind w:firstLine="24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Расселение древнейшего человека. </w:t>
            </w:r>
            <w:r w:rsidR="009267B7" w:rsidRPr="009267B7">
              <w:rPr>
                <w:rFonts w:ascii="Times New Roman" w:hAnsi="Times New Roman" w:cs="Times New Roman"/>
                <w:sz w:val="24"/>
                <w:szCs w:val="24"/>
              </w:rPr>
              <w:t>Север Западной Сибири в каменном и бронзовом  веке.</w:t>
            </w:r>
          </w:p>
        </w:tc>
        <w:tc>
          <w:tcPr>
            <w:tcW w:w="850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Показывать на карте места расселения древнейших людей.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Рассказывать об условиях жизни, занятиях, верованиях первобытных людей, используя текст учебника и изобразительные материалы.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Объяснять значение отделения земледелия от скотоводства, открытий и изобретений древнейших людей (орудий труда и др.) для развития человеческого общества</w:t>
            </w:r>
            <w:r w:rsidRPr="003527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057A37" w:rsidRPr="00057A37" w:rsidRDefault="00057A37" w:rsidP="009267B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>Условия жизни и заня</w:t>
            </w:r>
            <w:r w:rsidRPr="00057A3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softHyphen/>
              <w:t xml:space="preserve">тия первобытных людей. </w:t>
            </w:r>
            <w:r w:rsidR="009267B7" w:rsidRPr="009267B7">
              <w:rPr>
                <w:rFonts w:ascii="Times New Roman" w:hAnsi="Times New Roman" w:cs="Times New Roman"/>
                <w:sz w:val="24"/>
                <w:szCs w:val="24"/>
              </w:rPr>
              <w:t xml:space="preserve">Север Западной Сибири </w:t>
            </w:r>
            <w:r w:rsidR="009267B7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9267B7" w:rsidRPr="009267B7">
              <w:rPr>
                <w:rFonts w:ascii="Times New Roman" w:hAnsi="Times New Roman" w:cs="Times New Roman"/>
                <w:sz w:val="24"/>
                <w:szCs w:val="24"/>
              </w:rPr>
              <w:t>бронзовом  веке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Древнейшие земледельцы и скотоводы: трудовая деятельность, изобретения.  </w:t>
            </w:r>
            <w:r w:rsidR="009267B7" w:rsidRPr="009267B7">
              <w:rPr>
                <w:rFonts w:ascii="Times New Roman" w:hAnsi="Times New Roman" w:cs="Times New Roman"/>
                <w:sz w:val="24"/>
                <w:szCs w:val="24"/>
              </w:rPr>
              <w:t>Традиционное хозяйство коренного населения Западной Сибири.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Возникновение древнейших цивилизаций</w:t>
            </w:r>
            <w:r w:rsidR="009267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926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67B7" w:rsidRPr="009267B7">
              <w:rPr>
                <w:rFonts w:ascii="Times New Roman" w:hAnsi="Times New Roman" w:cs="Times New Roman"/>
                <w:sz w:val="24"/>
                <w:szCs w:val="24"/>
              </w:rPr>
              <w:t>Природа и человек в представлениях обских угров.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«Первобытность»</w:t>
            </w:r>
          </w:p>
        </w:tc>
        <w:tc>
          <w:tcPr>
            <w:tcW w:w="850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905"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Введение в историю Древнего мира (1ч)</w:t>
            </w: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Древний мир: понятие и хронология.</w:t>
            </w:r>
          </w:p>
        </w:tc>
        <w:tc>
          <w:tcPr>
            <w:tcW w:w="8506" w:type="dxa"/>
            <w:tcBorders>
              <w:top w:val="single" w:sz="4" w:space="0" w:color="auto"/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Объяснять, как ведется счет лет до н. э. и н. э., используя линию времени.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Называть и кратко характеризовать источники, рассказывающие о древней истории</w:t>
            </w:r>
          </w:p>
        </w:tc>
      </w:tr>
      <w:tr w:rsidR="00C847AF" w:rsidRPr="00057A37" w:rsidTr="00BE48FF">
        <w:trPr>
          <w:trHeight w:val="637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35272E" w:rsidRDefault="0035272E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5272E" w:rsidRDefault="0035272E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5272E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Древний Восток</w:t>
            </w:r>
          </w:p>
          <w:p w:rsidR="00C847AF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(20 ч)</w:t>
            </w:r>
          </w:p>
          <w:p w:rsidR="00C847AF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847AF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847AF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847AF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847AF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847AF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847AF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847AF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Древние цивилизации Месопотамии.  </w:t>
            </w:r>
          </w:p>
        </w:tc>
        <w:tc>
          <w:tcPr>
            <w:tcW w:w="850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Показывать на карте местоположение древнейших государств Месопотамии.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Рассказывать об условиях жизни и занятиях населения, крупнейших городах </w:t>
            </w: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Древней Месопотамии.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Объяснять, как отражались в древних сказаниях представления людей того времени о мире. Характеризовать источники, рассказывающие о древних цивилизациях (материальные и письменные источники, законы Хаммурапи).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Показывать на карте территорию и центры древнеегипетского государства.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Раскрывать значение понятий и терминов фараон, жрец, раб, пирамида, папирус.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Характеризовать: 1) основные группы населения Древнего Египта, их занятия, положение и др.; 2) особенности власти фараонов и порядок управления страной.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Объяснять, в чем заключалась роль религии, жрецов в древнеегипетском обществе.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Описывать предметы материальной культуры и произведения древнеегипетского искусства, высказывать суждения об их художественных достоинствах. Показывать на карте древние города и государства Восточного Средиземноморья.</w:t>
            </w:r>
            <w:r w:rsidRPr="003527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 предпосылки и следствия создания финикийского алфавита, значение перехода к монотеизму (в иудаизме).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Рассказывать о культуре Древней Ассирии (используя иллюстративные материалы).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Показывать на карте территорию Персидской державы, объяснять, как она управлялась.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Показывать на карте территорию Древней Индии. Характеризовать условия жизни и занятия населения, общественный строй Древней Индии, положение представителей различных варн (каст).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Объяснять, какую роль играли идеи индуизма и буддизма в жизни индийцев.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Рассказывать о культуре Древней Индии, высказывать суждения о ее вкладе в мировую культуру.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 значение понятий империя, конфуцианство. Характеризовать </w:t>
            </w: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занятия и положение населения в Древнем Китае.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Объяснять, какое значение имели идеи конфуцианства в жизни китайского общества.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Называть изобретения и культурные достижения древних китайцев, высказывать суждения об их вкладе в мировую культуру</w:t>
            </w:r>
          </w:p>
        </w:tc>
      </w:tr>
      <w:tr w:rsidR="00C847AF" w:rsidRPr="00057A37" w:rsidTr="00BE48FF">
        <w:trPr>
          <w:trHeight w:val="561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Древний Вавилон. Законы Хаммурапи.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Нововавилонское царство: завоевания, легендарные памятники города Вавилона.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Древний Египет.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Управление государством (фараоны, чиновники).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Религиозные верования египтян.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Военные походы.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Познания древних египтян.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Храмы и пирамиды.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8E1A4B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Контрольная работа </w:t>
            </w:r>
            <w:r w:rsidR="00C847AF"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«Древний Египет»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Восточное Средиземноморье в древности.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Финикия: природные условия, занятия жителей.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Палестина.</w:t>
            </w: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Израильское царство.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Ассирия: завоевания ассирийцев, культурные сокровища Ниневии; гибель империи.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Персидская держава: военные походы, управление подвластными территориями.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Древняя Индия.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Культурное наследие Древней Индии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Древний Китай.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70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26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Религиозно-философские  учения (конфуцианство). </w:t>
            </w: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Научные знания и изобретения.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9"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 «Древний Восток»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06059E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Древняя Греция. Эллинизм</w:t>
            </w:r>
          </w:p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(20 ч)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Древняя Греция: условия жизни и занятия населения. </w:t>
            </w:r>
          </w:p>
        </w:tc>
        <w:tc>
          <w:tcPr>
            <w:tcW w:w="850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Показывать на карте территории древнегреческих государств, места значительных событий.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Рассказывать об условиях жизни и занятиях населения Древней Греции.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Характеризовать верования древних греков, объяснять, какую роль играли религиозные культы в греческом обществе.</w:t>
            </w: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Древнейшие государства на Крите.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Троянская война; «Илиада», «Одиссея».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425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Верования древних греков. </w:t>
            </w:r>
          </w:p>
        </w:tc>
        <w:tc>
          <w:tcPr>
            <w:tcW w:w="850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Греческие города-государства: политический строй, аристократия и демос. </w:t>
            </w:r>
          </w:p>
        </w:tc>
        <w:tc>
          <w:tcPr>
            <w:tcW w:w="850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Характеризовать политический строй древнегреческих городов-государств (Афины и Спарта).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 значение понятий полис, демократия, олигархия, колонизация, метрополия.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Рассказывать о том, как утверждались демократические порядки в Афинах.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Давать сравнительную характеристику общественно-политического устройства Афин и Спарты.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Рассказывать, каким было спартанское воспитание, определять свое отношение к нему.</w:t>
            </w: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Развитие земледелия и ремесла.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Великая греческая колонизация.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Афины: утверждение демократии.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Спарта: основные группы населения, политическое устройство</w:t>
            </w:r>
          </w:p>
        </w:tc>
        <w:tc>
          <w:tcPr>
            <w:tcW w:w="850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Греко-персидские войны.</w:t>
            </w:r>
          </w:p>
        </w:tc>
        <w:tc>
          <w:tcPr>
            <w:tcW w:w="850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 причины и итоги войн, которые вели древнегреческие государства. </w:t>
            </w:r>
          </w:p>
          <w:p w:rsidR="00FF5854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Характеризовать афинскую демократию при Перикле. </w:t>
            </w:r>
          </w:p>
          <w:p w:rsidR="00FF5854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Объяснять, что означало в Древней Греции понятие гражданин, приводить примеры гражданских поступков.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Представлять описание произведений разных видов  древнегреческого искусства, высказывая и аргументируя свои оценочные суждения.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Объяснять, в чем состоит вклад древнегреческих обществ в мировое культурное наследие.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Показывать на карте направления походов и территорию державы Александра Македонского.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Составлять исторический портрет (характеристику) Александра Македонского.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Объяснять причины распада державы Александра Македонского, а также эллинистических государств Востока.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Раскрывать значение понятия эллинизм.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Называть и описывать памятники культуры периода эллинизма</w:t>
            </w: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Афинская демократия при Перикле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Хозяйственная жизнь в древнегреческом обществе.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Пелопоннесская война. Возвышение Македонии.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277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Культура Древней Греции.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Быт и досуг древних греков.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7A37" w:rsidRPr="00057A37" w:rsidTr="00BE48FF">
        <w:trPr>
          <w:trHeight w:val="541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Спортивные состязания; Олимпийские игры.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44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Македонские завоевания.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45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Эллинистические государства Востока.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Культура эллинистического мира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470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8E1A4B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Контрольная работа</w:t>
            </w:r>
            <w:r w:rsidR="00057A37"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«Древняя Греция. Эллинизм»</w:t>
            </w:r>
          </w:p>
        </w:tc>
        <w:tc>
          <w:tcPr>
            <w:tcW w:w="850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559" w:type="dxa"/>
            <w:vMerge w:val="restart"/>
          </w:tcPr>
          <w:p w:rsidR="0035272E" w:rsidRDefault="00696D20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Древний Рим</w:t>
            </w:r>
          </w:p>
          <w:p w:rsidR="00C847AF" w:rsidRPr="00057A37" w:rsidRDefault="00696D20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(18</w:t>
            </w:r>
            <w:r w:rsidR="00C847AF" w:rsidRPr="00057A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ч)</w:t>
            </w:r>
          </w:p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Население Древней Италии: условия жизни и занятия. </w:t>
            </w:r>
          </w:p>
        </w:tc>
        <w:tc>
          <w:tcPr>
            <w:tcW w:w="850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Показывать на карте местоположение древнейших государств на территории Италии.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Рассказывать об условиях жизни и занятиях населения Древней Италии.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Раскрывать значение понятий патриций, плебс, республика.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Объяснять, кому принадлежала власть в Римской республике, кто и почему участвовал в политической борьбе.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Характеризовать верования древних жителей Италии.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Раскрывать значение понятий консул, трибун, сенат, диктатор, легион.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Использовать карту при характеристике военных походов Рима.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Характеризовать причины и итоги войн Рима.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Рассказывать о хозяйственной жизни в Древнем Риме, положении трудового населения, рабов.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Показывать на карте владения Римской империи, границы Западной и Восточной частей империи после ее разделения.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Раскрывать значение понятий император, провинция. Характеризовать политическую жизнь в Древнем Риме, ее участников, важнейшие события.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Рассказывать, как строились отношения между Римом и провинциями.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Объяснять, в чем заключались предпосылки распространения христианства в Риме, рассказывать о судьбе первых христиан в Риме.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Показывать на карте направления переселений варварских племен и их вторжений на территорию Римской империи.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Рассказывать о культурной жизни в Древнем Риме.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Составлять описание архитектурных памятников, произведений древнеримского искусства, используя текст и иллюстрации учебника.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Высказывать суждения о вкладе древних римлян в культурное наследие </w:t>
            </w: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человечества.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Выявлять примеры влияния античного искусства в современной архитектуре и др.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Высказывать и обосновывать суждения о значении наследия древних цивилизаций для современного мира</w:t>
            </w: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Легенды об основании Рима.  Рим эпохи царей.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Римская республика.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Патриции и плебеи. 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Верования древних римлян.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Завоевание Римом Италии.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Войны с Карфагеном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Ганнибал. Римская армия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Установление господства Рима в Средиземноморье.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Реформы Гракхов. </w:t>
            </w:r>
            <w:r w:rsidR="005E3C5B">
              <w:rPr>
                <w:rFonts w:ascii="Times New Roman" w:eastAsia="Calibri" w:hAnsi="Times New Roman" w:cs="Times New Roman"/>
                <w:sz w:val="24"/>
                <w:szCs w:val="24"/>
              </w:rPr>
              <w:t>Гражданские войны вРиме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 республики к империи.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F097A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Гай Юлий Цезарь.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CF0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Установление императорской власти; Октавиан Август.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CF0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Возникновение и распространение христианства.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CF0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Разделение Римской империи на Западную и Восточную части.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CF0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Рим и варвары. </w:t>
            </w:r>
          </w:p>
        </w:tc>
        <w:tc>
          <w:tcPr>
            <w:tcW w:w="850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CF0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Падение Западной Римской империи.</w:t>
            </w:r>
          </w:p>
        </w:tc>
        <w:tc>
          <w:tcPr>
            <w:tcW w:w="850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  <w:r w:rsidR="00CF0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Культура Древнего Рима. </w:t>
            </w:r>
          </w:p>
        </w:tc>
        <w:tc>
          <w:tcPr>
            <w:tcW w:w="8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  <w:r w:rsidR="00CF0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Историческое и культурное наследие Древнего мира (3 ч)</w:t>
            </w:r>
          </w:p>
        </w:tc>
        <w:tc>
          <w:tcPr>
            <w:tcW w:w="3827" w:type="dxa"/>
            <w:tcBorders>
              <w:top w:val="single" w:sz="4" w:space="0" w:color="auto"/>
              <w:right w:val="single" w:sz="4" w:space="0" w:color="auto"/>
            </w:tcBorders>
          </w:tcPr>
          <w:p w:rsidR="00057A37" w:rsidRPr="00057A37" w:rsidRDefault="00114B5E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Итоговое повторение</w:t>
            </w:r>
          </w:p>
        </w:tc>
        <w:tc>
          <w:tcPr>
            <w:tcW w:w="85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CF0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right w:val="single" w:sz="4" w:space="0" w:color="auto"/>
            </w:tcBorders>
          </w:tcPr>
          <w:p w:rsidR="00057A37" w:rsidRPr="00057A37" w:rsidRDefault="00114B5E" w:rsidP="00114B5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Вклад древних цивилизаций в историю человечества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CF097A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 «Древний мир»</w:t>
            </w:r>
          </w:p>
        </w:tc>
        <w:tc>
          <w:tcPr>
            <w:tcW w:w="8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bookmarkEnd w:id="1"/>
    </w:tbl>
    <w:p w:rsidR="00057A37" w:rsidRDefault="00057A37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48FF" w:rsidRDefault="00BE48FF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583" w:rsidRDefault="008B0583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583" w:rsidRDefault="008B0583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583" w:rsidRDefault="008B0583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583" w:rsidRDefault="008B0583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583" w:rsidRDefault="008B0583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583" w:rsidRDefault="008B0583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583" w:rsidRDefault="008B0583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583" w:rsidRDefault="008B0583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583" w:rsidRDefault="008B0583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583" w:rsidRDefault="008B0583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583" w:rsidRDefault="008B0583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583" w:rsidRDefault="008B0583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583" w:rsidRDefault="008B0583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583" w:rsidRDefault="008B0583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583" w:rsidRDefault="008B0583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583" w:rsidRDefault="008B0583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583" w:rsidRDefault="008B0583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583" w:rsidRDefault="008B0583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48FF" w:rsidRPr="00C212F3" w:rsidRDefault="00BE48FF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7A37" w:rsidRPr="00C212F3" w:rsidRDefault="00057A37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2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Тематическое планирование 6 класс</w:t>
      </w:r>
    </w:p>
    <w:p w:rsidR="00057A37" w:rsidRPr="00C212F3" w:rsidRDefault="00057A37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14676" w:type="dxa"/>
        <w:tblLayout w:type="fixed"/>
        <w:tblLook w:val="04A0" w:firstRow="1" w:lastRow="0" w:firstColumn="1" w:lastColumn="0" w:noHBand="0" w:noVBand="1"/>
      </w:tblPr>
      <w:tblGrid>
        <w:gridCol w:w="675"/>
        <w:gridCol w:w="1702"/>
        <w:gridCol w:w="3794"/>
        <w:gridCol w:w="8505"/>
      </w:tblGrid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bookmarkStart w:id="2" w:name="OLE_LINK1"/>
            <w:r w:rsidRPr="00057A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702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Тема раздела</w:t>
            </w: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Тема урока</w:t>
            </w:r>
          </w:p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505" w:type="dxa"/>
          </w:tcPr>
          <w:p w:rsidR="00057A37" w:rsidRPr="00872A5F" w:rsidRDefault="00872A5F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72A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Основные виды учебной деятельности</w:t>
            </w: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3" w:name="OLE_LINK2"/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2" w:type="dxa"/>
          </w:tcPr>
          <w:p w:rsidR="00BE48FF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Введение</w:t>
            </w:r>
          </w:p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(1ч)</w:t>
            </w: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Средние века: понятие и хронологические рамки. </w:t>
            </w:r>
          </w:p>
        </w:tc>
        <w:tc>
          <w:tcPr>
            <w:tcW w:w="8505" w:type="dxa"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Определять место Средневековья на ленте времени. Характеризовать источники, рассказывающие о средневековой эпохе</w:t>
            </w: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2" w:type="dxa"/>
            <w:vMerge w:val="restart"/>
          </w:tcPr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E48FF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Раннее </w:t>
            </w:r>
            <w:r w:rsidR="008E1A4B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С</w:t>
            </w:r>
            <w:r w:rsidRPr="008E1A4B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редневековье</w:t>
            </w:r>
          </w:p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(8ч)</w:t>
            </w:r>
          </w:p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Начало Средневековья. Великое переселение народов.</w:t>
            </w:r>
          </w:p>
        </w:tc>
        <w:tc>
          <w:tcPr>
            <w:tcW w:w="8505" w:type="dxa"/>
            <w:vMerge w:val="restart"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Показывать на карте направления перемещений германцев, гуннов и других племен, территории варварских королевств.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Показывать на карте территории европейских государств раннего Средневековья.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Рассказывать об общественном строе германских народов в раннее Средневековье (объясняя, какие источники об этом свидетельствуют).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Раскрывать значение понятий соседская община, вождь, дружина, король, римский папа, епископ, монах.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Составлять характеристику Карла Великого, используя информацию учебника и дополнительные материалы; высказывать суждение о том, почему его назвали Великим.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Разъяснять причины и значение распространения христианства в Европе в раннее Средневековье.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Представлять описание памятников культуры раннего Средневековья и высказывать свое суждение о них.</w:t>
            </w: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2" w:type="dxa"/>
            <w:vMerge/>
          </w:tcPr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Народы Европы в раннее Средневековье. </w:t>
            </w:r>
          </w:p>
        </w:tc>
        <w:tc>
          <w:tcPr>
            <w:tcW w:w="8505" w:type="dxa"/>
            <w:vMerge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2" w:type="dxa"/>
            <w:vMerge/>
          </w:tcPr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Держава Каролингов: этапы формирования; короли и подданные. </w:t>
            </w:r>
          </w:p>
        </w:tc>
        <w:tc>
          <w:tcPr>
            <w:tcW w:w="8505" w:type="dxa"/>
            <w:vMerge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2" w:type="dxa"/>
            <w:vMerge/>
          </w:tcPr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Образование государств во Франции, Германии, Италии. </w:t>
            </w:r>
          </w:p>
        </w:tc>
        <w:tc>
          <w:tcPr>
            <w:tcW w:w="8505" w:type="dxa"/>
            <w:vMerge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2" w:type="dxa"/>
            <w:vMerge/>
          </w:tcPr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Норманны: общественный строй, завоевания</w:t>
            </w:r>
          </w:p>
        </w:tc>
        <w:tc>
          <w:tcPr>
            <w:tcW w:w="8505" w:type="dxa"/>
            <w:vMerge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2" w:type="dxa"/>
            <w:vMerge/>
          </w:tcPr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Византийская империя в IV—XI вв.: территория, хозяйство, управление. Культура Византии.</w:t>
            </w:r>
          </w:p>
        </w:tc>
        <w:tc>
          <w:tcPr>
            <w:tcW w:w="8505" w:type="dxa"/>
            <w:vMerge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2" w:type="dxa"/>
            <w:vMerge/>
          </w:tcPr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Арабы в V</w:t>
            </w: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XI вв. Возникновение и распространение ислама. </w:t>
            </w:r>
          </w:p>
        </w:tc>
        <w:tc>
          <w:tcPr>
            <w:tcW w:w="8505" w:type="dxa"/>
            <w:vMerge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2" w:type="dxa"/>
            <w:vMerge/>
          </w:tcPr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EC4B82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</w:t>
            </w:r>
            <w:r w:rsidR="00057A37"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«Раннее Средневековье»</w:t>
            </w:r>
          </w:p>
        </w:tc>
        <w:tc>
          <w:tcPr>
            <w:tcW w:w="8505" w:type="dxa"/>
            <w:vMerge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2" w:type="dxa"/>
            <w:vMerge w:val="restart"/>
          </w:tcPr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Зрелое С</w:t>
            </w:r>
            <w:r w:rsidRPr="00057A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редневековье</w:t>
            </w:r>
          </w:p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(13 ч)</w:t>
            </w: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Средневековое европейское общество. </w:t>
            </w:r>
          </w:p>
        </w:tc>
        <w:tc>
          <w:tcPr>
            <w:tcW w:w="8505" w:type="dxa"/>
            <w:vMerge w:val="restart"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Рассказывать о жизни представителей различных сословий средневекового общества — рыцарей, крестьян, ремесленников, торговцев и др. (используя свидетельства источников).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феодал, сеньор, вассал, рыцарь, сословие, цех, гильдия, католицизм, Крестовые походы, еретик, инквизиция.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положение и деятельность церкви в средневековой Европе.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Высказывать оценочные суждения о сущности и последствиях Крестовых походов.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 значение понятий парламент, хартия, Реконкиста, гусит.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Систематизировать материал об образовании централизованных государств в средневековой Европе.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Объяснять, какие силы и почему выступали за сильную централизованную власть, а какие - против.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Представлять характеристики известных исторических личностей (Жанны д'Арк, Яна Гуса и др.), объяснять, почему их имена сохранились в памяти поколений.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причины и итоги социальных выступлений в средневековой Европе.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 причины ослабления и падения Византийской империи.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Показывать на карте направления наступления турок (османов на Балканах.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представления средневековых европейцев о мире, объяснять, какое место в их жизни занимала религия.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Рассказывать, что и как изучали в средневековых школах и университетах.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 значение понятий и терминов школа, университет, схоластика, эпос, романский стиль, готика, гуманизм, Возрождение.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Представлять описание памятников средневековой культуры, характеризуя их назначение, художественные особенности и др.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Высказывать суждения о значении идей гуманизма и Возрождения для развития европейского общества</w:t>
            </w:r>
          </w:p>
        </w:tc>
      </w:tr>
      <w:tr w:rsidR="008E1A4B" w:rsidRPr="00057A37" w:rsidTr="00BE48FF">
        <w:trPr>
          <w:trHeight w:val="601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Аграрное производ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ство. Феодальное землевладение.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Города - центры ремесла, торговли, культуры.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 горожан.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Церковь и духовенство. Отношения светских правителей и церкви.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Крестовые походы. 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Государства Европы в XII—XV вв. Усиление королевской власти в странах Западной Европы. 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Образование централизованных государств в Англии, Франции. Столетняя война. 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Германские государства в XII—XV вв. Реконкиста и образование централизованных государств на Пиренейском полуострове. 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Экономическое и социальное развитие европейских стран. Гуситское движение в Чехии.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Византийская империя. Вторжение турок-османов на Балканы. 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Культура средневековой Европы. Раннее Возрождение: художники и их творения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8E1A4B" w:rsidRPr="00057A37" w:rsidRDefault="00EC4B82" w:rsidP="00F869DF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</w:t>
            </w:r>
            <w:r w:rsidR="008E1A4B"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«Зрелое Средневековье»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702" w:type="dxa"/>
            <w:vMerge w:val="restart"/>
          </w:tcPr>
          <w:p w:rsidR="00057A37" w:rsidRPr="00057A37" w:rsidRDefault="00696D20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Страны Востока в Средние века (3</w:t>
            </w:r>
            <w:r w:rsidR="00057A37" w:rsidRPr="00057A3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ч)</w:t>
            </w: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hAnsi="Times New Roman" w:cs="Times New Roman"/>
                <w:sz w:val="24"/>
                <w:szCs w:val="24"/>
              </w:rPr>
              <w:t>Османская империя. Монгольская держава.</w:t>
            </w:r>
          </w:p>
        </w:tc>
        <w:tc>
          <w:tcPr>
            <w:tcW w:w="8505" w:type="dxa"/>
            <w:vMerge w:val="restart"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Показывать на карте направления завоеваний монголов, тюрок (турок) и территории созданных ими государств.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 значение понятий хан, орда, сёгун, самурай, каста.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Характеризовать общественное устройство государств Востока в Средние века, </w:t>
            </w: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отношения власти и подданных, систему управления.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Рассказывать о положении различных групп населения в странах Востока (используя свидетельства источников).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Представлять описание, характеристику памятников культуры народов Востока (используя иллюстративный материал)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Показывать на карте древние государства Америки. 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Рассказывать о культуре, верованиях народов Центральной и Южной Америки</w:t>
            </w:r>
          </w:p>
        </w:tc>
      </w:tr>
      <w:tr w:rsidR="00057A37" w:rsidRPr="00057A37" w:rsidTr="005B1489">
        <w:trPr>
          <w:trHeight w:val="9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702" w:type="dxa"/>
            <w:vMerge/>
          </w:tcPr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widowControl w:val="0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57A3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>Китай и Япония в Средние века.</w:t>
            </w:r>
          </w:p>
        </w:tc>
        <w:tc>
          <w:tcPr>
            <w:tcW w:w="8505" w:type="dxa"/>
            <w:vMerge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702" w:type="dxa"/>
            <w:vMerge/>
          </w:tcPr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Индия. </w:t>
            </w:r>
          </w:p>
        </w:tc>
        <w:tc>
          <w:tcPr>
            <w:tcW w:w="8505" w:type="dxa"/>
            <w:vMerge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6D20" w:rsidRPr="00057A37" w:rsidTr="00BE48FF">
        <w:trPr>
          <w:trHeight w:val="828"/>
        </w:trPr>
        <w:tc>
          <w:tcPr>
            <w:tcW w:w="675" w:type="dxa"/>
          </w:tcPr>
          <w:p w:rsidR="00696D20" w:rsidRPr="00057A37" w:rsidRDefault="00696D20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26</w:t>
            </w:r>
          </w:p>
        </w:tc>
        <w:tc>
          <w:tcPr>
            <w:tcW w:w="1702" w:type="dxa"/>
          </w:tcPr>
          <w:p w:rsidR="00696D20" w:rsidRPr="00057A37" w:rsidRDefault="00696D20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Народы Америки в Средние века (1ч)</w:t>
            </w:r>
          </w:p>
        </w:tc>
        <w:tc>
          <w:tcPr>
            <w:tcW w:w="3794" w:type="dxa"/>
          </w:tcPr>
          <w:p w:rsidR="00696D20" w:rsidRPr="00057A37" w:rsidRDefault="00696D20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Государства доколумбовой Америки. Общественный строй. Религиозные верования населения. Культура</w:t>
            </w:r>
          </w:p>
        </w:tc>
        <w:tc>
          <w:tcPr>
            <w:tcW w:w="8505" w:type="dxa"/>
            <w:vMerge/>
          </w:tcPr>
          <w:p w:rsidR="00696D20" w:rsidRPr="00057A37" w:rsidRDefault="00696D20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E51B7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1702" w:type="dxa"/>
            <w:vMerge w:val="restart"/>
          </w:tcPr>
          <w:p w:rsidR="00057A37" w:rsidRPr="00BE48FF" w:rsidRDefault="0035272E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E48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Повторение (2ч)</w:t>
            </w:r>
          </w:p>
        </w:tc>
        <w:tc>
          <w:tcPr>
            <w:tcW w:w="3794" w:type="dxa"/>
          </w:tcPr>
          <w:p w:rsidR="00057A37" w:rsidRPr="00057A37" w:rsidRDefault="00E51B7E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Итоговая контрольная работа</w:t>
            </w:r>
          </w:p>
        </w:tc>
        <w:tc>
          <w:tcPr>
            <w:tcW w:w="8505" w:type="dxa"/>
            <w:vMerge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E51B7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702" w:type="dxa"/>
            <w:vMerge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 материала по курсу «Средние века»</w:t>
            </w:r>
          </w:p>
        </w:tc>
        <w:tc>
          <w:tcPr>
            <w:tcW w:w="8505" w:type="dxa"/>
            <w:vMerge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bookmarkEnd w:id="2"/>
      <w:bookmarkEnd w:id="3"/>
    </w:tbl>
    <w:p w:rsidR="005B1489" w:rsidRDefault="005B1489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7A37" w:rsidRPr="00057A37" w:rsidRDefault="00057A37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2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Тематическое планирование 7 класс</w:t>
      </w:r>
    </w:p>
    <w:p w:rsidR="00057A37" w:rsidRPr="00C212F3" w:rsidRDefault="007B08BC" w:rsidP="00F869DF">
      <w:pPr>
        <w:tabs>
          <w:tab w:val="left" w:pos="10656"/>
        </w:tabs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="005B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</w:p>
    <w:tbl>
      <w:tblPr>
        <w:tblStyle w:val="a6"/>
        <w:tblW w:w="14425" w:type="dxa"/>
        <w:tblLayout w:type="fixed"/>
        <w:tblLook w:val="04A0" w:firstRow="1" w:lastRow="0" w:firstColumn="1" w:lastColumn="0" w:noHBand="0" w:noVBand="1"/>
      </w:tblPr>
      <w:tblGrid>
        <w:gridCol w:w="708"/>
        <w:gridCol w:w="1702"/>
        <w:gridCol w:w="3794"/>
        <w:gridCol w:w="8221"/>
      </w:tblGrid>
      <w:tr w:rsidR="00057A37" w:rsidRPr="00057A37" w:rsidTr="00BE48FF">
        <w:trPr>
          <w:trHeight w:val="685"/>
        </w:trPr>
        <w:tc>
          <w:tcPr>
            <w:tcW w:w="708" w:type="dxa"/>
          </w:tcPr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702" w:type="dxa"/>
          </w:tcPr>
          <w:p w:rsidR="00057A37" w:rsidRPr="005B1489" w:rsidRDefault="00057A37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B148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Тема раздела</w:t>
            </w: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Тема урока</w:t>
            </w:r>
          </w:p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221" w:type="dxa"/>
          </w:tcPr>
          <w:p w:rsidR="00057A37" w:rsidRPr="00057A37" w:rsidRDefault="00872A5F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72A5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Основные виды учебной деятельности</w:t>
            </w:r>
          </w:p>
        </w:tc>
      </w:tr>
      <w:tr w:rsidR="00057A37" w:rsidRPr="00057A37" w:rsidTr="00BE48FF">
        <w:tc>
          <w:tcPr>
            <w:tcW w:w="708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2" w:type="dxa"/>
          </w:tcPr>
          <w:p w:rsidR="00BE48FF" w:rsidRPr="005B1489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14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Введение</w:t>
            </w:r>
          </w:p>
          <w:p w:rsidR="00057A37" w:rsidRPr="005B1489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14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(1ч)</w:t>
            </w: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Новое время: понятие и хронологические рамки.</w:t>
            </w:r>
          </w:p>
        </w:tc>
        <w:tc>
          <w:tcPr>
            <w:tcW w:w="8221" w:type="dxa"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Объяснять значение понятия Новое время. </w:t>
            </w:r>
          </w:p>
          <w:p w:rsidR="00057A37" w:rsidRPr="0035272E" w:rsidRDefault="00057A37" w:rsidP="00F869DF">
            <w:pPr>
              <w:tabs>
                <w:tab w:val="left" w:pos="1272"/>
              </w:tabs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Характеризовать источники, рассказывающие о Новом времени, в том числе памятники этой эпохи, сохранившиеся в современном мире</w:t>
            </w:r>
          </w:p>
        </w:tc>
      </w:tr>
      <w:tr w:rsidR="00057A37" w:rsidRPr="00057A37" w:rsidTr="00BE48FF">
        <w:trPr>
          <w:trHeight w:val="389"/>
        </w:trPr>
        <w:tc>
          <w:tcPr>
            <w:tcW w:w="708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2" w:type="dxa"/>
            <w:vMerge w:val="restart"/>
          </w:tcPr>
          <w:p w:rsidR="005B1489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B1489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E48FF" w:rsidRPr="005B1489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14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Европа в конце XV — начале XVI</w:t>
            </w:r>
            <w:r w:rsidR="0035272E" w:rsidRPr="005B14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 в.</w:t>
            </w:r>
          </w:p>
          <w:p w:rsidR="00057A37" w:rsidRPr="005B1489" w:rsidRDefault="0035272E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14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(9</w:t>
            </w:r>
            <w:r w:rsidR="00057A37" w:rsidRPr="005B14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ч)</w:t>
            </w:r>
          </w:p>
          <w:p w:rsidR="00057A37" w:rsidRPr="005B1489" w:rsidRDefault="00057A37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Великие географические открытия. </w:t>
            </w:r>
          </w:p>
        </w:tc>
        <w:tc>
          <w:tcPr>
            <w:tcW w:w="8221" w:type="dxa"/>
            <w:vMerge w:val="restart"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Показывать на карте маршруты мореплавателей, открывших Новый Свет, и колониальные владения европейцев в Америке, Азии, Африке.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Раскрывать экономические и социальные последствия Великих географических открытий для Европы и стран Нового Света.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Раскрывать значение понятий мануфактура, «новое дворянство», расслоение крестьянства, капитализм.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Объяснять предпосылки формирования и сущность капиталистического производства.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Характеризовать важнейшие изменения в социальной структуре европейского</w:t>
            </w:r>
            <w:r w:rsidR="00BE48F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общества в раннее Новое время.</w:t>
            </w:r>
          </w:p>
        </w:tc>
      </w:tr>
      <w:tr w:rsidR="00057A37" w:rsidRPr="00057A37" w:rsidTr="00BE48FF">
        <w:tc>
          <w:tcPr>
            <w:tcW w:w="708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2" w:type="dxa"/>
            <w:vMerge/>
          </w:tcPr>
          <w:p w:rsidR="00057A37" w:rsidRPr="005B1489" w:rsidRDefault="00057A37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Экономическое и социальное развитие европейских стран в XVI - начале XVII в. </w:t>
            </w:r>
          </w:p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vMerge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873"/>
        </w:trPr>
        <w:tc>
          <w:tcPr>
            <w:tcW w:w="708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2" w:type="dxa"/>
            <w:vMerge/>
          </w:tcPr>
          <w:p w:rsidR="00057A37" w:rsidRPr="005B1489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BE48FF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Абсолютные монархии. Англия, Франция, монархия Габ</w:t>
            </w:r>
            <w:r w:rsidR="00BE48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сбургов в XVI - начале XVII в. </w:t>
            </w:r>
          </w:p>
        </w:tc>
        <w:tc>
          <w:tcPr>
            <w:tcW w:w="8221" w:type="dxa"/>
            <w:vMerge w:val="restart"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Рассказывать, используя карту, о процессах формирования централизованных государств в Европе.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Объяснять, что способствовало образованию централизованных государств в Европе в раннее Новое время.</w:t>
            </w:r>
          </w:p>
        </w:tc>
      </w:tr>
      <w:tr w:rsidR="00057A37" w:rsidRPr="00057A37" w:rsidTr="00BE48FF">
        <w:tc>
          <w:tcPr>
            <w:tcW w:w="708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2" w:type="dxa"/>
            <w:vMerge/>
          </w:tcPr>
          <w:p w:rsidR="00057A37" w:rsidRPr="005B1489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BE48FF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Образование нац</w:t>
            </w:r>
            <w:r w:rsidR="00BE48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иональных государств в Европе. </w:t>
            </w:r>
          </w:p>
        </w:tc>
        <w:tc>
          <w:tcPr>
            <w:tcW w:w="8221" w:type="dxa"/>
            <w:vMerge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703"/>
        </w:trPr>
        <w:tc>
          <w:tcPr>
            <w:tcW w:w="708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1702" w:type="dxa"/>
            <w:vMerge/>
          </w:tcPr>
          <w:p w:rsidR="00057A37" w:rsidRPr="005B1489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Реформации и Крестьянская война в Германии</w:t>
            </w:r>
          </w:p>
        </w:tc>
        <w:tc>
          <w:tcPr>
            <w:tcW w:w="8221" w:type="dxa"/>
            <w:vMerge w:val="restart"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Раскрывать значение понятий Реформация, протестантизм, лютеранство, кальвинизм, контрреформация.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Рассказывать о крупнейших деятелях европейской Реформации.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Характеризовать основные положения протестантских учений, объяснять, что они меняли в сознании и жизни людей.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Излагать основные события и итоги религиозных войн XVI— XVII вв.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Давать оценку сущности и последствиям религиозных конфликтов, высказывать и аргументировать свое отношение к ним.</w:t>
            </w:r>
          </w:p>
        </w:tc>
      </w:tr>
      <w:tr w:rsidR="00057A37" w:rsidRPr="00057A37" w:rsidTr="00BE48FF">
        <w:trPr>
          <w:trHeight w:val="544"/>
        </w:trPr>
        <w:tc>
          <w:tcPr>
            <w:tcW w:w="708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2" w:type="dxa"/>
            <w:vMerge/>
          </w:tcPr>
          <w:p w:rsidR="00057A37" w:rsidRPr="005B1489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 протестантизма в Европе</w:t>
            </w:r>
          </w:p>
        </w:tc>
        <w:tc>
          <w:tcPr>
            <w:tcW w:w="8221" w:type="dxa"/>
            <w:vMerge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c>
          <w:tcPr>
            <w:tcW w:w="708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2" w:type="dxa"/>
            <w:vMerge/>
          </w:tcPr>
          <w:p w:rsidR="00057A37" w:rsidRPr="005B1489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Нидерландская революция </w:t>
            </w:r>
          </w:p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221" w:type="dxa"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Характеризовать значение Нидерландской революции для истории страны и европейской истории.</w:t>
            </w:r>
          </w:p>
        </w:tc>
      </w:tr>
      <w:tr w:rsidR="00057A37" w:rsidRPr="00057A37" w:rsidTr="00BE48FF">
        <w:tc>
          <w:tcPr>
            <w:tcW w:w="708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2" w:type="dxa"/>
            <w:vMerge/>
          </w:tcPr>
          <w:p w:rsidR="00057A37" w:rsidRPr="005B1489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Международные отношения в раннее Новое время.</w:t>
            </w:r>
          </w:p>
        </w:tc>
        <w:tc>
          <w:tcPr>
            <w:tcW w:w="8221" w:type="dxa"/>
            <w:vMerge w:val="restart"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Объяснять причины военных конфликтов между европейскими державами в раннее Новое время.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Характеризовать масштабы и последствие военных действий в ходе Тридцатилетней войны, значение Вестфальского мира</w:t>
            </w:r>
          </w:p>
        </w:tc>
      </w:tr>
      <w:tr w:rsidR="00057A37" w:rsidRPr="00057A37" w:rsidTr="00BE48FF">
        <w:tc>
          <w:tcPr>
            <w:tcW w:w="708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2" w:type="dxa"/>
          </w:tcPr>
          <w:p w:rsidR="00057A37" w:rsidRPr="005B1489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EC4B82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4B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r w:rsidR="00057A37"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«Европа в конце XV — начале XVII в.»</w:t>
            </w:r>
          </w:p>
        </w:tc>
        <w:tc>
          <w:tcPr>
            <w:tcW w:w="8221" w:type="dxa"/>
            <w:vMerge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1489" w:rsidRPr="00057A37" w:rsidTr="00BE48FF">
        <w:tc>
          <w:tcPr>
            <w:tcW w:w="708" w:type="dxa"/>
          </w:tcPr>
          <w:p w:rsidR="005B1489" w:rsidRPr="00057A37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2" w:type="dxa"/>
            <w:vMerge w:val="restart"/>
          </w:tcPr>
          <w:p w:rsidR="005B1489" w:rsidRDefault="005B1489" w:rsidP="00F869DF">
            <w:pPr>
              <w:contextualSpacing/>
              <w:jc w:val="center"/>
              <w:rPr>
                <w:rFonts w:ascii="Times New Roman" w:eastAsia="Sylfae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</w:p>
          <w:p w:rsidR="005B1489" w:rsidRDefault="005B1489" w:rsidP="00F869DF">
            <w:pPr>
              <w:contextualSpacing/>
              <w:jc w:val="center"/>
              <w:rPr>
                <w:rFonts w:ascii="Times New Roman" w:eastAsia="Sylfae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</w:p>
          <w:p w:rsidR="005B1489" w:rsidRDefault="005B1489" w:rsidP="00F869DF">
            <w:pPr>
              <w:contextualSpacing/>
              <w:jc w:val="center"/>
              <w:rPr>
                <w:rFonts w:ascii="Times New Roman" w:eastAsia="Sylfae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eastAsia="Sylfae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  <w:r w:rsidRPr="005B1489">
              <w:rPr>
                <w:rFonts w:ascii="Times New Roman" w:eastAsia="Sylfae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 xml:space="preserve">Страны Европы и Северной Америки в середине </w:t>
            </w:r>
            <w:r w:rsidRPr="005B148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 xml:space="preserve">XVII—XVIII </w:t>
            </w:r>
            <w:r w:rsidRPr="005B1489">
              <w:rPr>
                <w:rFonts w:ascii="Times New Roman" w:eastAsia="Sylfae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в.</w:t>
            </w: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 w:bidi="ru-RU"/>
              </w:rPr>
            </w:pPr>
            <w:r w:rsidRPr="005B1489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 w:bidi="ru-RU"/>
              </w:rPr>
              <w:t>(12 ч)</w:t>
            </w: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5B1489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1489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Английская революция XVII в.</w:t>
            </w:r>
          </w:p>
          <w:p w:rsidR="005B1489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1489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1489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1489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1489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1489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1489" w:rsidRPr="00057A37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21" w:type="dxa"/>
            <w:vMerge w:val="restart"/>
          </w:tcPr>
          <w:p w:rsidR="005B1489" w:rsidRPr="0035272E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Систематизировать материал по истории Английской революции XVII в. (в форме периодизации, таблиц и др.).</w:t>
            </w:r>
          </w:p>
          <w:p w:rsidR="005B1489" w:rsidRPr="0035272E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позиции участников революции, выявляя их различие на отдельных этапах борьбы.</w:t>
            </w:r>
          </w:p>
          <w:p w:rsidR="005B1489" w:rsidRPr="0035272E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Составлять характеристики известных участников событий высказывая и обосновывая свои оценки.</w:t>
            </w:r>
          </w:p>
          <w:p w:rsidR="005B1489" w:rsidRPr="0035272E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Высказывать суждение о значении Английской революции XVII в. для британской и европейской истории.</w:t>
            </w:r>
          </w:p>
          <w:p w:rsidR="005B1489" w:rsidRPr="0035272E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промышленный переворот, фабрика, буржуазия, рабочие, абсолютизм, меркантилизм, протекционизм.</w:t>
            </w:r>
          </w:p>
          <w:p w:rsidR="005B1489" w:rsidRPr="0035272E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положение различных социальных групп в европейском обществе XVII—XVIII вв., прослеживать, как оно изменялось на протяжении данного периода.</w:t>
            </w:r>
          </w:p>
          <w:p w:rsidR="005B1489" w:rsidRPr="0035272E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Объяснять, как строились отношения монархов, имевших абсолютную власть, и их подданных.</w:t>
            </w:r>
          </w:p>
        </w:tc>
      </w:tr>
      <w:tr w:rsidR="005B1489" w:rsidRPr="00057A37" w:rsidTr="00BE48FF">
        <w:trPr>
          <w:trHeight w:val="764"/>
        </w:trPr>
        <w:tc>
          <w:tcPr>
            <w:tcW w:w="708" w:type="dxa"/>
          </w:tcPr>
          <w:p w:rsidR="005B1489" w:rsidRPr="00057A37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02" w:type="dxa"/>
            <w:vMerge/>
          </w:tcPr>
          <w:p w:rsidR="005B1489" w:rsidRPr="005B1489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5B1489" w:rsidRPr="00057A37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Экономическое и социальное развитие евро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пейских стран в XVII—XVIII вв. </w:t>
            </w:r>
          </w:p>
        </w:tc>
        <w:tc>
          <w:tcPr>
            <w:tcW w:w="8221" w:type="dxa"/>
            <w:vMerge/>
          </w:tcPr>
          <w:p w:rsidR="005B1489" w:rsidRPr="0035272E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47AF" w:rsidRPr="00057A37" w:rsidTr="00BE48FF">
        <w:tc>
          <w:tcPr>
            <w:tcW w:w="708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02" w:type="dxa"/>
            <w:vMerge/>
          </w:tcPr>
          <w:p w:rsidR="00C847AF" w:rsidRPr="005B1489" w:rsidRDefault="00C847AF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Абсолютизм: «старый порядок» и новые веяния.</w:t>
            </w:r>
          </w:p>
        </w:tc>
        <w:tc>
          <w:tcPr>
            <w:tcW w:w="8221" w:type="dxa"/>
            <w:vMerge w:val="restart"/>
          </w:tcPr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предпосылки Просвещения в европейских странах.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Просвещение, энциклопедисты, права человека, просвещенный абсолютизм.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Объяснять, в чем заключались основные идеи просветителей и их общественное значение (используя тексты исторических источников).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Составлять характеристики деятелей Просвещения.</w:t>
            </w:r>
          </w:p>
        </w:tc>
      </w:tr>
      <w:tr w:rsidR="00C847AF" w:rsidRPr="00057A37" w:rsidTr="00BE48FF">
        <w:tc>
          <w:tcPr>
            <w:tcW w:w="708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02" w:type="dxa"/>
            <w:vMerge/>
          </w:tcPr>
          <w:p w:rsidR="00C847AF" w:rsidRPr="005B1489" w:rsidRDefault="00C847AF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Век Просвещения: развитие </w:t>
            </w: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естественных наук, французские просветители XVIII</w:t>
            </w:r>
          </w:p>
        </w:tc>
        <w:tc>
          <w:tcPr>
            <w:tcW w:w="8221" w:type="dxa"/>
            <w:vMerge/>
          </w:tcPr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47AF" w:rsidRPr="00057A37" w:rsidTr="00BE48FF">
        <w:trPr>
          <w:trHeight w:val="591"/>
        </w:trPr>
        <w:tc>
          <w:tcPr>
            <w:tcW w:w="708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1702" w:type="dxa"/>
            <w:vMerge/>
          </w:tcPr>
          <w:p w:rsidR="00C847AF" w:rsidRPr="005B1489" w:rsidRDefault="00C847AF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Война североамериканских колоний за независимость. </w:t>
            </w:r>
          </w:p>
        </w:tc>
        <w:tc>
          <w:tcPr>
            <w:tcW w:w="8221" w:type="dxa"/>
            <w:vMerge w:val="restart"/>
          </w:tcPr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Рассказывать о ключевых событиях войны североамериканских колоний за независимость (используя историческую карту).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«бостонское чаепитие», «Декларация независимости», конституция.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Составлять характеристики активных участников борьбы за независимость, «отцов-основателей» США.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Объяснять, в чем заключалось историческое значение образования Соединенных Штатов Америки.</w:t>
            </w:r>
          </w:p>
        </w:tc>
      </w:tr>
      <w:tr w:rsidR="00C847AF" w:rsidRPr="00057A37" w:rsidTr="00BE48FF">
        <w:tc>
          <w:tcPr>
            <w:tcW w:w="708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702" w:type="dxa"/>
            <w:vMerge/>
          </w:tcPr>
          <w:p w:rsidR="00C847AF" w:rsidRPr="005B1489" w:rsidRDefault="00C847AF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Образование Соединенных Штатов Америки. </w:t>
            </w:r>
          </w:p>
        </w:tc>
        <w:tc>
          <w:tcPr>
            <w:tcW w:w="8221" w:type="dxa"/>
            <w:vMerge/>
          </w:tcPr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47AF" w:rsidRPr="00057A37" w:rsidTr="00BE48FF">
        <w:tc>
          <w:tcPr>
            <w:tcW w:w="708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702" w:type="dxa"/>
            <w:vMerge/>
          </w:tcPr>
          <w:p w:rsidR="00C847AF" w:rsidRPr="005B1489" w:rsidRDefault="00C847AF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Французская революция XVIII в</w:t>
            </w:r>
          </w:p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</w:tcPr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причины и предпосылки Французской революции.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Систематизировать материал о событиях и участниках Французской революции (в форме периодизации, таблиц т. д.).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Учредительное собрание, Конвент, жирондисты, якобинцы, санкюлот, «Марсельеза», террор, гильотина.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основные течения в лагере революции, политические позиции их участников.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Излагать главные идеи «Декларации прав человека и гражданина» и объяснять, в чем заключалось их значение для того времени и для последующей истории.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Составлять характеристики деятелей революции, высказывать и аргументировать суждения об их роли в революции.</w:t>
            </w:r>
          </w:p>
        </w:tc>
      </w:tr>
      <w:tr w:rsidR="00C847AF" w:rsidRPr="00057A37" w:rsidTr="00BE48FF">
        <w:tc>
          <w:tcPr>
            <w:tcW w:w="708" w:type="dxa"/>
          </w:tcPr>
          <w:p w:rsidR="00C847AF" w:rsidRPr="00057A37" w:rsidRDefault="00E51B7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02" w:type="dxa"/>
            <w:vMerge/>
          </w:tcPr>
          <w:p w:rsidR="00C847AF" w:rsidRPr="005B1489" w:rsidRDefault="00C847AF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Европейская культура XVI—XVIII вв. </w:t>
            </w:r>
          </w:p>
        </w:tc>
        <w:tc>
          <w:tcPr>
            <w:tcW w:w="8221" w:type="dxa"/>
            <w:vMerge w:val="restart"/>
          </w:tcPr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Называть важнейшие научные открытия и технические изобретения XVI—XVIII вв., объяснять, в чем заключалось их значение для того времени и для последующего развития.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Давать характеристики личности и творчества представителей Высокого Возрождения.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художественные стили европейского искусства XVI—XVIII вв., приводить примеры относящихся к ним архитектурных сооружений, произведений изобразительного искусства, музыки и литературы.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Представлять описание памятников культуры рассматриваемого периода, </w:t>
            </w: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высказывая суждения об их художественных особенностях</w:t>
            </w:r>
          </w:p>
        </w:tc>
      </w:tr>
      <w:tr w:rsidR="00C847AF" w:rsidRPr="00057A37" w:rsidTr="00BE48FF">
        <w:tc>
          <w:tcPr>
            <w:tcW w:w="708" w:type="dxa"/>
          </w:tcPr>
          <w:p w:rsidR="00C847AF" w:rsidRPr="00057A37" w:rsidRDefault="00E51B7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702" w:type="dxa"/>
            <w:vMerge/>
          </w:tcPr>
          <w:p w:rsidR="00C847AF" w:rsidRPr="005B1489" w:rsidRDefault="00C847AF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Высокое Возрождение: художники и их произведения.</w:t>
            </w:r>
          </w:p>
        </w:tc>
        <w:tc>
          <w:tcPr>
            <w:tcW w:w="8221" w:type="dxa"/>
            <w:vMerge/>
          </w:tcPr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47AF" w:rsidRPr="00057A37" w:rsidTr="00BE48FF">
        <w:tc>
          <w:tcPr>
            <w:tcW w:w="708" w:type="dxa"/>
          </w:tcPr>
          <w:p w:rsidR="00C847AF" w:rsidRPr="00057A37" w:rsidRDefault="00E51B7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702" w:type="dxa"/>
            <w:vMerge/>
          </w:tcPr>
          <w:p w:rsidR="00C847AF" w:rsidRPr="005B1489" w:rsidRDefault="00C847AF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  <w:vMerge w:val="restart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Повторение «Страны Европы и Северной Америки в середине XVII—XVIII в» </w:t>
            </w:r>
          </w:p>
        </w:tc>
        <w:tc>
          <w:tcPr>
            <w:tcW w:w="8221" w:type="dxa"/>
            <w:vMerge/>
          </w:tcPr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272E" w:rsidRPr="00057A37" w:rsidTr="00BE48FF">
        <w:tc>
          <w:tcPr>
            <w:tcW w:w="708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5272E" w:rsidRPr="005B1489" w:rsidRDefault="0035272E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  <w:vMerge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vMerge/>
          </w:tcPr>
          <w:p w:rsidR="0035272E" w:rsidRPr="0035272E" w:rsidRDefault="0035272E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272E" w:rsidRPr="00057A37" w:rsidTr="00BE48FF">
        <w:tc>
          <w:tcPr>
            <w:tcW w:w="708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21</w:t>
            </w:r>
          </w:p>
        </w:tc>
        <w:tc>
          <w:tcPr>
            <w:tcW w:w="1702" w:type="dxa"/>
            <w:vMerge w:val="restart"/>
          </w:tcPr>
          <w:p w:rsidR="0035272E" w:rsidRPr="005B1489" w:rsidRDefault="0035272E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Европейские конфликты и дипломатия. Семилетняя война.</w:t>
            </w:r>
          </w:p>
        </w:tc>
        <w:tc>
          <w:tcPr>
            <w:tcW w:w="8221" w:type="dxa"/>
            <w:vMerge w:val="restart"/>
          </w:tcPr>
          <w:p w:rsidR="0035272E" w:rsidRPr="0035272E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Систематизировать факты, относящиеся к международным отношениям XVII—XVIII вв. (в форме таблиц, тезисов).</w:t>
            </w:r>
          </w:p>
          <w:p w:rsidR="0035272E" w:rsidRPr="0035272E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Объяснять, какие интересы лежали в основе конфликтов и войн XVII—XVIII вв.</w:t>
            </w:r>
          </w:p>
          <w:p w:rsidR="0035272E" w:rsidRPr="0035272E" w:rsidRDefault="0035272E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Высказывать оценочные суждения о характере и последствиях войн (с использованием свидетельств исторических источников.</w:t>
            </w:r>
          </w:p>
        </w:tc>
      </w:tr>
      <w:tr w:rsidR="0035272E" w:rsidRPr="00057A37" w:rsidTr="00BE48FF">
        <w:tc>
          <w:tcPr>
            <w:tcW w:w="708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702" w:type="dxa"/>
            <w:vMerge/>
          </w:tcPr>
          <w:p w:rsidR="0035272E" w:rsidRPr="005B1489" w:rsidRDefault="0035272E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Колониальные захваты европейских держав</w:t>
            </w:r>
          </w:p>
        </w:tc>
        <w:tc>
          <w:tcPr>
            <w:tcW w:w="8221" w:type="dxa"/>
            <w:vMerge/>
          </w:tcPr>
          <w:p w:rsidR="0035272E" w:rsidRPr="0035272E" w:rsidRDefault="0035272E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272E" w:rsidRPr="00057A37" w:rsidTr="00BE48FF">
        <w:trPr>
          <w:trHeight w:val="422"/>
        </w:trPr>
        <w:tc>
          <w:tcPr>
            <w:tcW w:w="708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702" w:type="dxa"/>
            <w:vMerge w:val="restart"/>
          </w:tcPr>
          <w:p w:rsidR="005B1489" w:rsidRDefault="005B1489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5B1489" w:rsidRPr="005B1489" w:rsidRDefault="0035272E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B148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Страны Востока в XVI—XVIII вв.</w:t>
            </w:r>
          </w:p>
          <w:p w:rsidR="0035272E" w:rsidRPr="005B1489" w:rsidRDefault="0035272E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148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(4ч)</w:t>
            </w:r>
          </w:p>
        </w:tc>
        <w:tc>
          <w:tcPr>
            <w:tcW w:w="3794" w:type="dxa"/>
          </w:tcPr>
          <w:p w:rsidR="0035272E" w:rsidRPr="00057A37" w:rsidRDefault="0035272E" w:rsidP="00F869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hAnsi="Times New Roman" w:cs="Times New Roman"/>
                <w:sz w:val="24"/>
                <w:szCs w:val="24"/>
              </w:rPr>
              <w:t>Османская империя: от могущества к упадку.</w:t>
            </w:r>
          </w:p>
        </w:tc>
        <w:tc>
          <w:tcPr>
            <w:tcW w:w="8221" w:type="dxa"/>
            <w:vMerge w:val="restart"/>
          </w:tcPr>
          <w:p w:rsidR="0035272E" w:rsidRPr="0035272E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Показывать на карте территории крупнейших государств Азии XVI—XVII</w:t>
            </w: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вв.</w:t>
            </w:r>
          </w:p>
          <w:p w:rsidR="0035272E" w:rsidRPr="0035272E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основные черты экономической и политической жизни стран Азии в рассматриваемый период.</w:t>
            </w:r>
          </w:p>
          <w:p w:rsidR="0035272E" w:rsidRPr="0035272E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Объяснять, как складывались отношения европейских государств и стран Востока в XVI—XVIII вв.</w:t>
            </w:r>
          </w:p>
        </w:tc>
      </w:tr>
      <w:tr w:rsidR="0035272E" w:rsidRPr="00057A37" w:rsidTr="00BE48FF">
        <w:trPr>
          <w:trHeight w:val="458"/>
        </w:trPr>
        <w:tc>
          <w:tcPr>
            <w:tcW w:w="708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702" w:type="dxa"/>
            <w:vMerge/>
          </w:tcPr>
          <w:p w:rsidR="0035272E" w:rsidRPr="005B1489" w:rsidRDefault="0035272E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35272E" w:rsidRPr="00057A37" w:rsidRDefault="0035272E" w:rsidP="00F869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hAnsi="Times New Roman" w:cs="Times New Roman"/>
                <w:sz w:val="24"/>
                <w:szCs w:val="24"/>
              </w:rPr>
              <w:t>Индия: держава Великих Моголов, начало проникновения англичан, британские завоевания.</w:t>
            </w:r>
          </w:p>
        </w:tc>
        <w:tc>
          <w:tcPr>
            <w:tcW w:w="8221" w:type="dxa"/>
            <w:vMerge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272E" w:rsidRPr="00057A37" w:rsidTr="00BE48FF">
        <w:trPr>
          <w:trHeight w:val="388"/>
        </w:trPr>
        <w:tc>
          <w:tcPr>
            <w:tcW w:w="708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702" w:type="dxa"/>
            <w:vMerge/>
          </w:tcPr>
          <w:p w:rsidR="0035272E" w:rsidRPr="005B1489" w:rsidRDefault="0035272E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35272E" w:rsidRPr="00057A37" w:rsidRDefault="0035272E" w:rsidP="00F869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hAnsi="Times New Roman" w:cs="Times New Roman"/>
                <w:sz w:val="24"/>
                <w:szCs w:val="24"/>
              </w:rPr>
              <w:t>Империя Цин в Китае.</w:t>
            </w:r>
          </w:p>
        </w:tc>
        <w:tc>
          <w:tcPr>
            <w:tcW w:w="8221" w:type="dxa"/>
            <w:vMerge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272E" w:rsidRPr="00057A37" w:rsidTr="00BE48FF">
        <w:trPr>
          <w:trHeight w:val="631"/>
        </w:trPr>
        <w:tc>
          <w:tcPr>
            <w:tcW w:w="708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702" w:type="dxa"/>
            <w:vMerge/>
          </w:tcPr>
          <w:p w:rsidR="0035272E" w:rsidRPr="005B1489" w:rsidRDefault="0035272E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35272E" w:rsidRPr="00057A37" w:rsidRDefault="0035272E" w:rsidP="00F869DF"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hAnsi="Times New Roman" w:cs="Times New Roman"/>
                <w:sz w:val="24"/>
                <w:szCs w:val="24"/>
              </w:rPr>
              <w:t>Образование централизованного государства и установление сёгуната Токугава в Японии</w:t>
            </w:r>
          </w:p>
        </w:tc>
        <w:tc>
          <w:tcPr>
            <w:tcW w:w="8221" w:type="dxa"/>
            <w:vMerge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272E" w:rsidRPr="00057A37" w:rsidTr="00BE48FF">
        <w:tc>
          <w:tcPr>
            <w:tcW w:w="708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702" w:type="dxa"/>
            <w:vMerge w:val="restart"/>
          </w:tcPr>
          <w:p w:rsidR="0035272E" w:rsidRPr="005B1489" w:rsidRDefault="0035272E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14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Повторение</w:t>
            </w:r>
          </w:p>
          <w:p w:rsidR="0035272E" w:rsidRPr="005B1489" w:rsidRDefault="0035272E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14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(2)</w:t>
            </w:r>
          </w:p>
        </w:tc>
        <w:tc>
          <w:tcPr>
            <w:tcW w:w="3794" w:type="dxa"/>
          </w:tcPr>
          <w:p w:rsidR="0035272E" w:rsidRPr="00057A37" w:rsidRDefault="008E1A4B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Итоговая к</w:t>
            </w:r>
            <w:r w:rsidR="0035272E">
              <w:rPr>
                <w:rFonts w:ascii="Times New Roman" w:eastAsia="Calibri" w:hAnsi="Times New Roman" w:cs="Times New Roman"/>
                <w:sz w:val="24"/>
                <w:szCs w:val="24"/>
              </w:rPr>
              <w:t>онтрольная работа</w:t>
            </w:r>
          </w:p>
        </w:tc>
        <w:tc>
          <w:tcPr>
            <w:tcW w:w="8221" w:type="dxa"/>
            <w:vMerge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272E" w:rsidRPr="00057A37" w:rsidTr="00BE48FF">
        <w:tc>
          <w:tcPr>
            <w:tcW w:w="708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702" w:type="dxa"/>
            <w:vMerge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 материала по курсу «Новое время»</w:t>
            </w:r>
          </w:p>
        </w:tc>
        <w:tc>
          <w:tcPr>
            <w:tcW w:w="8221" w:type="dxa"/>
            <w:vMerge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B1489" w:rsidRPr="00C212F3" w:rsidRDefault="005B1489" w:rsidP="00F869DF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5B1489" w:rsidRPr="00C212F3" w:rsidSect="00524FAE">
          <w:pgSz w:w="16838" w:h="11906" w:orient="landscape"/>
          <w:pgMar w:top="1701" w:right="1134" w:bottom="567" w:left="1134" w:header="709" w:footer="709" w:gutter="0"/>
          <w:pgNumType w:start="18"/>
          <w:cols w:space="708"/>
          <w:docGrid w:linePitch="360"/>
        </w:sectPr>
      </w:pPr>
    </w:p>
    <w:p w:rsidR="00221CBF" w:rsidRDefault="00221CBF" w:rsidP="00F869DF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Тематическое </w:t>
      </w:r>
      <w:r w:rsidRPr="00E95C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планирование</w:t>
      </w:r>
      <w:r w:rsidR="000B23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95C17" w:rsidRPr="00E95C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 класс</w:t>
      </w:r>
    </w:p>
    <w:p w:rsidR="000B239D" w:rsidRPr="00E95C17" w:rsidRDefault="000B239D" w:rsidP="00F869DF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15026" w:type="dxa"/>
        <w:tblLayout w:type="fixed"/>
        <w:tblLook w:val="04A0" w:firstRow="1" w:lastRow="0" w:firstColumn="1" w:lastColumn="0" w:noHBand="0" w:noVBand="1"/>
      </w:tblPr>
      <w:tblGrid>
        <w:gridCol w:w="708"/>
        <w:gridCol w:w="1668"/>
        <w:gridCol w:w="3828"/>
        <w:gridCol w:w="8822"/>
      </w:tblGrid>
      <w:tr w:rsidR="000B239D" w:rsidRPr="00D36C71" w:rsidTr="00440C86">
        <w:trPr>
          <w:trHeight w:val="685"/>
        </w:trPr>
        <w:tc>
          <w:tcPr>
            <w:tcW w:w="708" w:type="dxa"/>
          </w:tcPr>
          <w:p w:rsidR="000B239D" w:rsidRPr="00D36C71" w:rsidRDefault="000B239D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6C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668" w:type="dxa"/>
          </w:tcPr>
          <w:p w:rsidR="000B239D" w:rsidRPr="00D36C71" w:rsidRDefault="000B239D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Тема раздела</w:t>
            </w:r>
          </w:p>
        </w:tc>
        <w:tc>
          <w:tcPr>
            <w:tcW w:w="3828" w:type="dxa"/>
          </w:tcPr>
          <w:p w:rsidR="000B239D" w:rsidRPr="00D36C71" w:rsidRDefault="000B239D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Тема урока</w:t>
            </w:r>
          </w:p>
          <w:p w:rsidR="000B239D" w:rsidRPr="00D36C71" w:rsidRDefault="000B239D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822" w:type="dxa"/>
          </w:tcPr>
          <w:p w:rsidR="000B239D" w:rsidRPr="00D36C71" w:rsidRDefault="00872A5F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Основные виды учебной деятельности</w:t>
            </w:r>
          </w:p>
        </w:tc>
      </w:tr>
      <w:tr w:rsidR="00216D0D" w:rsidRPr="00D36C71" w:rsidTr="00440C86">
        <w:trPr>
          <w:trHeight w:val="845"/>
        </w:trPr>
        <w:tc>
          <w:tcPr>
            <w:tcW w:w="70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68" w:type="dxa"/>
            <w:vMerge w:val="restart"/>
          </w:tcPr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B1489" w:rsidRDefault="00216D0D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Страны Европы и Северной Америки в первой половине ХIХ в.</w:t>
            </w:r>
          </w:p>
          <w:p w:rsidR="00216D0D" w:rsidRPr="00D36C71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(7)</w:t>
            </w:r>
          </w:p>
        </w:tc>
        <w:tc>
          <w:tcPr>
            <w:tcW w:w="382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Империя Наполеона во Франции: внутренняя и внешняя политика. 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822" w:type="dxa"/>
            <w:vMerge w:val="restart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кодекс Наполеона, Наполеоновские войны, Священный союз.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Характеризовать внутреннюю политику императора Наполеона I, давать оценку проведенным им преобразованиям.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Представлять обзорную характеристику военных кампаний Наполеона Бонапарта (с использованием исторической карты), включая поход его армий в Россию (привлекается материал из курса отечественной истории).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Составлять исторический портрет Наполеона Бонапарта (с оценкой его роли в истории Франции и Европы).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Объяснять значение понятий фабричное производство, индустриализация, пролетариат, консерватизм, либерализм, социалисты-утописты, радикализм, профсоюзы.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Раскрывать сущность, экономические и социальные последствия промышленного переворота.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Объяснять причины распространения социалистических идей, возникновения рабочего движения.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чартизм, избирательное право, конституционная монархия, национальный вопрос.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Характеризовать идейные позиции консервативного, либерального, социалистического течений в Европе первой половины XIX в.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Сопоставлять опыт политического развития отдельных стран Европы в первой половине XIX в.; выявлять общие черты и особенности.</w:t>
            </w:r>
          </w:p>
          <w:p w:rsidR="00216D0D" w:rsidRPr="005B1489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Высказывать оценочные суждения об итогах европейских революций первой </w:t>
            </w: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половины XIX в.</w:t>
            </w:r>
          </w:p>
        </w:tc>
      </w:tr>
      <w:tr w:rsidR="00216D0D" w:rsidRPr="00D36C71" w:rsidTr="00440C86">
        <w:trPr>
          <w:trHeight w:val="389"/>
        </w:trPr>
        <w:tc>
          <w:tcPr>
            <w:tcW w:w="70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  <w:vMerge/>
          </w:tcPr>
          <w:p w:rsidR="00216D0D" w:rsidRPr="00D36C71" w:rsidRDefault="00216D0D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Падение империи. Венский конгресс. 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822" w:type="dxa"/>
            <w:vMerge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6D0D" w:rsidRPr="00D36C71" w:rsidTr="00440C86">
        <w:tc>
          <w:tcPr>
            <w:tcW w:w="70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8" w:type="dxa"/>
            <w:vMerge/>
          </w:tcPr>
          <w:p w:rsidR="00216D0D" w:rsidRPr="00D36C71" w:rsidRDefault="00216D0D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индустриального общества. </w:t>
            </w:r>
          </w:p>
        </w:tc>
        <w:tc>
          <w:tcPr>
            <w:tcW w:w="8822" w:type="dxa"/>
            <w:vMerge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216D0D" w:rsidRPr="00D36C71" w:rsidTr="00440C86">
        <w:tc>
          <w:tcPr>
            <w:tcW w:w="70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68" w:type="dxa"/>
            <w:vMerge/>
          </w:tcPr>
          <w:p w:rsidR="00216D0D" w:rsidRPr="00D36C71" w:rsidRDefault="00216D0D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Промышленный переворот, его особенности в странах Европы и США. </w:t>
            </w:r>
          </w:p>
        </w:tc>
        <w:tc>
          <w:tcPr>
            <w:tcW w:w="8822" w:type="dxa"/>
            <w:vMerge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6D0D" w:rsidRPr="00D36C71" w:rsidTr="00440C86">
        <w:tc>
          <w:tcPr>
            <w:tcW w:w="70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68" w:type="dxa"/>
            <w:vMerge/>
          </w:tcPr>
          <w:p w:rsidR="00216D0D" w:rsidRPr="00D36C71" w:rsidRDefault="00216D0D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Политическое развитие европейских стран н 1815— 1849 гг.: социальные и национальные движения, реформы и революции.</w:t>
            </w:r>
          </w:p>
        </w:tc>
        <w:tc>
          <w:tcPr>
            <w:tcW w:w="8822" w:type="dxa"/>
            <w:vMerge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6D0D" w:rsidRPr="00D36C71" w:rsidTr="00440C86">
        <w:trPr>
          <w:trHeight w:val="2257"/>
        </w:trPr>
        <w:tc>
          <w:tcPr>
            <w:tcW w:w="70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68" w:type="dxa"/>
            <w:vMerge/>
          </w:tcPr>
          <w:p w:rsidR="00216D0D" w:rsidRPr="00D36C71" w:rsidRDefault="00216D0D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консервативных, либеральных, радикальных политических течений и партий.</w:t>
            </w:r>
          </w:p>
        </w:tc>
        <w:tc>
          <w:tcPr>
            <w:tcW w:w="8822" w:type="dxa"/>
            <w:vMerge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6D0D" w:rsidRPr="00D36C71" w:rsidTr="00440C86">
        <w:trPr>
          <w:trHeight w:val="1266"/>
        </w:trPr>
        <w:tc>
          <w:tcPr>
            <w:tcW w:w="70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1668" w:type="dxa"/>
            <w:vMerge/>
          </w:tcPr>
          <w:p w:rsidR="00216D0D" w:rsidRPr="00D36C71" w:rsidRDefault="00216D0D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5B1489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 «Страны Европы и Северной Америки в первой половине ХIХ в.»</w:t>
            </w:r>
          </w:p>
        </w:tc>
        <w:tc>
          <w:tcPr>
            <w:tcW w:w="8822" w:type="dxa"/>
            <w:vMerge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1489" w:rsidRPr="00D36C71" w:rsidTr="00440C86">
        <w:trPr>
          <w:trHeight w:val="694"/>
        </w:trPr>
        <w:tc>
          <w:tcPr>
            <w:tcW w:w="70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1668" w:type="dxa"/>
            <w:vMerge w:val="restart"/>
          </w:tcPr>
          <w:p w:rsidR="008E1A4B" w:rsidRDefault="008E1A4B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E1A4B" w:rsidRDefault="008E1A4B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6C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Страны Европы и Северной 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ерики во второй половине ХIХ в.</w:t>
            </w: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(5ч)</w:t>
            </w:r>
          </w:p>
        </w:tc>
        <w:tc>
          <w:tcPr>
            <w:tcW w:w="3828" w:type="dxa"/>
          </w:tcPr>
          <w:p w:rsidR="005B1489" w:rsidRPr="005B1489" w:rsidRDefault="005B1489" w:rsidP="00F869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6C71">
              <w:rPr>
                <w:rFonts w:ascii="Times New Roman" w:hAnsi="Times New Roman" w:cs="Times New Roman"/>
                <w:sz w:val="24"/>
                <w:szCs w:val="24"/>
              </w:rPr>
              <w:t>Велико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британия в Викторианскую эпоху.</w:t>
            </w:r>
          </w:p>
        </w:tc>
        <w:tc>
          <w:tcPr>
            <w:tcW w:w="8822" w:type="dxa"/>
            <w:vMerge w:val="restart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тред-юнионы, рабочее законодательство, юнкерство, автономия, национализм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Систематизировать информацию об экономическом развитии европейских стран во второй половине 19 века, выявляя общие тенденции</w:t>
            </w:r>
            <w:r w:rsidRPr="00D36C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Высказывать суждения о том, что способствовало проведению реформ и расширению социального законодательства в странах Западной Европы во второй половине 19 века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Сравнивать пути создания единых государств в Германии и Италии, выявляя особенности каждой из стран.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Составлять характеристики известных исторически» деятелей европейской истории рассматриваемого периода 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фермерство плантационное хозяйство, двухпартийная система, аболиционизм, реконструкция.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Объяснять, какие противоречия привели к Гражданской войне (1861-1865) в США.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Систематизировать материал об основных событиях и итогах Гражданской войны (1861—1865) (в форме таблицы, тезисов и др.).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Объяснять, почему победу в войне одержали северные штаты.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монополия, индустриальное общество, империализм, миграция, всеобщее избирательное право, феминизм.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Объяснять, какую роль в жизни европейского общества играли различные социальные движения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1489" w:rsidRPr="00D36C71" w:rsidTr="00440C86">
        <w:tc>
          <w:tcPr>
            <w:tcW w:w="70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68" w:type="dxa"/>
            <w:vMerge/>
          </w:tcPr>
          <w:p w:rsidR="005B1489" w:rsidRPr="00D36C71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6C71">
              <w:rPr>
                <w:rFonts w:ascii="Times New Roman" w:hAnsi="Times New Roman" w:cs="Times New Roman"/>
                <w:sz w:val="24"/>
                <w:szCs w:val="24"/>
              </w:rPr>
              <w:t>Франция - от Второй империи к Третьей республике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2" w:type="dxa"/>
            <w:vMerge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1489" w:rsidRPr="00D36C71" w:rsidTr="00440C86">
        <w:tc>
          <w:tcPr>
            <w:tcW w:w="70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68" w:type="dxa"/>
            <w:vMerge/>
          </w:tcPr>
          <w:p w:rsidR="005B1489" w:rsidRPr="00D36C71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 единого государства в Италии </w:t>
            </w:r>
          </w:p>
        </w:tc>
        <w:tc>
          <w:tcPr>
            <w:tcW w:w="8822" w:type="dxa"/>
            <w:vMerge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1489" w:rsidRPr="00D36C71" w:rsidTr="00440C86">
        <w:tc>
          <w:tcPr>
            <w:tcW w:w="70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68" w:type="dxa"/>
            <w:vMerge/>
          </w:tcPr>
          <w:p w:rsidR="005B1489" w:rsidRPr="00D36C71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hAnsi="Times New Roman" w:cs="Times New Roman"/>
                <w:sz w:val="24"/>
                <w:szCs w:val="24"/>
              </w:rPr>
              <w:t>Объединение германских государств, провозглашение Германской империи</w:t>
            </w:r>
          </w:p>
        </w:tc>
        <w:tc>
          <w:tcPr>
            <w:tcW w:w="8822" w:type="dxa"/>
            <w:vMerge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1489" w:rsidRPr="00D36C71" w:rsidTr="00440C86">
        <w:trPr>
          <w:trHeight w:val="949"/>
        </w:trPr>
        <w:tc>
          <w:tcPr>
            <w:tcW w:w="70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68" w:type="dxa"/>
            <w:vMerge/>
          </w:tcPr>
          <w:p w:rsidR="005B1489" w:rsidRPr="00D36C71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Соединенные Штаты Америки во второй половине ХIХ в</w:t>
            </w:r>
          </w:p>
        </w:tc>
        <w:tc>
          <w:tcPr>
            <w:tcW w:w="8822" w:type="dxa"/>
            <w:vMerge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1489" w:rsidRPr="00D36C71" w:rsidTr="00440C86">
        <w:tc>
          <w:tcPr>
            <w:tcW w:w="70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68" w:type="dxa"/>
            <w:vMerge w:val="restart"/>
          </w:tcPr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B1489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Экономическое и социально-политическое развитие стран Европы и США в конце ХIХ в.</w:t>
            </w:r>
          </w:p>
          <w:p w:rsidR="005B1489" w:rsidRPr="00D36C71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(4ч)</w:t>
            </w:r>
          </w:p>
        </w:tc>
        <w:tc>
          <w:tcPr>
            <w:tcW w:w="382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Технический прогресс в промыш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ленности и сельском хозяйстве. </w:t>
            </w:r>
          </w:p>
        </w:tc>
        <w:tc>
          <w:tcPr>
            <w:tcW w:w="8822" w:type="dxa"/>
            <w:vMerge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1489" w:rsidRPr="00D36C71" w:rsidTr="00440C86">
        <w:tc>
          <w:tcPr>
            <w:tcW w:w="70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68" w:type="dxa"/>
            <w:vMerge/>
          </w:tcPr>
          <w:p w:rsidR="005B1489" w:rsidRPr="00D36C71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рация из Старого в Новый Свет. </w:t>
            </w:r>
          </w:p>
        </w:tc>
        <w:tc>
          <w:tcPr>
            <w:tcW w:w="8822" w:type="dxa"/>
            <w:vMerge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1489" w:rsidRPr="00D36C71" w:rsidTr="00440C86">
        <w:trPr>
          <w:trHeight w:val="1100"/>
        </w:trPr>
        <w:tc>
          <w:tcPr>
            <w:tcW w:w="70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68" w:type="dxa"/>
            <w:vMerge/>
          </w:tcPr>
          <w:p w:rsidR="005B1489" w:rsidRPr="00D36C71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социалистических партий; идеологи и руководит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ели социалистического движения.</w:t>
            </w:r>
          </w:p>
        </w:tc>
        <w:tc>
          <w:tcPr>
            <w:tcW w:w="8822" w:type="dxa"/>
            <w:vMerge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1489" w:rsidRPr="00D36C71" w:rsidTr="00440C86">
        <w:trPr>
          <w:trHeight w:val="627"/>
        </w:trPr>
        <w:tc>
          <w:tcPr>
            <w:tcW w:w="70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68" w:type="dxa"/>
            <w:vMerge/>
          </w:tcPr>
          <w:p w:rsidR="005B1489" w:rsidRPr="00D36C71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5B1489" w:rsidRPr="00D36C71" w:rsidRDefault="00EC4B82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4B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r w:rsidR="005B1489"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«Страны Европы и Северной Америки во второй половине ХIХ в.»</w:t>
            </w:r>
          </w:p>
        </w:tc>
        <w:tc>
          <w:tcPr>
            <w:tcW w:w="8822" w:type="dxa"/>
            <w:vMerge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E1A4B" w:rsidRPr="00D36C71" w:rsidTr="00440C86">
        <w:trPr>
          <w:trHeight w:val="301"/>
        </w:trPr>
        <w:tc>
          <w:tcPr>
            <w:tcW w:w="708" w:type="dxa"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68" w:type="dxa"/>
            <w:vMerge w:val="restart"/>
          </w:tcPr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Pr="00D36C71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Страны Азии в ХIХ в.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(4ч)</w:t>
            </w:r>
          </w:p>
        </w:tc>
        <w:tc>
          <w:tcPr>
            <w:tcW w:w="3828" w:type="dxa"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Османская империя</w:t>
            </w:r>
          </w:p>
        </w:tc>
        <w:tc>
          <w:tcPr>
            <w:tcW w:w="8822" w:type="dxa"/>
            <w:vMerge w:val="restart"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Раскрывать значение понятий и терминов Танзимат, «открытие» Китая и Японии, </w:t>
            </w: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реформы Мэйдзи, Индийский национальный конгресс.</w:t>
            </w:r>
          </w:p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внутреннее развитие и внешнюю политику отдельных стран Азии.</w:t>
            </w:r>
          </w:p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сопоставительное рассмотрение опыта проведения реформ, модернизации в странах Азии.</w:t>
            </w:r>
          </w:p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D36C71" w:rsidTr="00440C86">
        <w:trPr>
          <w:trHeight w:val="301"/>
        </w:trPr>
        <w:tc>
          <w:tcPr>
            <w:tcW w:w="708" w:type="dxa"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</w:t>
            </w:r>
          </w:p>
        </w:tc>
        <w:tc>
          <w:tcPr>
            <w:tcW w:w="1668" w:type="dxa"/>
            <w:vMerge/>
          </w:tcPr>
          <w:p w:rsidR="008E1A4B" w:rsidRPr="00D36C71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Индия: распад державы Великих Моголов, установление британского колониального господства, освободительные восстания.</w:t>
            </w:r>
          </w:p>
        </w:tc>
        <w:tc>
          <w:tcPr>
            <w:tcW w:w="8822" w:type="dxa"/>
            <w:vMerge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D36C71" w:rsidTr="00440C86">
        <w:trPr>
          <w:trHeight w:val="301"/>
        </w:trPr>
        <w:tc>
          <w:tcPr>
            <w:tcW w:w="708" w:type="dxa"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1668" w:type="dxa"/>
            <w:vMerge/>
          </w:tcPr>
          <w:p w:rsidR="008E1A4B" w:rsidRPr="00D36C71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Китай: империя Цин, «закрытие» страны, опиумные войны, движение тайпинов.</w:t>
            </w:r>
          </w:p>
        </w:tc>
        <w:tc>
          <w:tcPr>
            <w:tcW w:w="8822" w:type="dxa"/>
            <w:vMerge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D36C71" w:rsidTr="00440C86">
        <w:trPr>
          <w:trHeight w:val="285"/>
        </w:trPr>
        <w:tc>
          <w:tcPr>
            <w:tcW w:w="708" w:type="dxa"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68" w:type="dxa"/>
            <w:vMerge/>
          </w:tcPr>
          <w:p w:rsidR="008E1A4B" w:rsidRPr="00D36C71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Япония: внутренняя и внешняя политика сёгунатаТокугава, преобразования эпохи Мэйдзи.</w:t>
            </w:r>
          </w:p>
        </w:tc>
        <w:tc>
          <w:tcPr>
            <w:tcW w:w="8822" w:type="dxa"/>
            <w:vMerge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6BB4" w:rsidRPr="00D36C71" w:rsidTr="00440C86">
        <w:trPr>
          <w:trHeight w:val="316"/>
        </w:trPr>
        <w:tc>
          <w:tcPr>
            <w:tcW w:w="708" w:type="dxa"/>
          </w:tcPr>
          <w:p w:rsidR="00356BB4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71766"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8" w:type="dxa"/>
          </w:tcPr>
          <w:p w:rsidR="00356BB4" w:rsidRPr="00D36C71" w:rsidRDefault="00356BB4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Война за независимость в Латинской Америке.</w:t>
            </w:r>
          </w:p>
          <w:p w:rsidR="00356BB4" w:rsidRPr="008E1A4B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A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(1ч)</w:t>
            </w:r>
          </w:p>
          <w:p w:rsidR="00356BB4" w:rsidRPr="00D36C71" w:rsidRDefault="00356BB4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356BB4" w:rsidRPr="00D36C71" w:rsidRDefault="00356BB4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Освободительная борьба: задачи, участники, формы выступлений.</w:t>
            </w:r>
          </w:p>
        </w:tc>
        <w:tc>
          <w:tcPr>
            <w:tcW w:w="8822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хунта, герилья, федерация.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колониальный режим, установленный в странах Латинской Америки европейскими метрополиями.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Называть крупнейшие события и руководителей борьбы народов Латинской Америки за независимость.</w:t>
            </w:r>
          </w:p>
          <w:p w:rsidR="00356BB4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Объяснять, благодаря чему произошло освобождение народов Латинской Америки от колониальной зависимости.</w:t>
            </w:r>
          </w:p>
        </w:tc>
      </w:tr>
      <w:tr w:rsidR="00356BB4" w:rsidRPr="00D36C71" w:rsidTr="00440C86">
        <w:trPr>
          <w:trHeight w:val="1719"/>
        </w:trPr>
        <w:tc>
          <w:tcPr>
            <w:tcW w:w="708" w:type="dxa"/>
          </w:tcPr>
          <w:p w:rsidR="00356BB4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71766"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8" w:type="dxa"/>
          </w:tcPr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56BB4" w:rsidRPr="00D36C71" w:rsidRDefault="00356BB4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Народы Африки в Новое время.</w:t>
            </w:r>
          </w:p>
          <w:p w:rsidR="00356BB4" w:rsidRPr="008E1A4B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A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(1ч)</w:t>
            </w:r>
          </w:p>
        </w:tc>
        <w:tc>
          <w:tcPr>
            <w:tcW w:w="3828" w:type="dxa"/>
          </w:tcPr>
          <w:p w:rsidR="00356BB4" w:rsidRPr="00D36C71" w:rsidRDefault="00356BB4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Выступления против колонизаторов.</w:t>
            </w:r>
          </w:p>
          <w:p w:rsidR="00356BB4" w:rsidRPr="00D36C71" w:rsidRDefault="00356BB4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22" w:type="dxa"/>
          </w:tcPr>
          <w:p w:rsidR="007B16D1" w:rsidRPr="00D36C71" w:rsidRDefault="007B16D1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Показывать на карте колониальные владения европейских государств в Африке.</w:t>
            </w:r>
          </w:p>
          <w:p w:rsidR="007B16D1" w:rsidRPr="00D36C71" w:rsidRDefault="007B16D1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цели колониальной политики европейцев и средства, использовавшиеся для достижения этих целей.</w:t>
            </w:r>
          </w:p>
          <w:p w:rsidR="00356BB4" w:rsidRPr="00D36C71" w:rsidRDefault="007B16D1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Высказывать суждения о последствиях колонизации для африканских обществ</w:t>
            </w:r>
          </w:p>
        </w:tc>
      </w:tr>
      <w:tr w:rsidR="00C852C0" w:rsidRPr="00D36C71" w:rsidTr="00440C86">
        <w:trPr>
          <w:trHeight w:val="1270"/>
        </w:trPr>
        <w:tc>
          <w:tcPr>
            <w:tcW w:w="708" w:type="dxa"/>
          </w:tcPr>
          <w:p w:rsidR="00C852C0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51B7E"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8" w:type="dxa"/>
            <w:vMerge w:val="restart"/>
          </w:tcPr>
          <w:p w:rsidR="00C852C0" w:rsidRPr="00D36C71" w:rsidRDefault="00C852C0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Развитие культуры в ХIХ в.</w:t>
            </w:r>
          </w:p>
          <w:p w:rsidR="00C852C0" w:rsidRPr="00440C86" w:rsidRDefault="00440C86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40C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(2ч)</w:t>
            </w:r>
          </w:p>
        </w:tc>
        <w:tc>
          <w:tcPr>
            <w:tcW w:w="3828" w:type="dxa"/>
          </w:tcPr>
          <w:p w:rsidR="00C852C0" w:rsidRPr="00440C86" w:rsidRDefault="00C852C0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Научные откры</w:t>
            </w:r>
            <w:r w:rsidR="00440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тия и технические изобретения. </w:t>
            </w:r>
          </w:p>
        </w:tc>
        <w:tc>
          <w:tcPr>
            <w:tcW w:w="8822" w:type="dxa"/>
            <w:vMerge w:val="restart"/>
          </w:tcPr>
          <w:p w:rsidR="007B16D1" w:rsidRPr="00D36C71" w:rsidRDefault="007B16D1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Раскрывать значение </w:t>
            </w:r>
            <w:r w:rsidR="00216D0D"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понятий и терминов ампир, роман</w:t>
            </w: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тизм, реализм, импрессионизм, демократизация культуры.</w:t>
            </w:r>
          </w:p>
          <w:p w:rsidR="007B16D1" w:rsidRPr="00D36C71" w:rsidRDefault="007B16D1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Называть важнейшие научные открытия и технические достижения XIX в., объяснять, в чем их значение для своего времени и последующего развития </w:t>
            </w: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общества.</w:t>
            </w:r>
          </w:p>
          <w:p w:rsidR="007B16D1" w:rsidRPr="00D36C71" w:rsidRDefault="007B16D1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основные стили и течения в художественной культуре XIX в., раскрывая их особенности на примерах конкретных произведений.</w:t>
            </w:r>
          </w:p>
          <w:p w:rsidR="007B16D1" w:rsidRPr="00D36C71" w:rsidRDefault="007B16D1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поиск информации (в печатных изданиях и Интернете) для сообщений о значительных явлениях и представителях культуры XIX в.</w:t>
            </w:r>
          </w:p>
          <w:p w:rsidR="00C852C0" w:rsidRPr="00D36C71" w:rsidRDefault="007B16D1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Высказывать и обосновывать оценочные суждения о явлениях культуры, творчестве отдельных художников</w:t>
            </w:r>
            <w:r w:rsid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C852C0" w:rsidRPr="00D36C71" w:rsidTr="00440C86">
        <w:trPr>
          <w:trHeight w:val="977"/>
        </w:trPr>
        <w:tc>
          <w:tcPr>
            <w:tcW w:w="708" w:type="dxa"/>
          </w:tcPr>
          <w:p w:rsidR="00C852C0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  <w:r w:rsidR="00E51B7E"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68" w:type="dxa"/>
            <w:vMerge/>
          </w:tcPr>
          <w:p w:rsidR="00C852C0" w:rsidRPr="00D36C71" w:rsidRDefault="00C852C0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C852C0" w:rsidRPr="00D36C71" w:rsidRDefault="00C852C0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Стили художественной культуры: классицизм, романтизм, реализм, импрессионизм. </w:t>
            </w:r>
          </w:p>
        </w:tc>
        <w:tc>
          <w:tcPr>
            <w:tcW w:w="8822" w:type="dxa"/>
            <w:vMerge/>
          </w:tcPr>
          <w:p w:rsidR="00C852C0" w:rsidRPr="00D36C71" w:rsidRDefault="00C852C0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D36C71" w:rsidTr="00440C86">
        <w:tc>
          <w:tcPr>
            <w:tcW w:w="708" w:type="dxa"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25</w:t>
            </w:r>
          </w:p>
        </w:tc>
        <w:tc>
          <w:tcPr>
            <w:tcW w:w="1668" w:type="dxa"/>
            <w:vMerge w:val="restart"/>
          </w:tcPr>
          <w:p w:rsidR="00440C86" w:rsidRDefault="00440C86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Международные отношения в ХIХ в.</w:t>
            </w:r>
          </w:p>
          <w:p w:rsidR="00440C86" w:rsidRPr="00D36C71" w:rsidRDefault="00440C86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(2ч)</w:t>
            </w:r>
          </w:p>
        </w:tc>
        <w:tc>
          <w:tcPr>
            <w:tcW w:w="3828" w:type="dxa"/>
          </w:tcPr>
          <w:p w:rsidR="00440C86" w:rsidRPr="00440C86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Внешнеполитические интересы великих дер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жав и политика союзов в Европе.</w:t>
            </w:r>
          </w:p>
        </w:tc>
        <w:tc>
          <w:tcPr>
            <w:tcW w:w="8822" w:type="dxa"/>
            <w:vMerge w:val="restart"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коалиция, Венская система, восточный вопрос, пацифизм, колониальная империя, колониальный раздел мира.</w:t>
            </w:r>
          </w:p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Объяснять, в чем заключались интересы великих держав в конфликтах и ключевых событиях международной жизни в XIX в.</w:t>
            </w:r>
          </w:p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Раскрывать, что изменилось в международных отношениях в XIX в. по сравнению с предшествующим столетием</w:t>
            </w:r>
          </w:p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Высказывать и обосновывать суждения о значении политического и культурного наследия Нового времени для современного мира</w:t>
            </w:r>
          </w:p>
        </w:tc>
      </w:tr>
      <w:tr w:rsidR="00440C86" w:rsidRPr="00D36C71" w:rsidTr="00440C86">
        <w:tc>
          <w:tcPr>
            <w:tcW w:w="708" w:type="dxa"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68" w:type="dxa"/>
            <w:vMerge/>
          </w:tcPr>
          <w:p w:rsidR="00440C86" w:rsidRPr="00D36C71" w:rsidRDefault="00440C86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Колониальные захваты и колониальные империи</w:t>
            </w:r>
          </w:p>
        </w:tc>
        <w:tc>
          <w:tcPr>
            <w:tcW w:w="8822" w:type="dxa"/>
            <w:vMerge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D36C71" w:rsidTr="00440C86">
        <w:tc>
          <w:tcPr>
            <w:tcW w:w="708" w:type="dxa"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68" w:type="dxa"/>
            <w:vMerge w:val="restart"/>
          </w:tcPr>
          <w:p w:rsidR="00440C86" w:rsidRDefault="00440C86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40C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Повторение</w:t>
            </w:r>
          </w:p>
          <w:p w:rsidR="00440C86" w:rsidRPr="00440C86" w:rsidRDefault="00440C86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(2ч)</w:t>
            </w:r>
          </w:p>
        </w:tc>
        <w:tc>
          <w:tcPr>
            <w:tcW w:w="3828" w:type="dxa"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Итоговая к</w:t>
            </w:r>
            <w:r w:rsidRPr="00D36C71">
              <w:rPr>
                <w:rFonts w:ascii="Times New Roman" w:eastAsia="Calibri" w:hAnsi="Times New Roman" w:cs="Times New Roman"/>
                <w:sz w:val="24"/>
                <w:szCs w:val="24"/>
              </w:rPr>
              <w:t>онтрольная работа</w:t>
            </w:r>
          </w:p>
        </w:tc>
        <w:tc>
          <w:tcPr>
            <w:tcW w:w="8822" w:type="dxa"/>
            <w:vMerge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D36C71" w:rsidTr="00440C86">
        <w:tc>
          <w:tcPr>
            <w:tcW w:w="708" w:type="dxa"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68" w:type="dxa"/>
            <w:vMerge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 и анализ контрольной работы</w:t>
            </w:r>
          </w:p>
        </w:tc>
        <w:tc>
          <w:tcPr>
            <w:tcW w:w="8822" w:type="dxa"/>
            <w:vMerge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3121D" w:rsidRDefault="0003121D" w:rsidP="00F869DF">
      <w:pPr>
        <w:tabs>
          <w:tab w:val="left" w:pos="284"/>
        </w:tabs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1CBF" w:rsidRPr="00080EB9" w:rsidRDefault="00221CBF" w:rsidP="00F869DF">
      <w:pPr>
        <w:tabs>
          <w:tab w:val="left" w:pos="284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0E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Тематическое планирование</w:t>
      </w:r>
      <w:r w:rsidR="00E95C17" w:rsidRPr="00080E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9 класс</w:t>
      </w:r>
    </w:p>
    <w:p w:rsidR="00221CBF" w:rsidRPr="00221CBF" w:rsidRDefault="00221CBF" w:rsidP="00F869DF">
      <w:pPr>
        <w:tabs>
          <w:tab w:val="left" w:pos="284"/>
        </w:tabs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14849" w:type="dxa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3260"/>
        <w:gridCol w:w="9213"/>
      </w:tblGrid>
      <w:tr w:rsidR="002A67DF" w:rsidRPr="004B14BB" w:rsidTr="008E1A4B">
        <w:tc>
          <w:tcPr>
            <w:tcW w:w="675" w:type="dxa"/>
          </w:tcPr>
          <w:p w:rsidR="002A67DF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701" w:type="dxa"/>
          </w:tcPr>
          <w:p w:rsidR="002A67DF" w:rsidRPr="004B14BB" w:rsidRDefault="002A67DF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раздела</w:t>
            </w:r>
          </w:p>
        </w:tc>
        <w:tc>
          <w:tcPr>
            <w:tcW w:w="3260" w:type="dxa"/>
          </w:tcPr>
          <w:p w:rsidR="002A67DF" w:rsidRPr="004B14BB" w:rsidRDefault="002A67DF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9213" w:type="dxa"/>
          </w:tcPr>
          <w:p w:rsidR="002A67DF" w:rsidRPr="004B14BB" w:rsidRDefault="00872A5F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Основные виды учебной деятельности</w:t>
            </w:r>
          </w:p>
        </w:tc>
      </w:tr>
      <w:tr w:rsidR="002A67DF" w:rsidRPr="004B14BB" w:rsidTr="008E1A4B">
        <w:tc>
          <w:tcPr>
            <w:tcW w:w="675" w:type="dxa"/>
          </w:tcPr>
          <w:p w:rsidR="002A67DF" w:rsidRPr="004B14BB" w:rsidRDefault="00B67B3E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440C86" w:rsidRDefault="002A67DF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Введение</w:t>
            </w:r>
          </w:p>
          <w:p w:rsidR="002A67DF" w:rsidRPr="004B14BB" w:rsidRDefault="002A67DF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(1ч)</w:t>
            </w:r>
          </w:p>
        </w:tc>
        <w:tc>
          <w:tcPr>
            <w:tcW w:w="3260" w:type="dxa"/>
          </w:tcPr>
          <w:p w:rsidR="002A67DF" w:rsidRPr="004B14BB" w:rsidRDefault="002A67DF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 к началу XX в. Новейшая история: понятие, периодизация</w:t>
            </w:r>
          </w:p>
        </w:tc>
        <w:tc>
          <w:tcPr>
            <w:tcW w:w="9213" w:type="dxa"/>
          </w:tcPr>
          <w:p w:rsidR="002A67DF" w:rsidRPr="004B14BB" w:rsidRDefault="002A67DF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 значение понятия новейшая история. Излагать основания периодизации новейшей истории</w:t>
            </w:r>
          </w:p>
        </w:tc>
      </w:tr>
      <w:tr w:rsidR="00440C86" w:rsidRPr="004B14BB" w:rsidTr="008E1A4B">
        <w:trPr>
          <w:trHeight w:val="701"/>
        </w:trPr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vMerge w:val="restart"/>
          </w:tcPr>
          <w:p w:rsidR="00440C86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0C86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Мир в 1900—1918 гг.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(6 ч)</w:t>
            </w: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Страны Европы и США в 1900-1914 гг.: технический прогресс, экономическое развитие. 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vMerge w:val="restart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понятии и терминов урбанизация, социальное законодательство, автономия.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 причины усиления монополий в начале XX в., а также мотивы принятия антимонопольных мер в США и других странах.</w:t>
            </w:r>
          </w:p>
          <w:p w:rsidR="00440C86" w:rsidRPr="004B14BB" w:rsidRDefault="00440C86" w:rsidP="00F869DF">
            <w:pPr>
              <w:tabs>
                <w:tab w:val="left" w:pos="284"/>
              </w:tabs>
              <w:ind w:right="-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содержание и значение социальных реформ начала XX в. на примерах отдельных стран.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Раскрывать, в чем заключалась неравномерность темпов развития индустриальных стран в начале XX в.</w:t>
            </w:r>
            <w:r w:rsidRPr="004B14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Давать сравнительную характеристику путей модернизации </w:t>
            </w: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традиционных обществ в странах Азии, Латинской Америки в первые десятилетия XX в.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задачи и итоги революций в Турции, Иране, Китае, Мексике.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Антанта, Тройственное согласие, блицкриг, Брусиловский прорыв, черный рынок, карточная система.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причины, участников, основные этапы Первой мировой войны.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Рассказывать о крупнейших операциях и сражениях Первой мировой войны (используя историческую карту).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Сопоставлять события на Западном и Восточном фронтах войны, раскрывая их взаимообусловленность.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Рассказывать о положении людей на фронте и в тылу (используя свидетельства исторических источников).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итоги и социальные последствия Первой мировой войны</w:t>
            </w: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Страны Азии и Латинской Америки в 1900-1917 гг. 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Революции первых десятилетий XX в. в странах Азии 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Начало борьбы за передел мира. 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40C86" w:rsidRDefault="00EC4B82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C4B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r w:rsidR="00440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теме </w:t>
            </w:r>
            <w:r w:rsidR="00440C86" w:rsidRPr="00440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«Мир в 1900—1918 гг.»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rPr>
          <w:trHeight w:val="278"/>
        </w:trPr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vMerge w:val="restart"/>
          </w:tcPr>
          <w:p w:rsidR="00440C86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Первая мировая война (1914-1918)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(2ч)</w:t>
            </w: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Причины, участники, театры боевых действий и ключевые события. 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Итоги и последствия войны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vMerge w:val="restart"/>
          </w:tcPr>
          <w:p w:rsidR="00440C86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0C86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0C86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0C86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Мир в 1918—1939 гг. 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(8 ч)</w:t>
            </w: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войны к миру. </w:t>
            </w:r>
          </w:p>
        </w:tc>
        <w:tc>
          <w:tcPr>
            <w:tcW w:w="9213" w:type="dxa"/>
            <w:vMerge w:val="restart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Версальская система, Лига Наций, репарации.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Показывать на карте изменения в Европе и мире, происшедшие после окончания Первой мировой войны.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 предпосылки образования значительной группы новых государств в Европе.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стабилизация, фашизм.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Высказывать суждения о причинах, характере и последствиях революций 1918-1919 гг. в европейских странах.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 причины возникновения и распространения фашистского движения в Италии.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мировой кризис, «новый курс», нацизм, тоталитаризм, авторитаризм, Народный фронт.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Систематизировать материал о политических режимах, существовавших в Европе в 1918-1939 гг. (демократические, тоталитарные, авторитарные).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Объяснять, как происходил выбор между демократией и авторитаризмом в отдельных европейских странах (например, почему фашисты пришли к власти в Италии, нацисты - в Германии и т. д.).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Рассказывать, используя карту, о ключевых событиях Гражданской войны в Испании, </w:t>
            </w: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 силах, противостоявших друг другу в этой войне.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Представлять характеристики политических лидеров 1920- 1930-х гг., высказывать суждения об их роли в истории своих стран, Европы, мира.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Систематизировать исторический материал, сравнивать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и пути модернизации в отдельных странах, ход революционной и освободительной борьбы (в Китае и Индии).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Составлять характеристики политических лидеров стран Азии.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модернизм, конструктивизм (функционализм), авангардизм, абстракционизм, сюрреализм.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основные течения в литературе, живописи, архитектуре и др., творчество крупнейших представителей художественной культуры (в форме сообщений, презентаций и др.).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Высказывать суждения о месте произведений искусства 1920-1930-х гг. в культурной панораме новейшей эпохи.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коллективная безопасность, аншлюс, Судетская проблема, политика невмешательства.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основные этапы и тенденции развития международных отношений в 1920-1930-е гг.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сопоставительный анализ документов, относящихся к ключевым ситуациям и событиям международной жизни (с привлечением материалов из курса отечественной истории).</w:t>
            </w: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Крушение империй и образование новых государств в Европе. 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Революционные события 1918 - начала 1920-х гг. в Европе. 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Страны Европы и США в 1924— 1939 гг. 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Утверждение авторитарных и тоталитарных режимов в 1930-е гг. в странах Центральной и Восточной Европы. 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и победа Народного фронта во Франции. 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Страны Азии в 1920-1930-е гг. 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культуры в первой трети XX в.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Международные отношения в 1920- 1930-е гг.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01" w:type="dxa"/>
            <w:vMerge w:val="restart"/>
          </w:tcPr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Вторая мировая война (1939—1945) (4 ч)</w:t>
            </w: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Причины и начало войны. Этапы, театры боевых действий, основные участники войны. 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vMerge w:val="restart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«странная война», «битва за Британию», план Барбаросса, план «Осп, «новый порядок», геноцид, Холокост, антигитлеровская коалиция, движение Сопротивления, коренной перелом, второй фронт, Нюрнбергский процесс.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причины, участников, основные этапы Второй мировой войны (с привлечением материала из курса отечественной истории).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Рассказывать о крупнейших военных операциях (используя историческую карту).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Сопоставлять данные о масштабах военных операций на советско-германском и других фронтах войны, высказывать суждение о роли отдельных фронтов в общем ходе войны.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Рассказывать о положении людей на фронте и в тылу (используя свидетельства </w:t>
            </w: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исторических источников).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итоги и уроки войны</w:t>
            </w: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«нового порядка»</w:t>
            </w:r>
            <w:r w:rsidRPr="004B14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оккупированных территориях; геноцид, 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Итоги и уроки войны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22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440C86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0C86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0C86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Мир во второй половине </w:t>
            </w: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XX</w:t>
            </w: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XXI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вв.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ч)</w:t>
            </w: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Изменения на политической карте мира после Второй мировой войны. 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vMerge w:val="restart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Объяснять, какие изменения произошли в Европе и мире после Второй мировой войны (с использованием исторической карты).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Организация Объединенных Наций, биполярный мир, «холодная война», научно-техническая революция, постиндустриальное общество, информационная революция.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Высказывать суждения о сущности и цене общественного прогресса в современном мире.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Составлять характеристики президентов США, их внутренней и внешней политики (с использованием  информации учебников, биографических и справочных изданий).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Высказывать суждение о том, в чем выражается и чем объясняется лидерство США в современном мире.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политические системы стран Западной Европы, ведущие партии и их общественные позиции.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Составлять характеристики государственных лидеров послевоенной и современной Европы.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предпосылки, достижения и проблемы европейской интеграции.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Сопоставлять реформистский и революционный пути решения социально-экономических противоречий в странах Латинской Америки, высказывать суждения об их результативности.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информационная революция, неореализм, постмодернизм, массовая культура, поп-арт.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достижения в науке и технике второй половины XX - начала XXI в. и их социальные последствия.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Составлять тематические подборки материалов о современной зарубежной культуре, выступать с презентациями.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Участвовать в работе круглых столов, дискуссиях по актуальным вопросам развития культуры в современном мире.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разрядка между народной напряженности, движение за безопасность и сотрудничество в Европе, новое политическое мышление в международных отношениях, многополюсный мир.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Характеризовать основные периоды и тенденции развития международных отношений в 1945 г. - начале XXI в.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Готовить и представлять сообщения, рефераты по отдельным вопросам истории международных отношений (с привлечением документальных материалов, в том числе относящихся к внешней политике СССР и Российской Федерации).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обзор текущих международных событий.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основные процессы новейшей эпохи, ее ключевые события.</w:t>
            </w: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Соединенные Штаты Америки во второй половине XX - начале XXI в. 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Страны Западной и Восточной Европы во второй половине XX - начале XXI в.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Страны Азии и Африки во второй половине XX - начале XXI в.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Страны Латинской Америки во второй половине XX - начале XXI в.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701" w:type="dxa"/>
            <w:vMerge w:val="restart"/>
          </w:tcPr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Повторение (2ч)</w:t>
            </w: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Итоговая к</w:t>
            </w: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онтрольная работа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анализ контрольной работы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56480" w:rsidRDefault="00756480" w:rsidP="00F869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6CF2" w:rsidRDefault="00756480" w:rsidP="00786CF2">
      <w:pPr>
        <w:tabs>
          <w:tab w:val="left" w:pos="284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Учебно-методическое и матери</w:t>
      </w:r>
      <w:r w:rsidR="00786C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ально – техническое обеспечение</w:t>
      </w:r>
    </w:p>
    <w:p w:rsidR="00786CF2" w:rsidRPr="00221CBF" w:rsidRDefault="00786CF2" w:rsidP="00786CF2">
      <w:pPr>
        <w:tabs>
          <w:tab w:val="left" w:pos="284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6480" w:rsidRPr="00221CBF" w:rsidRDefault="00756480" w:rsidP="00F869D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отражения количественных показателей в требованиях используется следующая система символических обозначений:</w:t>
      </w:r>
    </w:p>
    <w:p w:rsidR="00756480" w:rsidRPr="00221CBF" w:rsidRDefault="00756480" w:rsidP="00F869DF">
      <w:pPr>
        <w:numPr>
          <w:ilvl w:val="0"/>
          <w:numId w:val="13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демонстрационный экземпляр (1 экз., кроме специально оговоренных случаев),</w:t>
      </w:r>
    </w:p>
    <w:p w:rsidR="00756480" w:rsidRPr="00221CBF" w:rsidRDefault="00756480" w:rsidP="00F869DF">
      <w:pPr>
        <w:numPr>
          <w:ilvl w:val="0"/>
          <w:numId w:val="13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 – </w:t>
      </w: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полный комплект (исходя из реальной наполняемости класса),</w:t>
      </w:r>
    </w:p>
    <w:p w:rsidR="00756480" w:rsidRPr="00221CBF" w:rsidRDefault="00756480" w:rsidP="00F869DF">
      <w:pPr>
        <w:numPr>
          <w:ilvl w:val="0"/>
          <w:numId w:val="13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</w:t>
      </w: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комплект для фронтальной работы (примерно в два раза меньше, чем полный комплект, то есть не менее 1 экз. на двух учащихся),</w:t>
      </w:r>
    </w:p>
    <w:p w:rsidR="00786CF2" w:rsidRDefault="00756480" w:rsidP="00786CF2">
      <w:pPr>
        <w:numPr>
          <w:ilvl w:val="0"/>
          <w:numId w:val="13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комплект, необходимый для практической работы в группах, насчитывающих по нескольку учащихся (6-7 экз.). </w:t>
      </w:r>
    </w:p>
    <w:p w:rsidR="00786CF2" w:rsidRPr="00786CF2" w:rsidRDefault="00786CF2" w:rsidP="00786CF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97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2927"/>
        <w:gridCol w:w="141"/>
        <w:gridCol w:w="1701"/>
      </w:tblGrid>
      <w:tr w:rsidR="00756480" w:rsidRPr="00221CBF" w:rsidTr="00756480">
        <w:trPr>
          <w:cantSplit/>
        </w:trPr>
        <w:tc>
          <w:tcPr>
            <w:tcW w:w="648" w:type="dxa"/>
            <w:vMerge w:val="restart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927" w:type="dxa"/>
            <w:vMerge w:val="restart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Наименования объектов и средств материально-технического обеспечения</w:t>
            </w:r>
          </w:p>
        </w:tc>
        <w:tc>
          <w:tcPr>
            <w:tcW w:w="1842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Необходимое количество</w:t>
            </w:r>
          </w:p>
        </w:tc>
      </w:tr>
      <w:tr w:rsidR="00756480" w:rsidRPr="00221CBF" w:rsidTr="00756480">
        <w:trPr>
          <w:cantSplit/>
          <w:trHeight w:val="322"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7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 школа</w:t>
            </w:r>
          </w:p>
        </w:tc>
      </w:tr>
      <w:tr w:rsidR="00756480" w:rsidRPr="00221CBF" w:rsidTr="00756480">
        <w:trPr>
          <w:cantSplit/>
          <w:trHeight w:val="322"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7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6480" w:rsidRPr="00221CBF" w:rsidTr="00756480">
        <w:tc>
          <w:tcPr>
            <w:tcW w:w="648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927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6480" w:rsidRPr="00221CBF" w:rsidTr="00756480">
        <w:tc>
          <w:tcPr>
            <w:tcW w:w="15417" w:type="dxa"/>
            <w:gridSpan w:val="4"/>
            <w:shd w:val="clear" w:color="auto" w:fill="E0E0E0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</w:p>
        </w:tc>
      </w:tr>
      <w:tr w:rsidR="00756480" w:rsidRPr="00221CBF" w:rsidTr="00756480">
        <w:tc>
          <w:tcPr>
            <w:tcW w:w="648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769" w:type="dxa"/>
            <w:gridSpan w:val="3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Библиотечный фонд (книгопечатная продукция)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 w:val="restart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Федеральный государственный образовательный стандарт основного общего образования 2010 г. 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3A5DB3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Примерная программа по учебным предметам. </w:t>
            </w:r>
            <w:r w:rsidR="00786CF2">
              <w:t xml:space="preserve"> </w:t>
            </w:r>
            <w:r w:rsidR="00786CF2" w:rsidRPr="00786C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История. 5-9 классы. ОАО Издательство "Просвещение"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86CF2" w:rsidP="00786CF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C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Михайловский Ф.А.  Всеобщая история. История Древнего мира.  5 кла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сс. ООО "Русское слово-учебник"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786CF2" w:rsidRDefault="00786CF2" w:rsidP="00786CF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C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Бойцов М.А., Шукуров Р.М. Всеобщая история. История Средних веков 6 кла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сс. ООО "Русское слово-учебник"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86CF2" w:rsidP="00786CF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C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Дмитриева О.В. Всеобщая история. История Нового времени. Конец XV-XVIII век. 7 кла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сс. ООО "Русское слово-учебник"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</w:p>
        </w:tc>
      </w:tr>
      <w:tr w:rsidR="008E1A4B" w:rsidRPr="00221CBF" w:rsidTr="00756480">
        <w:trPr>
          <w:cantSplit/>
        </w:trPr>
        <w:tc>
          <w:tcPr>
            <w:tcW w:w="648" w:type="dxa"/>
            <w:vMerge/>
          </w:tcPr>
          <w:p w:rsidR="008E1A4B" w:rsidRPr="00221CBF" w:rsidRDefault="008E1A4B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8E1A4B" w:rsidRPr="00221CBF" w:rsidRDefault="00786CF2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C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Загладин Н.В. Всеобщая история. История Нового времени XIX - начало XX века. 8 класс. ООО "Русское слово-учебник"</w:t>
            </w:r>
          </w:p>
        </w:tc>
        <w:tc>
          <w:tcPr>
            <w:tcW w:w="1701" w:type="dxa"/>
          </w:tcPr>
          <w:p w:rsidR="008E1A4B" w:rsidRPr="00221CBF" w:rsidRDefault="008E1A4B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С.А.Жукова. Рабочая тетрадь по истории Древнего мира.– М.:ООО «Русское слово», 2013.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</w:t>
            </w:r>
          </w:p>
        </w:tc>
      </w:tr>
      <w:tr w:rsidR="00756480" w:rsidRPr="00221CBF" w:rsidTr="00756480">
        <w:trPr>
          <w:cantSplit/>
          <w:trHeight w:val="327"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Е.А. Крючкова. Рабочая тетрадь по истории Средних Веков. – М.: Просвещение, 2013.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А.Я Юдовская, Л.М.Ванюшкина. Рабочая тетрадь по истории Нового времени. 7 класс. – М.: Просвещение, 2009.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56480" w:rsidRPr="00221CBF" w:rsidTr="00756480"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Дидактические материалы по основным разделам курсов истории России и всеобщей истории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</w:t>
            </w:r>
          </w:p>
        </w:tc>
      </w:tr>
      <w:tr w:rsidR="00756480" w:rsidRPr="00221CBF" w:rsidTr="00756480"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Контрольно-измерительные материалы по основным разделам курсов истории России и всеобщей истории: «Жизнь и открытия первобытных людей», «У истоков цивилизации», «Древний Восток», «Древняя Греция», «Древний Рим», «Раннее средневековье», «Европа на подъеме», «Дальние страны», «Мир в начале Нового времени»,  «Страны Востока в XVI – XVIII веках», «Первая мировая война»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</w:t>
            </w:r>
          </w:p>
        </w:tc>
      </w:tr>
      <w:tr w:rsidR="00756480" w:rsidRPr="00221CBF" w:rsidTr="00756480"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Практикумы по истории России и Всеобщей истории</w:t>
            </w:r>
          </w:p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Смирнов С.Г. Задачник по истории Древнего мира. – М.,Мирос; Смоленск: Русич, 1995</w:t>
            </w:r>
          </w:p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Смирнов С.Г. Задачник по истории Средних веков. – М.,Мирос, 1995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rPr>
          <w:cantSplit/>
          <w:trHeight w:val="1042"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Книги для чтения по истории России и Всеобщей истории</w:t>
            </w:r>
          </w:p>
          <w:p w:rsidR="00786CF2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Запорожец, Н. И. Книга для чтения по истории средних веков: пособие для учащихся / Н. И. Запорожец; под ред. А. А. Сванидзе. – М.: Просвещение, 1990.Бердинских В.А.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Научная, научно-популярная, художественная историческая  литература. 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Справочные пособия (энциклопедии и энциклопедические словари, Словарь иностранных слов,  Мифологический словарь, «История России в лицах» и т.п.)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</w:p>
        </w:tc>
      </w:tr>
      <w:tr w:rsidR="00756480" w:rsidRPr="00221CBF" w:rsidTr="00756480"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Методические пособия для учителя (рекомендации к проведению уроков)</w:t>
            </w:r>
          </w:p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Н.И.Шевченко. История Древнего мира. 5 класс. – М.: Просвещение, 2012</w:t>
            </w:r>
          </w:p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А.В.Игнатов. История Средних веков. 6 класс. – М.: Просвещение, 2012</w:t>
            </w:r>
          </w:p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 Н. Майков. История России с древнейших времен до конца XVIII века. 6-7 кл. М: «Просвещение» 2009 </w:t>
            </w:r>
          </w:p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А.Я.Юдовская, Л.М.Ванюшкина. Поурочные разработки по Новой истории. 7 класс. – М.: Просвещение, 2003.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769" w:type="dxa"/>
            <w:gridSpan w:val="3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Печатные пособия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 w:val="restart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Таблицы по основным разделам курсов истории России и всеобщей истории</w:t>
            </w:r>
          </w:p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(синхронистические, хронологические,  сравнительные, обобщающие).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Схемы по основным разделам курсов истории России и всеобщей истории (отражающие причинно-следственные связи, системность ключевых событий, явлений и процессов истории). «Генеалогия русских князей династии Романовых»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Атлас по истории Древнего мира с комплектом контурных карт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Атлас по истории Средних веков с комплектом контурных карт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Атлас  по Новой истории (</w:t>
            </w: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XVI</w:t>
            </w: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XVIII</w:t>
            </w: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вв.) с комплектом контурных карт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Карты, картографические схемы, анимационные карто-схемы по Всеобщей истории</w:t>
            </w:r>
          </w:p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Карты «Древний Египет. Древняя Италия», «Древняя Греция», «Рост территорий государств в древности», «Падение Римской империи», « Византийская империя при Юстиниане 1», «Индия и Китай в Средние века», «Европа в XVI в. Крестовые походы XI-XIII вв.», «Европа в XIV-XV вв.», «Франция в период буржуазной революции XVIII в.».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4769" w:type="dxa"/>
            <w:gridSpan w:val="3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информационно-коммуникативные средства</w:t>
            </w:r>
          </w:p>
        </w:tc>
      </w:tr>
      <w:tr w:rsidR="00756480" w:rsidRPr="00221CBF" w:rsidTr="00756480">
        <w:tc>
          <w:tcPr>
            <w:tcW w:w="648" w:type="dxa"/>
            <w:vMerge w:val="restart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Мультимедийные приложения к учебникам Михайловского Ф.А. Всеобщая история. История Древнего мира. 5 класс; БойцоваМ.А., Шукуров Р.М. «История Средних веков». 6 класс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Электронные библиотеки по курсу истории. </w:t>
            </w:r>
          </w:p>
          <w:p w:rsidR="00756480" w:rsidRPr="00221CBF" w:rsidRDefault="00657306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="00756480" w:rsidRPr="00221CB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http://coinscd.narod.ru/index/istoricheskaja_nauchno_populjarnaja_literatura/0-364</w:t>
              </w:r>
            </w:hyperlink>
          </w:p>
          <w:p w:rsidR="00756480" w:rsidRPr="00221CBF" w:rsidRDefault="00657306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756480" w:rsidRPr="00221CB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http://histrf.ru/ru/biblioteka/book/eliektronnyie-riesursy-po-istorii-rossii</w:t>
              </w:r>
            </w:hyperlink>
          </w:p>
          <w:p w:rsidR="00756480" w:rsidRPr="00221CBF" w:rsidRDefault="00657306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="00756480" w:rsidRPr="00221CB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http://www.edu.ru/modules.php?page_id=6&amp;name=Web_Links&amp;op=modload&amp;l_op=viewlinkinfo&amp;lid=2281&amp;no_blank=1</w:t>
              </w:r>
            </w:hyperlink>
          </w:p>
          <w:p w:rsidR="00756480" w:rsidRPr="00221CBF" w:rsidRDefault="00657306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="00756480" w:rsidRPr="00221CB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http://www.edu.ru/db/portal/sites/elib/e-lib.htm</w:t>
              </w:r>
            </w:hyperlink>
          </w:p>
          <w:p w:rsidR="00756480" w:rsidRPr="00221CBF" w:rsidRDefault="00657306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="00756480" w:rsidRPr="00221CB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http://www.edu.ru/modules.php?page_id=6&amp;name=Web_Links&amp;op=modload&amp;l_op=viewlinkinfo&amp;lid=47904&amp;no_blank=1</w:t>
              </w:r>
            </w:hyperlink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14769" w:type="dxa"/>
            <w:gridSpan w:val="3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Экранно-звуковые пособия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Видеофильмы по всеобщей истории и истории России: «Невская битва», «Куликовская битва», «Как жили древние славяне», Кирилл и Мефодий — Уроки истории Средних веков (CD), 2005. 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14769" w:type="dxa"/>
            <w:gridSpan w:val="3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Технические средства обучения</w:t>
            </w:r>
          </w:p>
        </w:tc>
      </w:tr>
      <w:tr w:rsidR="00756480" w:rsidRPr="00221CBF" w:rsidTr="00756480">
        <w:tc>
          <w:tcPr>
            <w:tcW w:w="648" w:type="dxa"/>
            <w:vMerge w:val="restart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Мультимедийный компьютер 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Многофункциональное устройство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Экран</w:t>
            </w: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(на штативе или навесной)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4769" w:type="dxa"/>
            <w:gridSpan w:val="3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caps/>
                <w:color w:val="000000"/>
                <w:sz w:val="24"/>
                <w:szCs w:val="24"/>
                <w:lang w:eastAsia="ru-RU"/>
              </w:rPr>
              <w:t xml:space="preserve">Учебно-практическое оборудование </w:t>
            </w:r>
          </w:p>
        </w:tc>
      </w:tr>
      <w:tr w:rsidR="00756480" w:rsidRPr="00221CBF" w:rsidTr="00756480">
        <w:tc>
          <w:tcPr>
            <w:tcW w:w="648" w:type="dxa"/>
            <w:vMerge w:val="restart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Аудиторная доска с магнитной поверхностью</w:t>
            </w: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набором приспособлений для крепления таблиц,карт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 (ящик) для хранения карт, таблиц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14769" w:type="dxa"/>
            <w:gridSpan w:val="3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Специализированная учебная мебель</w:t>
            </w:r>
          </w:p>
        </w:tc>
      </w:tr>
      <w:tr w:rsidR="00756480" w:rsidRPr="00221CBF" w:rsidTr="00756480">
        <w:tc>
          <w:tcPr>
            <w:tcW w:w="648" w:type="dxa"/>
            <w:vMerge w:val="restart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Компьютерный стол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 3-х секционный (с остекленной средней секцией)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</w:tbl>
    <w:p w:rsidR="00756480" w:rsidRDefault="00756480" w:rsidP="00F869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6480" w:rsidRPr="00221CBF" w:rsidRDefault="00756480" w:rsidP="00F869DF">
      <w:pPr>
        <w:framePr w:w="15305" w:wrap="auto" w:hAnchor="tex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756480" w:rsidRPr="00221CBF" w:rsidSect="00F869DF"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p w:rsidR="005E1C00" w:rsidRPr="00221CBF" w:rsidRDefault="005E1C00" w:rsidP="00F869DF">
      <w:pPr>
        <w:tabs>
          <w:tab w:val="left" w:pos="284"/>
        </w:tabs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5E1C00" w:rsidRPr="00221CBF" w:rsidSect="00F869DF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BB2" w:rsidRDefault="003E3BB2">
      <w:pPr>
        <w:spacing w:after="0" w:line="240" w:lineRule="auto"/>
      </w:pPr>
      <w:r>
        <w:separator/>
      </w:r>
    </w:p>
  </w:endnote>
  <w:endnote w:type="continuationSeparator" w:id="0">
    <w:p w:rsidR="003E3BB2" w:rsidRDefault="003E3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ndale Sans UI">
    <w:altName w:val="Arial Unicode MS"/>
    <w:charset w:val="CC"/>
    <w:family w:val="auto"/>
    <w:pitch w:val="variable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6185456"/>
      <w:docPartObj>
        <w:docPartGallery w:val="Page Numbers (Bottom of Page)"/>
        <w:docPartUnique/>
      </w:docPartObj>
    </w:sdtPr>
    <w:sdtEndPr/>
    <w:sdtContent>
      <w:p w:rsidR="003E3BB2" w:rsidRDefault="003E3BB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7306">
          <w:rPr>
            <w:noProof/>
          </w:rPr>
          <w:t>39</w:t>
        </w:r>
        <w:r>
          <w:rPr>
            <w:noProof/>
          </w:rPr>
          <w:fldChar w:fldCharType="end"/>
        </w:r>
      </w:p>
    </w:sdtContent>
  </w:sdt>
  <w:p w:rsidR="003E3BB2" w:rsidRDefault="003E3BB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BB2" w:rsidRDefault="003E3BB2">
      <w:pPr>
        <w:spacing w:after="0" w:line="240" w:lineRule="auto"/>
      </w:pPr>
      <w:r>
        <w:separator/>
      </w:r>
    </w:p>
  </w:footnote>
  <w:footnote w:type="continuationSeparator" w:id="0">
    <w:p w:rsidR="003E3BB2" w:rsidRDefault="003E3B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6B1"/>
    <w:multiLevelType w:val="hybridMultilevel"/>
    <w:tmpl w:val="3C3659A0"/>
    <w:lvl w:ilvl="0" w:tplc="0419000B">
      <w:start w:val="1"/>
      <w:numFmt w:val="bullet"/>
      <w:lvlText w:val=""/>
      <w:lvlJc w:val="left"/>
      <w:pPr>
        <w:ind w:left="7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>
    <w:nsid w:val="0234425D"/>
    <w:multiLevelType w:val="multilevel"/>
    <w:tmpl w:val="6A9412EA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9D2709C"/>
    <w:multiLevelType w:val="hybridMultilevel"/>
    <w:tmpl w:val="8AB4AC1E"/>
    <w:lvl w:ilvl="0" w:tplc="C4C08634">
      <w:start w:val="1"/>
      <w:numFmt w:val="russianLower"/>
      <w:lvlText w:val="%1)"/>
      <w:lvlJc w:val="left"/>
      <w:pPr>
        <w:tabs>
          <w:tab w:val="num" w:pos="701"/>
        </w:tabs>
        <w:ind w:left="701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245A99"/>
    <w:multiLevelType w:val="singleLevel"/>
    <w:tmpl w:val="6DB08CB2"/>
    <w:lvl w:ilvl="0">
      <w:start w:val="1"/>
      <w:numFmt w:val="upperLetter"/>
      <w:lvlText w:val="%1)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4">
    <w:nsid w:val="111D44F5"/>
    <w:multiLevelType w:val="singleLevel"/>
    <w:tmpl w:val="4790EE3E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5">
    <w:nsid w:val="121E33DC"/>
    <w:multiLevelType w:val="hybridMultilevel"/>
    <w:tmpl w:val="8EA61378"/>
    <w:lvl w:ilvl="0" w:tplc="90BA93F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AA4CD1"/>
    <w:multiLevelType w:val="multilevel"/>
    <w:tmpl w:val="64E41590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71A72CB"/>
    <w:multiLevelType w:val="singleLevel"/>
    <w:tmpl w:val="304E8FB6"/>
    <w:lvl w:ilvl="0">
      <w:start w:val="1"/>
      <w:numFmt w:val="decimal"/>
      <w:lvlText w:val="%1)"/>
      <w:legacy w:legacy="1" w:legacySpace="0" w:legacyIndent="28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>
    <w:nsid w:val="18007432"/>
    <w:multiLevelType w:val="singleLevel"/>
    <w:tmpl w:val="4ECC482C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>
    <w:nsid w:val="191E5775"/>
    <w:multiLevelType w:val="singleLevel"/>
    <w:tmpl w:val="F6B06150"/>
    <w:lvl w:ilvl="0">
      <w:start w:val="1"/>
      <w:numFmt w:val="upperLetter"/>
      <w:lvlText w:val="%1)"/>
      <w:legacy w:legacy="1" w:legacySpace="0" w:legacyIndent="263"/>
      <w:lvlJc w:val="left"/>
      <w:rPr>
        <w:rFonts w:ascii="Times New Roman" w:hAnsi="Times New Roman" w:cs="Times New Roman" w:hint="default"/>
      </w:rPr>
    </w:lvl>
  </w:abstractNum>
  <w:abstractNum w:abstractNumId="10">
    <w:nsid w:val="19A57959"/>
    <w:multiLevelType w:val="hybridMultilevel"/>
    <w:tmpl w:val="621C6B0A"/>
    <w:lvl w:ilvl="0" w:tplc="C4C08634">
      <w:start w:val="1"/>
      <w:numFmt w:val="russianLower"/>
      <w:lvlText w:val="%1)"/>
      <w:lvlJc w:val="left"/>
      <w:pPr>
        <w:tabs>
          <w:tab w:val="num" w:pos="851"/>
        </w:tabs>
        <w:ind w:left="851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660317"/>
    <w:multiLevelType w:val="singleLevel"/>
    <w:tmpl w:val="40068088"/>
    <w:lvl w:ilvl="0">
      <w:start w:val="1"/>
      <w:numFmt w:val="decimal"/>
      <w:lvlText w:val="%1)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12">
    <w:nsid w:val="23E412FF"/>
    <w:multiLevelType w:val="hybridMultilevel"/>
    <w:tmpl w:val="EA2C4A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4534AF6"/>
    <w:multiLevelType w:val="multilevel"/>
    <w:tmpl w:val="0CB84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B67851"/>
    <w:multiLevelType w:val="hybridMultilevel"/>
    <w:tmpl w:val="31B44D86"/>
    <w:lvl w:ilvl="0" w:tplc="C4C08634">
      <w:start w:val="1"/>
      <w:numFmt w:val="russianLower"/>
      <w:lvlText w:val="%1)"/>
      <w:lvlJc w:val="left"/>
      <w:pPr>
        <w:tabs>
          <w:tab w:val="num" w:pos="851"/>
        </w:tabs>
        <w:ind w:left="851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C4C1D3F"/>
    <w:multiLevelType w:val="hybridMultilevel"/>
    <w:tmpl w:val="823EED70"/>
    <w:lvl w:ilvl="0" w:tplc="C4C08634">
      <w:start w:val="1"/>
      <w:numFmt w:val="russianLower"/>
      <w:lvlText w:val="%1)"/>
      <w:lvlJc w:val="left"/>
      <w:pPr>
        <w:tabs>
          <w:tab w:val="num" w:pos="851"/>
        </w:tabs>
        <w:ind w:left="851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7F2987"/>
    <w:multiLevelType w:val="hybridMultilevel"/>
    <w:tmpl w:val="C742BE2C"/>
    <w:lvl w:ilvl="0" w:tplc="90BA93F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DD325C"/>
    <w:multiLevelType w:val="singleLevel"/>
    <w:tmpl w:val="7F36AF72"/>
    <w:lvl w:ilvl="0">
      <w:start w:val="4"/>
      <w:numFmt w:val="decimal"/>
      <w:lvlText w:val="%1)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18">
    <w:nsid w:val="33ED59C2"/>
    <w:multiLevelType w:val="multilevel"/>
    <w:tmpl w:val="D2B04A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6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9">
    <w:nsid w:val="36A05640"/>
    <w:multiLevelType w:val="singleLevel"/>
    <w:tmpl w:val="4ECC482C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0">
    <w:nsid w:val="372841EA"/>
    <w:multiLevelType w:val="hybridMultilevel"/>
    <w:tmpl w:val="F91083B4"/>
    <w:lvl w:ilvl="0" w:tplc="90BA93F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2612BF"/>
    <w:multiLevelType w:val="hybridMultilevel"/>
    <w:tmpl w:val="C95A0A58"/>
    <w:lvl w:ilvl="0" w:tplc="C4C08634">
      <w:start w:val="1"/>
      <w:numFmt w:val="russianLower"/>
      <w:lvlText w:val="%1)"/>
      <w:lvlJc w:val="left"/>
      <w:pPr>
        <w:tabs>
          <w:tab w:val="num" w:pos="851"/>
        </w:tabs>
        <w:ind w:left="851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0205261"/>
    <w:multiLevelType w:val="hybridMultilevel"/>
    <w:tmpl w:val="15360DA8"/>
    <w:lvl w:ilvl="0" w:tplc="C4C08634">
      <w:start w:val="1"/>
      <w:numFmt w:val="russianLower"/>
      <w:lvlText w:val="%1)"/>
      <w:lvlJc w:val="left"/>
      <w:pPr>
        <w:tabs>
          <w:tab w:val="num" w:pos="851"/>
        </w:tabs>
        <w:ind w:left="851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0B235E0"/>
    <w:multiLevelType w:val="hybridMultilevel"/>
    <w:tmpl w:val="24A659AA"/>
    <w:lvl w:ilvl="0" w:tplc="C4C08634">
      <w:start w:val="1"/>
      <w:numFmt w:val="russianLower"/>
      <w:lvlText w:val="%1)"/>
      <w:lvlJc w:val="left"/>
      <w:pPr>
        <w:tabs>
          <w:tab w:val="num" w:pos="851"/>
        </w:tabs>
        <w:ind w:left="851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5505F85"/>
    <w:multiLevelType w:val="singleLevel"/>
    <w:tmpl w:val="F6B06150"/>
    <w:lvl w:ilvl="0">
      <w:start w:val="1"/>
      <w:numFmt w:val="upperLetter"/>
      <w:lvlText w:val="%1)"/>
      <w:legacy w:legacy="1" w:legacySpace="0" w:legacyIndent="263"/>
      <w:lvlJc w:val="left"/>
      <w:rPr>
        <w:rFonts w:ascii="Times New Roman" w:hAnsi="Times New Roman" w:cs="Times New Roman" w:hint="default"/>
      </w:rPr>
    </w:lvl>
  </w:abstractNum>
  <w:abstractNum w:abstractNumId="25">
    <w:nsid w:val="45E80D00"/>
    <w:multiLevelType w:val="singleLevel"/>
    <w:tmpl w:val="B568CC12"/>
    <w:lvl w:ilvl="0">
      <w:start w:val="1"/>
      <w:numFmt w:val="decimal"/>
      <w:lvlText w:val="%1)"/>
      <w:legacy w:legacy="1" w:legacySpace="0" w:legacyIndent="237"/>
      <w:lvlJc w:val="left"/>
      <w:rPr>
        <w:rFonts w:ascii="Times New Roman" w:hAnsi="Times New Roman" w:cs="Times New Roman" w:hint="default"/>
      </w:rPr>
    </w:lvl>
  </w:abstractNum>
  <w:abstractNum w:abstractNumId="26">
    <w:nsid w:val="4C076C3D"/>
    <w:multiLevelType w:val="singleLevel"/>
    <w:tmpl w:val="77E85958"/>
    <w:lvl w:ilvl="0">
      <w:start w:val="3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27">
    <w:nsid w:val="57867047"/>
    <w:multiLevelType w:val="hybridMultilevel"/>
    <w:tmpl w:val="3932AF40"/>
    <w:lvl w:ilvl="0" w:tplc="90BA93F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CF28A4"/>
    <w:multiLevelType w:val="hybridMultilevel"/>
    <w:tmpl w:val="8B82753E"/>
    <w:lvl w:ilvl="0" w:tplc="C4C08634">
      <w:start w:val="1"/>
      <w:numFmt w:val="russianLower"/>
      <w:lvlText w:val="%1)"/>
      <w:lvlJc w:val="left"/>
      <w:pPr>
        <w:tabs>
          <w:tab w:val="num" w:pos="851"/>
        </w:tabs>
        <w:ind w:left="851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4AD7AFA"/>
    <w:multiLevelType w:val="hybridMultilevel"/>
    <w:tmpl w:val="F99EE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EE6672"/>
    <w:multiLevelType w:val="multilevel"/>
    <w:tmpl w:val="EBA0EB1A"/>
    <w:lvl w:ilvl="0">
      <w:start w:val="1"/>
      <w:numFmt w:val="bullet"/>
      <w:lvlText w:val="—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98E4AD7"/>
    <w:multiLevelType w:val="hybridMultilevel"/>
    <w:tmpl w:val="9916836E"/>
    <w:lvl w:ilvl="0" w:tplc="C4C08634">
      <w:start w:val="1"/>
      <w:numFmt w:val="russianLower"/>
      <w:lvlText w:val="%1)"/>
      <w:lvlJc w:val="left"/>
      <w:pPr>
        <w:tabs>
          <w:tab w:val="num" w:pos="851"/>
        </w:tabs>
        <w:ind w:left="851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B543441"/>
    <w:multiLevelType w:val="hybridMultilevel"/>
    <w:tmpl w:val="B284F564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0664A57"/>
    <w:multiLevelType w:val="singleLevel"/>
    <w:tmpl w:val="6D62E6E6"/>
    <w:lvl w:ilvl="0">
      <w:start w:val="1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4">
    <w:nsid w:val="7D741E68"/>
    <w:multiLevelType w:val="hybridMultilevel"/>
    <w:tmpl w:val="3CA03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DD4981"/>
    <w:multiLevelType w:val="singleLevel"/>
    <w:tmpl w:val="726C3C22"/>
    <w:lvl w:ilvl="0">
      <w:start w:val="1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36">
    <w:nsid w:val="7F205171"/>
    <w:multiLevelType w:val="singleLevel"/>
    <w:tmpl w:val="3C2AA4C0"/>
    <w:lvl w:ilvl="0">
      <w:start w:val="1"/>
      <w:numFmt w:val="upperLetter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37">
    <w:nsid w:val="7FB34A35"/>
    <w:multiLevelType w:val="hybridMultilevel"/>
    <w:tmpl w:val="4498DEC4"/>
    <w:lvl w:ilvl="0" w:tplc="C4C08634">
      <w:start w:val="1"/>
      <w:numFmt w:val="russianLower"/>
      <w:lvlText w:val="%1)"/>
      <w:lvlJc w:val="left"/>
      <w:pPr>
        <w:tabs>
          <w:tab w:val="num" w:pos="851"/>
        </w:tabs>
        <w:ind w:left="851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4"/>
  </w:num>
  <w:num w:numId="2">
    <w:abstractNumId w:val="6"/>
  </w:num>
  <w:num w:numId="3">
    <w:abstractNumId w:val="30"/>
  </w:num>
  <w:num w:numId="4">
    <w:abstractNumId w:val="0"/>
  </w:num>
  <w:num w:numId="5">
    <w:abstractNumId w:val="35"/>
  </w:num>
  <w:num w:numId="6">
    <w:abstractNumId w:val="19"/>
  </w:num>
  <w:num w:numId="7">
    <w:abstractNumId w:val="8"/>
  </w:num>
  <w:num w:numId="8">
    <w:abstractNumId w:val="7"/>
    <w:lvlOverride w:ilvl="0">
      <w:startOverride w:val="1"/>
    </w:lvlOverride>
  </w:num>
  <w:num w:numId="9">
    <w:abstractNumId w:val="11"/>
  </w:num>
  <w:num w:numId="10">
    <w:abstractNumId w:val="17"/>
  </w:num>
  <w:num w:numId="11">
    <w:abstractNumId w:val="4"/>
  </w:num>
  <w:num w:numId="12">
    <w:abstractNumId w:val="25"/>
  </w:num>
  <w:num w:numId="13">
    <w:abstractNumId w:val="32"/>
  </w:num>
  <w:num w:numId="14">
    <w:abstractNumId w:val="1"/>
  </w:num>
  <w:num w:numId="15">
    <w:abstractNumId w:val="33"/>
  </w:num>
  <w:num w:numId="16">
    <w:abstractNumId w:val="26"/>
  </w:num>
  <w:num w:numId="17">
    <w:abstractNumId w:val="2"/>
  </w:num>
  <w:num w:numId="18">
    <w:abstractNumId w:val="28"/>
  </w:num>
  <w:num w:numId="19">
    <w:abstractNumId w:val="15"/>
  </w:num>
  <w:num w:numId="20">
    <w:abstractNumId w:val="22"/>
  </w:num>
  <w:num w:numId="21">
    <w:abstractNumId w:val="10"/>
  </w:num>
  <w:num w:numId="22">
    <w:abstractNumId w:val="37"/>
  </w:num>
  <w:num w:numId="23">
    <w:abstractNumId w:val="14"/>
  </w:num>
  <w:num w:numId="24">
    <w:abstractNumId w:val="23"/>
  </w:num>
  <w:num w:numId="25">
    <w:abstractNumId w:val="31"/>
  </w:num>
  <w:num w:numId="26">
    <w:abstractNumId w:val="21"/>
  </w:num>
  <w:num w:numId="27">
    <w:abstractNumId w:val="20"/>
  </w:num>
  <w:num w:numId="28">
    <w:abstractNumId w:val="16"/>
  </w:num>
  <w:num w:numId="29">
    <w:abstractNumId w:val="5"/>
  </w:num>
  <w:num w:numId="30">
    <w:abstractNumId w:val="27"/>
  </w:num>
  <w:num w:numId="31">
    <w:abstractNumId w:val="36"/>
  </w:num>
  <w:num w:numId="32">
    <w:abstractNumId w:val="24"/>
  </w:num>
  <w:num w:numId="33">
    <w:abstractNumId w:val="9"/>
  </w:num>
  <w:num w:numId="34">
    <w:abstractNumId w:val="3"/>
  </w:num>
  <w:num w:numId="35">
    <w:abstractNumId w:val="13"/>
  </w:num>
  <w:num w:numId="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9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4C80"/>
    <w:rsid w:val="0003121D"/>
    <w:rsid w:val="000353E8"/>
    <w:rsid w:val="000444FA"/>
    <w:rsid w:val="000566B3"/>
    <w:rsid w:val="00057A37"/>
    <w:rsid w:val="0006059E"/>
    <w:rsid w:val="00062DE8"/>
    <w:rsid w:val="00064F43"/>
    <w:rsid w:val="00074D26"/>
    <w:rsid w:val="00075C6E"/>
    <w:rsid w:val="00076A9D"/>
    <w:rsid w:val="00080EB9"/>
    <w:rsid w:val="000843A9"/>
    <w:rsid w:val="000B1D8C"/>
    <w:rsid w:val="000B239D"/>
    <w:rsid w:val="000B363A"/>
    <w:rsid w:val="000B66C3"/>
    <w:rsid w:val="000C6494"/>
    <w:rsid w:val="000E351D"/>
    <w:rsid w:val="000E5A72"/>
    <w:rsid w:val="001029CF"/>
    <w:rsid w:val="00114B5E"/>
    <w:rsid w:val="001205AB"/>
    <w:rsid w:val="00124495"/>
    <w:rsid w:val="00150393"/>
    <w:rsid w:val="00172F5D"/>
    <w:rsid w:val="00185B28"/>
    <w:rsid w:val="0019296B"/>
    <w:rsid w:val="00193F67"/>
    <w:rsid w:val="001A7D07"/>
    <w:rsid w:val="001B4ED8"/>
    <w:rsid w:val="001D3938"/>
    <w:rsid w:val="001D6CB6"/>
    <w:rsid w:val="00216D0D"/>
    <w:rsid w:val="00221188"/>
    <w:rsid w:val="00221CBF"/>
    <w:rsid w:val="00232E7F"/>
    <w:rsid w:val="00234C5B"/>
    <w:rsid w:val="00242FEF"/>
    <w:rsid w:val="00251BA7"/>
    <w:rsid w:val="0026523D"/>
    <w:rsid w:val="002815D2"/>
    <w:rsid w:val="00286E51"/>
    <w:rsid w:val="002A67DF"/>
    <w:rsid w:val="002B427C"/>
    <w:rsid w:val="002C4F8C"/>
    <w:rsid w:val="002D0408"/>
    <w:rsid w:val="002D1C7E"/>
    <w:rsid w:val="002D575E"/>
    <w:rsid w:val="002F23A1"/>
    <w:rsid w:val="002F767A"/>
    <w:rsid w:val="003019D3"/>
    <w:rsid w:val="00301FAE"/>
    <w:rsid w:val="003140D3"/>
    <w:rsid w:val="0031650E"/>
    <w:rsid w:val="003475DB"/>
    <w:rsid w:val="0035272E"/>
    <w:rsid w:val="00356BB4"/>
    <w:rsid w:val="00357DBC"/>
    <w:rsid w:val="00360DDB"/>
    <w:rsid w:val="003628B8"/>
    <w:rsid w:val="003745B6"/>
    <w:rsid w:val="00376C92"/>
    <w:rsid w:val="003808C2"/>
    <w:rsid w:val="0038352D"/>
    <w:rsid w:val="00384801"/>
    <w:rsid w:val="003902DD"/>
    <w:rsid w:val="003A5DB3"/>
    <w:rsid w:val="003E314A"/>
    <w:rsid w:val="003E3BB2"/>
    <w:rsid w:val="003E66D2"/>
    <w:rsid w:val="003F5DD0"/>
    <w:rsid w:val="00402FFC"/>
    <w:rsid w:val="0040601F"/>
    <w:rsid w:val="0042080B"/>
    <w:rsid w:val="00430EE0"/>
    <w:rsid w:val="00437BEC"/>
    <w:rsid w:val="00440C86"/>
    <w:rsid w:val="004546F8"/>
    <w:rsid w:val="00474D23"/>
    <w:rsid w:val="00477B8C"/>
    <w:rsid w:val="00480890"/>
    <w:rsid w:val="004953B5"/>
    <w:rsid w:val="004A0410"/>
    <w:rsid w:val="004A7FDF"/>
    <w:rsid w:val="004B14BB"/>
    <w:rsid w:val="004E40DD"/>
    <w:rsid w:val="00510908"/>
    <w:rsid w:val="00524FAE"/>
    <w:rsid w:val="005304E9"/>
    <w:rsid w:val="00535259"/>
    <w:rsid w:val="00576645"/>
    <w:rsid w:val="00577560"/>
    <w:rsid w:val="0058509A"/>
    <w:rsid w:val="005934CC"/>
    <w:rsid w:val="005B1489"/>
    <w:rsid w:val="005B6AEA"/>
    <w:rsid w:val="005C2D39"/>
    <w:rsid w:val="005C6C9E"/>
    <w:rsid w:val="005C7EF5"/>
    <w:rsid w:val="005E08C4"/>
    <w:rsid w:val="005E1C00"/>
    <w:rsid w:val="005E3C5B"/>
    <w:rsid w:val="005E5497"/>
    <w:rsid w:val="005F640C"/>
    <w:rsid w:val="00607058"/>
    <w:rsid w:val="0060751D"/>
    <w:rsid w:val="006112B2"/>
    <w:rsid w:val="00611845"/>
    <w:rsid w:val="00625B53"/>
    <w:rsid w:val="00632E80"/>
    <w:rsid w:val="00657306"/>
    <w:rsid w:val="00684FB1"/>
    <w:rsid w:val="0069221C"/>
    <w:rsid w:val="00696D20"/>
    <w:rsid w:val="006A4C80"/>
    <w:rsid w:val="006B0AEF"/>
    <w:rsid w:val="006D3CB6"/>
    <w:rsid w:val="006E3527"/>
    <w:rsid w:val="006E48FF"/>
    <w:rsid w:val="006F193C"/>
    <w:rsid w:val="006F73D4"/>
    <w:rsid w:val="00707913"/>
    <w:rsid w:val="007420A0"/>
    <w:rsid w:val="007436A4"/>
    <w:rsid w:val="007534B5"/>
    <w:rsid w:val="00756480"/>
    <w:rsid w:val="0077343A"/>
    <w:rsid w:val="0078038F"/>
    <w:rsid w:val="00780B76"/>
    <w:rsid w:val="00786CF2"/>
    <w:rsid w:val="0079063F"/>
    <w:rsid w:val="007937FE"/>
    <w:rsid w:val="0079529E"/>
    <w:rsid w:val="007964CC"/>
    <w:rsid w:val="007B08BC"/>
    <w:rsid w:val="007B16D1"/>
    <w:rsid w:val="007C0ED0"/>
    <w:rsid w:val="00813A91"/>
    <w:rsid w:val="00825D42"/>
    <w:rsid w:val="00825E27"/>
    <w:rsid w:val="00840A6C"/>
    <w:rsid w:val="0084454C"/>
    <w:rsid w:val="0084602D"/>
    <w:rsid w:val="0085456B"/>
    <w:rsid w:val="008559EF"/>
    <w:rsid w:val="00861148"/>
    <w:rsid w:val="008645B4"/>
    <w:rsid w:val="00872A5F"/>
    <w:rsid w:val="0089342A"/>
    <w:rsid w:val="008A23A3"/>
    <w:rsid w:val="008B0583"/>
    <w:rsid w:val="008B30DF"/>
    <w:rsid w:val="008B620C"/>
    <w:rsid w:val="008C4E86"/>
    <w:rsid w:val="008E12F7"/>
    <w:rsid w:val="008E1A4B"/>
    <w:rsid w:val="008E626E"/>
    <w:rsid w:val="008E6361"/>
    <w:rsid w:val="008E7CBD"/>
    <w:rsid w:val="008F5D65"/>
    <w:rsid w:val="0091471F"/>
    <w:rsid w:val="009204B2"/>
    <w:rsid w:val="00921A95"/>
    <w:rsid w:val="009267B7"/>
    <w:rsid w:val="00926BC3"/>
    <w:rsid w:val="00926C8F"/>
    <w:rsid w:val="0093013A"/>
    <w:rsid w:val="00931F76"/>
    <w:rsid w:val="00943A76"/>
    <w:rsid w:val="0094710E"/>
    <w:rsid w:val="009552FE"/>
    <w:rsid w:val="0096343C"/>
    <w:rsid w:val="0096708E"/>
    <w:rsid w:val="00975C95"/>
    <w:rsid w:val="00983EAD"/>
    <w:rsid w:val="00996321"/>
    <w:rsid w:val="009B36AD"/>
    <w:rsid w:val="009D084E"/>
    <w:rsid w:val="009E07E7"/>
    <w:rsid w:val="009E7A68"/>
    <w:rsid w:val="00A10B3B"/>
    <w:rsid w:val="00A21B92"/>
    <w:rsid w:val="00A249DC"/>
    <w:rsid w:val="00AB1F50"/>
    <w:rsid w:val="00AE7CFB"/>
    <w:rsid w:val="00AF288D"/>
    <w:rsid w:val="00AF393F"/>
    <w:rsid w:val="00AF650E"/>
    <w:rsid w:val="00B06942"/>
    <w:rsid w:val="00B07798"/>
    <w:rsid w:val="00B1152E"/>
    <w:rsid w:val="00B12D5E"/>
    <w:rsid w:val="00B152C7"/>
    <w:rsid w:val="00B17FD4"/>
    <w:rsid w:val="00B339B5"/>
    <w:rsid w:val="00B40895"/>
    <w:rsid w:val="00B432D2"/>
    <w:rsid w:val="00B44287"/>
    <w:rsid w:val="00B50A9E"/>
    <w:rsid w:val="00B5290D"/>
    <w:rsid w:val="00B538DE"/>
    <w:rsid w:val="00B66E86"/>
    <w:rsid w:val="00B67B3E"/>
    <w:rsid w:val="00B91D27"/>
    <w:rsid w:val="00BB4308"/>
    <w:rsid w:val="00BB58D9"/>
    <w:rsid w:val="00BC6EE9"/>
    <w:rsid w:val="00BC7691"/>
    <w:rsid w:val="00BD3343"/>
    <w:rsid w:val="00BE29BA"/>
    <w:rsid w:val="00BE48FF"/>
    <w:rsid w:val="00BF71BD"/>
    <w:rsid w:val="00C11C1A"/>
    <w:rsid w:val="00C36F7F"/>
    <w:rsid w:val="00C536E5"/>
    <w:rsid w:val="00C54252"/>
    <w:rsid w:val="00C7007D"/>
    <w:rsid w:val="00C7163B"/>
    <w:rsid w:val="00C71E5A"/>
    <w:rsid w:val="00C75DEB"/>
    <w:rsid w:val="00C8461D"/>
    <w:rsid w:val="00C847AF"/>
    <w:rsid w:val="00C852C0"/>
    <w:rsid w:val="00CA1D04"/>
    <w:rsid w:val="00CA3739"/>
    <w:rsid w:val="00CA779A"/>
    <w:rsid w:val="00CB4C34"/>
    <w:rsid w:val="00CC5F61"/>
    <w:rsid w:val="00CC63B2"/>
    <w:rsid w:val="00CC6D30"/>
    <w:rsid w:val="00CD2087"/>
    <w:rsid w:val="00CF097A"/>
    <w:rsid w:val="00D00D49"/>
    <w:rsid w:val="00D36C71"/>
    <w:rsid w:val="00D52E9B"/>
    <w:rsid w:val="00D563E3"/>
    <w:rsid w:val="00D61DF1"/>
    <w:rsid w:val="00D755B5"/>
    <w:rsid w:val="00D75AF1"/>
    <w:rsid w:val="00D8035A"/>
    <w:rsid w:val="00DB5C3B"/>
    <w:rsid w:val="00DC12A8"/>
    <w:rsid w:val="00DC7E30"/>
    <w:rsid w:val="00DD7F6C"/>
    <w:rsid w:val="00DE5762"/>
    <w:rsid w:val="00DE7597"/>
    <w:rsid w:val="00DF2DDF"/>
    <w:rsid w:val="00E01DFA"/>
    <w:rsid w:val="00E02114"/>
    <w:rsid w:val="00E209F5"/>
    <w:rsid w:val="00E405EC"/>
    <w:rsid w:val="00E4517E"/>
    <w:rsid w:val="00E45638"/>
    <w:rsid w:val="00E51B7E"/>
    <w:rsid w:val="00E71766"/>
    <w:rsid w:val="00E75F39"/>
    <w:rsid w:val="00E769B1"/>
    <w:rsid w:val="00E95C17"/>
    <w:rsid w:val="00EA1071"/>
    <w:rsid w:val="00EB492C"/>
    <w:rsid w:val="00EC3D29"/>
    <w:rsid w:val="00EC4155"/>
    <w:rsid w:val="00EC4667"/>
    <w:rsid w:val="00EC4B82"/>
    <w:rsid w:val="00ED0A5A"/>
    <w:rsid w:val="00ED3AA9"/>
    <w:rsid w:val="00ED6FDB"/>
    <w:rsid w:val="00EE3129"/>
    <w:rsid w:val="00EE6E78"/>
    <w:rsid w:val="00EF0401"/>
    <w:rsid w:val="00EF69E8"/>
    <w:rsid w:val="00EF7CF2"/>
    <w:rsid w:val="00F11AC7"/>
    <w:rsid w:val="00F1656B"/>
    <w:rsid w:val="00F16FF6"/>
    <w:rsid w:val="00F54ECF"/>
    <w:rsid w:val="00F66DE9"/>
    <w:rsid w:val="00F80E16"/>
    <w:rsid w:val="00F85E6D"/>
    <w:rsid w:val="00F869DF"/>
    <w:rsid w:val="00F91137"/>
    <w:rsid w:val="00F91CE4"/>
    <w:rsid w:val="00FA2F57"/>
    <w:rsid w:val="00FA7D97"/>
    <w:rsid w:val="00FC3698"/>
    <w:rsid w:val="00FD1734"/>
    <w:rsid w:val="00FD174F"/>
    <w:rsid w:val="00FD1F95"/>
    <w:rsid w:val="00FF5854"/>
    <w:rsid w:val="00FF64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A4C80"/>
  </w:style>
  <w:style w:type="paragraph" w:customStyle="1" w:styleId="10">
    <w:name w:val="Без интервала1"/>
    <w:next w:val="a3"/>
    <w:uiPriority w:val="1"/>
    <w:qFormat/>
    <w:rsid w:val="006A4C80"/>
    <w:pPr>
      <w:spacing w:after="0" w:line="240" w:lineRule="auto"/>
    </w:pPr>
  </w:style>
  <w:style w:type="paragraph" w:customStyle="1" w:styleId="Style3">
    <w:name w:val="Style3"/>
    <w:basedOn w:val="a"/>
    <w:rsid w:val="006A4C80"/>
    <w:pPr>
      <w:widowControl w:val="0"/>
      <w:autoSpaceDE w:val="0"/>
      <w:autoSpaceDN w:val="0"/>
      <w:adjustRightInd w:val="0"/>
      <w:spacing w:after="0" w:line="254" w:lineRule="exact"/>
      <w:ind w:firstLine="52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FontStyle28">
    <w:name w:val="Font Style28"/>
    <w:basedOn w:val="a0"/>
    <w:rsid w:val="006A4C80"/>
    <w:rPr>
      <w:rFonts w:ascii="Arial" w:hAnsi="Arial" w:cs="Arial"/>
      <w:sz w:val="20"/>
      <w:szCs w:val="20"/>
    </w:rPr>
  </w:style>
  <w:style w:type="paragraph" w:styleId="a4">
    <w:name w:val="Normal (Web)"/>
    <w:basedOn w:val="a"/>
    <w:uiPriority w:val="99"/>
    <w:unhideWhenUsed/>
    <w:rsid w:val="006A4C8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6A4C8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dash041e0431044b0447043d044b0439char1">
    <w:name w:val="dash041e_0431_044b_0447_043d_044b_0439__char1"/>
    <w:basedOn w:val="a0"/>
    <w:rsid w:val="006A4C80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table" w:customStyle="1" w:styleId="11">
    <w:name w:val="Сетка таблицы1"/>
    <w:basedOn w:val="a1"/>
    <w:next w:val="a6"/>
    <w:uiPriority w:val="39"/>
    <w:rsid w:val="006A4C80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header"/>
    <w:basedOn w:val="a"/>
    <w:link w:val="a8"/>
    <w:uiPriority w:val="99"/>
    <w:unhideWhenUsed/>
    <w:rsid w:val="006A4C80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6A4C80"/>
    <w:rPr>
      <w:rFonts w:eastAsia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6A4C80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6A4C80"/>
    <w:rPr>
      <w:rFonts w:eastAsia="Times New Roman"/>
      <w:lang w:eastAsia="ru-RU"/>
    </w:rPr>
  </w:style>
  <w:style w:type="character" w:customStyle="1" w:styleId="ab">
    <w:name w:val="Основной текст_"/>
    <w:link w:val="12"/>
    <w:rsid w:val="006A4C80"/>
    <w:rPr>
      <w:rFonts w:ascii="Century Schoolbook" w:eastAsia="Century Schoolbook" w:hAnsi="Century Schoolbook" w:cs="Century Schoolbook"/>
      <w:sz w:val="26"/>
      <w:szCs w:val="26"/>
      <w:shd w:val="clear" w:color="auto" w:fill="FFFFFF"/>
    </w:rPr>
  </w:style>
  <w:style w:type="character" w:customStyle="1" w:styleId="3">
    <w:name w:val="Основной текст (3)_"/>
    <w:link w:val="30"/>
    <w:rsid w:val="006A4C80"/>
    <w:rPr>
      <w:rFonts w:ascii="Century Schoolbook" w:eastAsia="Century Schoolbook" w:hAnsi="Century Schoolbook" w:cs="Century Schoolbook"/>
      <w:shd w:val="clear" w:color="auto" w:fill="FFFFFF"/>
    </w:rPr>
  </w:style>
  <w:style w:type="paragraph" w:customStyle="1" w:styleId="12">
    <w:name w:val="Основной текст1"/>
    <w:basedOn w:val="a"/>
    <w:link w:val="ab"/>
    <w:rsid w:val="006A4C80"/>
    <w:pPr>
      <w:shd w:val="clear" w:color="auto" w:fill="FFFFFF"/>
      <w:spacing w:before="5460" w:after="60" w:line="0" w:lineRule="atLeast"/>
      <w:ind w:hanging="620"/>
    </w:pPr>
    <w:rPr>
      <w:rFonts w:ascii="Century Schoolbook" w:eastAsia="Century Schoolbook" w:hAnsi="Century Schoolbook" w:cs="Century Schoolbook"/>
      <w:sz w:val="26"/>
      <w:szCs w:val="26"/>
    </w:rPr>
  </w:style>
  <w:style w:type="paragraph" w:customStyle="1" w:styleId="30">
    <w:name w:val="Основной текст (3)"/>
    <w:basedOn w:val="a"/>
    <w:link w:val="3"/>
    <w:rsid w:val="006A4C80"/>
    <w:pPr>
      <w:shd w:val="clear" w:color="auto" w:fill="FFFFFF"/>
      <w:spacing w:before="180" w:after="180" w:line="216" w:lineRule="exact"/>
      <w:jc w:val="both"/>
    </w:pPr>
    <w:rPr>
      <w:rFonts w:ascii="Century Schoolbook" w:eastAsia="Century Schoolbook" w:hAnsi="Century Schoolbook" w:cs="Century Schoolbook"/>
    </w:rPr>
  </w:style>
  <w:style w:type="character" w:customStyle="1" w:styleId="ac">
    <w:name w:val="Основной текст + Курсив"/>
    <w:aliases w:val="Интервал 0 pt13"/>
    <w:rsid w:val="006A4C80"/>
    <w:rPr>
      <w:rFonts w:ascii="Century Schoolbook" w:hAnsi="Century Schoolbook" w:cs="Century Schoolbook"/>
      <w:i/>
      <w:iCs/>
      <w:spacing w:val="6"/>
      <w:sz w:val="17"/>
      <w:szCs w:val="17"/>
      <w:shd w:val="clear" w:color="auto" w:fill="FFFFFF"/>
    </w:rPr>
  </w:style>
  <w:style w:type="character" w:customStyle="1" w:styleId="11pt">
    <w:name w:val="Основной текст + 11 pt;Полужирный;Курсив"/>
    <w:rsid w:val="006A4C80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2"/>
      <w:szCs w:val="22"/>
      <w:shd w:val="clear" w:color="auto" w:fill="FFFFFF"/>
    </w:rPr>
  </w:style>
  <w:style w:type="paragraph" w:customStyle="1" w:styleId="ad">
    <w:name w:val="Содержимое таблицы"/>
    <w:basedOn w:val="a"/>
    <w:rsid w:val="006A4C8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ru-RU"/>
    </w:rPr>
  </w:style>
  <w:style w:type="table" w:customStyle="1" w:styleId="110">
    <w:name w:val="Сетка таблицы11"/>
    <w:basedOn w:val="a1"/>
    <w:next w:val="a6"/>
    <w:uiPriority w:val="59"/>
    <w:rsid w:val="006A4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"/>
    <w:basedOn w:val="a"/>
    <w:uiPriority w:val="99"/>
    <w:semiHidden/>
    <w:unhideWhenUsed/>
    <w:rsid w:val="006A4C80"/>
    <w:pPr>
      <w:ind w:left="283" w:hanging="283"/>
      <w:contextualSpacing/>
    </w:pPr>
    <w:rPr>
      <w:rFonts w:eastAsia="Times New Roman"/>
      <w:lang w:eastAsia="ru-RU"/>
    </w:rPr>
  </w:style>
  <w:style w:type="character" w:customStyle="1" w:styleId="5">
    <w:name w:val="Основной текст (5)_"/>
    <w:link w:val="50"/>
    <w:rsid w:val="006A4C80"/>
    <w:rPr>
      <w:rFonts w:ascii="Bookman Old Style" w:eastAsia="Bookman Old Style" w:hAnsi="Bookman Old Style" w:cs="Bookman Old Style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A4C80"/>
    <w:pPr>
      <w:shd w:val="clear" w:color="auto" w:fill="FFFFFF"/>
      <w:spacing w:after="0" w:line="275" w:lineRule="exact"/>
      <w:ind w:firstLine="400"/>
      <w:jc w:val="both"/>
    </w:pPr>
    <w:rPr>
      <w:rFonts w:ascii="Bookman Old Style" w:eastAsia="Bookman Old Style" w:hAnsi="Bookman Old Style" w:cs="Bookman Old Style"/>
    </w:rPr>
  </w:style>
  <w:style w:type="character" w:customStyle="1" w:styleId="af">
    <w:name w:val="Основной текст + Полужирный;Курсив"/>
    <w:rsid w:val="006A4C80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1"/>
      <w:szCs w:val="21"/>
      <w:shd w:val="clear" w:color="auto" w:fill="FFFFFF"/>
    </w:rPr>
  </w:style>
  <w:style w:type="character" w:customStyle="1" w:styleId="311pt">
    <w:name w:val="Основной текст (3) + 11 pt"/>
    <w:rsid w:val="006A4C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4">
    <w:name w:val="Основной текст (4) + Не курсив"/>
    <w:rsid w:val="006A4C80"/>
    <w:rPr>
      <w:rFonts w:ascii="Bookman Old Style" w:eastAsia="Bookman Old Style" w:hAnsi="Bookman Old Style" w:cs="Bookman Old Style"/>
      <w:i/>
      <w:iCs/>
      <w:sz w:val="19"/>
      <w:szCs w:val="19"/>
      <w:shd w:val="clear" w:color="auto" w:fill="FFFFFF"/>
    </w:rPr>
  </w:style>
  <w:style w:type="character" w:customStyle="1" w:styleId="TimesNewRoman11pt">
    <w:name w:val="Основной текст + Times New Roman;11 pt"/>
    <w:rsid w:val="006A4C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51">
    <w:name w:val="Основной текст (5) + Не курсив"/>
    <w:rsid w:val="006A4C80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13">
    <w:name w:val="Гиперссылка1"/>
    <w:basedOn w:val="a0"/>
    <w:uiPriority w:val="99"/>
    <w:unhideWhenUsed/>
    <w:rsid w:val="006A4C80"/>
    <w:rPr>
      <w:color w:val="0000FF"/>
      <w:u w:val="single"/>
    </w:rPr>
  </w:style>
  <w:style w:type="character" w:customStyle="1" w:styleId="af0">
    <w:name w:val="Основной текст Знак"/>
    <w:basedOn w:val="a0"/>
    <w:link w:val="af1"/>
    <w:rsid w:val="006A4C80"/>
    <w:rPr>
      <w:sz w:val="23"/>
      <w:szCs w:val="23"/>
      <w:shd w:val="clear" w:color="auto" w:fill="FFFFFF"/>
    </w:rPr>
  </w:style>
  <w:style w:type="character" w:customStyle="1" w:styleId="af2">
    <w:name w:val="Подпись к таблице_"/>
    <w:basedOn w:val="a0"/>
    <w:link w:val="14"/>
    <w:rsid w:val="006A4C80"/>
    <w:rPr>
      <w:sz w:val="23"/>
      <w:szCs w:val="23"/>
      <w:shd w:val="clear" w:color="auto" w:fill="FFFFFF"/>
    </w:rPr>
  </w:style>
  <w:style w:type="character" w:customStyle="1" w:styleId="af3">
    <w:name w:val="Подпись к таблице"/>
    <w:basedOn w:val="af2"/>
    <w:rsid w:val="006A4C80"/>
    <w:rPr>
      <w:sz w:val="23"/>
      <w:szCs w:val="23"/>
      <w:u w:val="single"/>
      <w:shd w:val="clear" w:color="auto" w:fill="FFFFFF"/>
    </w:rPr>
  </w:style>
  <w:style w:type="paragraph" w:styleId="af1">
    <w:name w:val="Body Text"/>
    <w:basedOn w:val="a"/>
    <w:link w:val="af0"/>
    <w:rsid w:val="006A4C80"/>
    <w:pPr>
      <w:shd w:val="clear" w:color="auto" w:fill="FFFFFF"/>
      <w:spacing w:after="0" w:line="240" w:lineRule="atLeast"/>
    </w:pPr>
    <w:rPr>
      <w:sz w:val="23"/>
      <w:szCs w:val="23"/>
    </w:rPr>
  </w:style>
  <w:style w:type="character" w:customStyle="1" w:styleId="15">
    <w:name w:val="Основной текст Знак1"/>
    <w:basedOn w:val="a0"/>
    <w:uiPriority w:val="99"/>
    <w:semiHidden/>
    <w:rsid w:val="006A4C80"/>
  </w:style>
  <w:style w:type="paragraph" w:customStyle="1" w:styleId="14">
    <w:name w:val="Подпись к таблице1"/>
    <w:basedOn w:val="a"/>
    <w:link w:val="af2"/>
    <w:rsid w:val="006A4C80"/>
    <w:pPr>
      <w:shd w:val="clear" w:color="auto" w:fill="FFFFFF"/>
      <w:spacing w:after="0" w:line="240" w:lineRule="atLeast"/>
    </w:pPr>
    <w:rPr>
      <w:sz w:val="23"/>
      <w:szCs w:val="23"/>
    </w:rPr>
  </w:style>
  <w:style w:type="paragraph" w:customStyle="1" w:styleId="Style4">
    <w:name w:val="Style4"/>
    <w:basedOn w:val="a"/>
    <w:rsid w:val="006A4C80"/>
    <w:pPr>
      <w:widowControl w:val="0"/>
      <w:autoSpaceDE w:val="0"/>
      <w:autoSpaceDN w:val="0"/>
      <w:adjustRightInd w:val="0"/>
      <w:spacing w:after="0" w:line="240" w:lineRule="exact"/>
      <w:ind w:hanging="25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rsid w:val="006A4C80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rsid w:val="006A4C80"/>
    <w:pPr>
      <w:widowControl w:val="0"/>
      <w:autoSpaceDE w:val="0"/>
      <w:autoSpaceDN w:val="0"/>
      <w:adjustRightInd w:val="0"/>
      <w:spacing w:after="0" w:line="250" w:lineRule="exact"/>
      <w:ind w:hanging="38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6A4C80"/>
    <w:pPr>
      <w:widowControl w:val="0"/>
      <w:autoSpaceDE w:val="0"/>
      <w:autoSpaceDN w:val="0"/>
      <w:adjustRightInd w:val="0"/>
      <w:spacing w:after="0" w:line="240" w:lineRule="exact"/>
      <w:ind w:hanging="27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6A4C80"/>
    <w:rPr>
      <w:rFonts w:ascii="Times New Roman" w:hAnsi="Times New Roman" w:cs="Times New Roman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6A4C80"/>
    <w:rPr>
      <w:b/>
      <w:bCs/>
    </w:rPr>
  </w:style>
  <w:style w:type="character" w:customStyle="1" w:styleId="c36">
    <w:name w:val="c36"/>
    <w:basedOn w:val="a0"/>
    <w:rsid w:val="006A4C80"/>
  </w:style>
  <w:style w:type="paragraph" w:styleId="a3">
    <w:name w:val="No Spacing"/>
    <w:uiPriority w:val="1"/>
    <w:qFormat/>
    <w:rsid w:val="006A4C80"/>
    <w:pPr>
      <w:spacing w:after="0" w:line="240" w:lineRule="auto"/>
    </w:pPr>
  </w:style>
  <w:style w:type="table" w:styleId="a6">
    <w:name w:val="Table Grid"/>
    <w:basedOn w:val="a1"/>
    <w:uiPriority w:val="59"/>
    <w:rsid w:val="006A4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Hyperlink"/>
    <w:basedOn w:val="a0"/>
    <w:uiPriority w:val="99"/>
    <w:semiHidden/>
    <w:unhideWhenUsed/>
    <w:rsid w:val="006A4C80"/>
    <w:rPr>
      <w:color w:val="0000FF" w:themeColor="hyperlink"/>
      <w:u w:val="single"/>
    </w:rPr>
  </w:style>
  <w:style w:type="character" w:customStyle="1" w:styleId="2">
    <w:name w:val="Основной текст (2)"/>
    <w:basedOn w:val="a0"/>
    <w:rsid w:val="00D563E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Sylfaen">
    <w:name w:val="Основной текст (2) + Sylfaen"/>
    <w:basedOn w:val="a0"/>
    <w:rsid w:val="00D563E3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1pt">
    <w:name w:val="Основной текст (2) + 11 pt;Не полужирный;Курсив"/>
    <w:basedOn w:val="a0"/>
    <w:rsid w:val="00D563E3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f6">
    <w:name w:val="Balloon Text"/>
    <w:basedOn w:val="a"/>
    <w:link w:val="af7"/>
    <w:uiPriority w:val="99"/>
    <w:semiHidden/>
    <w:unhideWhenUsed/>
    <w:rsid w:val="005B6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5B6A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9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edu.ru/db/portal/sites/elib/e-lib.ht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edu.ru/modules.php?page_id=6&amp;name=Web_Links&amp;op=modload&amp;l_op=viewlinkinfo&amp;lid=2281&amp;no_blank=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histrf.ru/ru/biblioteka/book/eliektronnyie-riesursy-po-istorii-rossii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coinscd.narod.ru/index/istoricheskaja_nauchno_populjarnaja_literatura/0-364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ww.edu.ru/modules.php?page_id=6&amp;name=Web_Links&amp;op=modload&amp;l_op=viewlinkinfo&amp;lid=47904&amp;no_blank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19F98-A9D1-4EBA-801E-78E0A7030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1501</TotalTime>
  <Pages>39</Pages>
  <Words>12128</Words>
  <Characters>69136</Characters>
  <Application>Microsoft Office Word</Application>
  <DocSecurity>0</DocSecurity>
  <Lines>576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Иван</dc:creator>
  <cp:lastModifiedBy>техник7</cp:lastModifiedBy>
  <cp:revision>94</cp:revision>
  <cp:lastPrinted>2016-09-02T07:17:00Z</cp:lastPrinted>
  <dcterms:created xsi:type="dcterms:W3CDTF">2014-11-27T01:37:00Z</dcterms:created>
  <dcterms:modified xsi:type="dcterms:W3CDTF">2016-09-28T04:45:00Z</dcterms:modified>
</cp:coreProperties>
</file>