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06B" w:rsidRDefault="008E506B" w:rsidP="008E506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8E506B">
        <w:rPr>
          <w:rFonts w:ascii="Times New Roman" w:eastAsia="Times New Roman" w:hAnsi="Times New Roman" w:cs="Times New Roman"/>
          <w:b/>
          <w:i/>
          <w:sz w:val="24"/>
          <w:szCs w:val="24"/>
        </w:rPr>
        <w:t>Г.Н.Михалева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, учитель начальных классов</w:t>
      </w:r>
    </w:p>
    <w:p w:rsidR="008E506B" w:rsidRPr="008E506B" w:rsidRDefault="008E506B" w:rsidP="008E506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МБОУ СОШ №3 города Бородино </w:t>
      </w:r>
    </w:p>
    <w:p w:rsidR="008E506B" w:rsidRDefault="008E506B" w:rsidP="00471D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506B" w:rsidRPr="00BC692C" w:rsidRDefault="008E506B" w:rsidP="00471D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111F63" w:rsidRPr="00BC692C" w:rsidRDefault="000373A6" w:rsidP="008E50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692C">
        <w:rPr>
          <w:rFonts w:ascii="Times New Roman" w:eastAsia="Times New Roman" w:hAnsi="Times New Roman" w:cs="Times New Roman"/>
          <w:b/>
          <w:sz w:val="28"/>
          <w:szCs w:val="28"/>
        </w:rPr>
        <w:t xml:space="preserve">Педагогические приемы </w:t>
      </w:r>
      <w:r w:rsidR="00111F63" w:rsidRPr="00BC692C">
        <w:rPr>
          <w:rFonts w:ascii="Times New Roman" w:eastAsia="Times New Roman" w:hAnsi="Times New Roman" w:cs="Times New Roman"/>
          <w:b/>
          <w:sz w:val="28"/>
          <w:szCs w:val="28"/>
        </w:rPr>
        <w:t>для формирования личностных универс</w:t>
      </w:r>
      <w:r w:rsidR="00471DBA" w:rsidRPr="00BC692C">
        <w:rPr>
          <w:rFonts w:ascii="Times New Roman" w:eastAsia="Times New Roman" w:hAnsi="Times New Roman" w:cs="Times New Roman"/>
          <w:b/>
          <w:sz w:val="28"/>
          <w:szCs w:val="28"/>
        </w:rPr>
        <w:t xml:space="preserve">альных действий </w:t>
      </w:r>
      <w:r w:rsidR="008E506B" w:rsidRPr="00BC692C">
        <w:rPr>
          <w:rFonts w:ascii="Times New Roman" w:eastAsia="Times New Roman" w:hAnsi="Times New Roman" w:cs="Times New Roman"/>
          <w:b/>
          <w:sz w:val="28"/>
          <w:szCs w:val="28"/>
        </w:rPr>
        <w:t>обучающихся</w:t>
      </w:r>
    </w:p>
    <w:p w:rsidR="00BC692C" w:rsidRPr="001F5E97" w:rsidRDefault="00BC692C" w:rsidP="008E50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C692C" w:rsidRPr="001F5E97" w:rsidRDefault="00BC692C" w:rsidP="00BC692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bCs/>
          <w:sz w:val="24"/>
          <w:szCs w:val="24"/>
        </w:rPr>
        <w:t>Важнейшая задача современной системы образования - формирование совокупности УУД, которые обеспечивают возможность каждому ученику самостоятельно осуществлять деятельность учения, ставить учебные цели, искать и использовать необходимые средства и способы их достижения, уметь контролировать и оценивать учебную деятельность и ее результаты. Они создают условия для развития личности и ее самореализации</w:t>
      </w:r>
      <w:r>
        <w:rPr>
          <w:rFonts w:ascii="Times New Roman" w:hAnsi="Times New Roman" w:cs="Times New Roman"/>
          <w:bCs/>
          <w:sz w:val="24"/>
          <w:szCs w:val="24"/>
        </w:rPr>
        <w:t>.</w:t>
      </w:r>
      <w:r w:rsidRPr="001F5E9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C692C" w:rsidRPr="001F5E97" w:rsidRDefault="00BC692C" w:rsidP="00BC692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5E97">
        <w:rPr>
          <w:rFonts w:ascii="Times New Roman" w:hAnsi="Times New Roman" w:cs="Times New Roman"/>
          <w:bCs/>
          <w:sz w:val="24"/>
          <w:szCs w:val="24"/>
        </w:rPr>
        <w:t>Универсальные учебные действия – это навыки, которые надо закладывать на всех уроках.</w:t>
      </w:r>
    </w:p>
    <w:p w:rsidR="00BC692C" w:rsidRPr="001F5E97" w:rsidRDefault="00BC692C" w:rsidP="00BC69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Школьное методическое объединение начальных классов нашей школы второй год работает по теме «Формирование </w:t>
      </w:r>
      <w:r w:rsidRPr="001F5E97">
        <w:rPr>
          <w:rFonts w:ascii="Times New Roman" w:eastAsia="Times New Roman" w:hAnsi="Times New Roman" w:cs="Times New Roman"/>
          <w:sz w:val="24"/>
          <w:szCs w:val="24"/>
        </w:rPr>
        <w:t xml:space="preserve">личностных универсальных действий </w:t>
      </w:r>
      <w:r>
        <w:rPr>
          <w:rFonts w:ascii="Times New Roman" w:eastAsia="Times New Roman" w:hAnsi="Times New Roman" w:cs="Times New Roman"/>
          <w:sz w:val="24"/>
          <w:szCs w:val="24"/>
        </w:rPr>
        <w:t>обучающихся».</w:t>
      </w:r>
    </w:p>
    <w:p w:rsidR="00BC692C" w:rsidRPr="001F5E97" w:rsidRDefault="00BC692C" w:rsidP="00BC69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 xml:space="preserve">ЛУУД - это умения </w:t>
      </w:r>
      <w:r w:rsidRPr="001F5E97">
        <w:rPr>
          <w:rFonts w:ascii="Times New Roman" w:hAnsi="Times New Roman" w:cs="Times New Roman"/>
          <w:bCs/>
          <w:sz w:val="24"/>
          <w:szCs w:val="24"/>
        </w:rPr>
        <w:t>самостоятельно делать свой выбор в мире мыслей, чувств и ценностей и отвечать за этот выбор.</w:t>
      </w:r>
      <w:r w:rsidRPr="001F5E97">
        <w:rPr>
          <w:rFonts w:ascii="Times New Roman" w:hAnsi="Times New Roman" w:cs="Times New Roman"/>
          <w:sz w:val="24"/>
          <w:szCs w:val="24"/>
        </w:rPr>
        <w:t xml:space="preserve"> Это р</w:t>
      </w:r>
      <w:r w:rsidRPr="001F5E97">
        <w:rPr>
          <w:rFonts w:ascii="Times New Roman" w:hAnsi="Times New Roman" w:cs="Times New Roman"/>
          <w:bCs/>
          <w:sz w:val="24"/>
          <w:szCs w:val="24"/>
        </w:rPr>
        <w:t>азвитие толерантности, здорового образа жизни, мотивации.</w:t>
      </w:r>
      <w:r w:rsidRPr="001F5E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C692C" w:rsidRPr="001F5E97" w:rsidRDefault="00BC692C" w:rsidP="00BC692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>Личностные УУД делятся на три группы:</w:t>
      </w:r>
    </w:p>
    <w:p w:rsidR="00BC692C" w:rsidRPr="001F5E97" w:rsidRDefault="00BC692C" w:rsidP="00BC692C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F5E97">
        <w:rPr>
          <w:rFonts w:ascii="Times New Roman" w:hAnsi="Times New Roman" w:cs="Times New Roman"/>
          <w:bCs/>
          <w:sz w:val="24"/>
          <w:szCs w:val="24"/>
        </w:rPr>
        <w:t>Смыслообразование</w:t>
      </w:r>
      <w:proofErr w:type="spellEnd"/>
      <w:r w:rsidRPr="001F5E9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F5E97">
        <w:rPr>
          <w:rFonts w:ascii="Times New Roman" w:hAnsi="Times New Roman" w:cs="Times New Roman"/>
          <w:sz w:val="24"/>
          <w:szCs w:val="24"/>
        </w:rPr>
        <w:t>— установление учащимися связи между целью учебной</w:t>
      </w:r>
    </w:p>
    <w:p w:rsidR="00BC692C" w:rsidRPr="001F5E97" w:rsidRDefault="00BC692C" w:rsidP="00BC692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 xml:space="preserve">деятельности и ее мотивом. </w:t>
      </w:r>
    </w:p>
    <w:p w:rsidR="00BC692C" w:rsidRPr="001F5E97" w:rsidRDefault="00BC692C" w:rsidP="00BC692C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bCs/>
          <w:sz w:val="24"/>
          <w:szCs w:val="24"/>
        </w:rPr>
        <w:t xml:space="preserve">Нравственно-этическая ориентация - знание нравственных категорий; эмоционально-ценностное отношение к нравственным нормам; умение следовать в поведении нравственным нормам, в том числе и оценивание усваиваемого содержания (исходя из социальных и личностных ценностей), обеспечивающее личностный моральный выбор. </w:t>
      </w:r>
    </w:p>
    <w:p w:rsidR="00BC692C" w:rsidRPr="001F5E97" w:rsidRDefault="00BC692C" w:rsidP="00BC692C">
      <w:pPr>
        <w:pStyle w:val="a3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bCs/>
          <w:sz w:val="24"/>
          <w:szCs w:val="24"/>
        </w:rPr>
        <w:t xml:space="preserve">Самоопределение </w:t>
      </w:r>
      <w:r w:rsidRPr="001F5E97">
        <w:rPr>
          <w:rFonts w:ascii="Times New Roman" w:hAnsi="Times New Roman" w:cs="Times New Roman"/>
          <w:sz w:val="24"/>
          <w:szCs w:val="24"/>
        </w:rPr>
        <w:t>- личностное, профессиональное, жизненное самоопределение.</w:t>
      </w:r>
    </w:p>
    <w:p w:rsidR="00471DBA" w:rsidRPr="001F5E97" w:rsidRDefault="00471DBA" w:rsidP="00471D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1F63" w:rsidRPr="00BC692C" w:rsidRDefault="00480B2B" w:rsidP="00DD071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692C">
        <w:rPr>
          <w:rFonts w:ascii="Times New Roman" w:hAnsi="Times New Roman" w:cs="Times New Roman"/>
          <w:b/>
          <w:sz w:val="24"/>
          <w:szCs w:val="24"/>
        </w:rPr>
        <w:t xml:space="preserve">Сценарий </w:t>
      </w:r>
      <w:r w:rsidR="00111F63" w:rsidRPr="00BC69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661DA" w:rsidRPr="00BC692C">
        <w:rPr>
          <w:rFonts w:ascii="Times New Roman" w:hAnsi="Times New Roman" w:cs="Times New Roman"/>
          <w:b/>
          <w:sz w:val="24"/>
          <w:szCs w:val="24"/>
        </w:rPr>
        <w:t>мастер-класса</w:t>
      </w:r>
    </w:p>
    <w:p w:rsidR="00BC692C" w:rsidRPr="001F5E97" w:rsidRDefault="00BC692C" w:rsidP="00DD071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11F63" w:rsidRPr="00BC692C" w:rsidRDefault="00111F63" w:rsidP="00DD071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692C">
        <w:rPr>
          <w:rFonts w:ascii="Times New Roman" w:hAnsi="Times New Roman" w:cs="Times New Roman"/>
          <w:sz w:val="24"/>
          <w:szCs w:val="24"/>
        </w:rPr>
        <w:t>Организационный момент. Приветствие</w:t>
      </w:r>
      <w:r w:rsidR="00CD1DC0">
        <w:rPr>
          <w:rFonts w:ascii="Times New Roman" w:hAnsi="Times New Roman" w:cs="Times New Roman"/>
          <w:sz w:val="24"/>
          <w:szCs w:val="24"/>
        </w:rPr>
        <w:t>.</w:t>
      </w:r>
    </w:p>
    <w:p w:rsidR="00111F63" w:rsidRPr="001F5E97" w:rsidRDefault="00111F63" w:rsidP="00DD07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>Доброго дня, уважаемые коллеги! Рад</w:t>
      </w:r>
      <w:r w:rsidR="00E661DA" w:rsidRPr="001F5E97">
        <w:rPr>
          <w:rFonts w:ascii="Times New Roman" w:hAnsi="Times New Roman" w:cs="Times New Roman"/>
          <w:sz w:val="24"/>
          <w:szCs w:val="24"/>
        </w:rPr>
        <w:t>а</w:t>
      </w:r>
      <w:r w:rsidRPr="001F5E97">
        <w:rPr>
          <w:rFonts w:ascii="Times New Roman" w:hAnsi="Times New Roman" w:cs="Times New Roman"/>
          <w:sz w:val="24"/>
          <w:szCs w:val="24"/>
        </w:rPr>
        <w:t xml:space="preserve"> приветствовать Вас </w:t>
      </w:r>
      <w:r w:rsidR="00E661DA" w:rsidRPr="001F5E97">
        <w:rPr>
          <w:rFonts w:ascii="Times New Roman" w:hAnsi="Times New Roman" w:cs="Times New Roman"/>
          <w:sz w:val="24"/>
          <w:szCs w:val="24"/>
        </w:rPr>
        <w:t>на мастер-классе</w:t>
      </w:r>
      <w:r w:rsidRPr="001F5E97">
        <w:rPr>
          <w:rFonts w:ascii="Times New Roman" w:hAnsi="Times New Roman" w:cs="Times New Roman"/>
          <w:sz w:val="24"/>
          <w:szCs w:val="24"/>
        </w:rPr>
        <w:t xml:space="preserve"> по теме: </w:t>
      </w:r>
      <w:r w:rsidRPr="001F5E97">
        <w:rPr>
          <w:rFonts w:ascii="Times New Roman" w:eastAsia="Times New Roman" w:hAnsi="Times New Roman" w:cs="Times New Roman"/>
          <w:sz w:val="24"/>
          <w:szCs w:val="24"/>
        </w:rPr>
        <w:t>«Педагогичес</w:t>
      </w:r>
      <w:r w:rsidR="00E661DA" w:rsidRPr="001F5E97">
        <w:rPr>
          <w:rFonts w:ascii="Times New Roman" w:eastAsia="Times New Roman" w:hAnsi="Times New Roman" w:cs="Times New Roman"/>
          <w:sz w:val="24"/>
          <w:szCs w:val="24"/>
        </w:rPr>
        <w:t xml:space="preserve">кие приемы </w:t>
      </w:r>
      <w:r w:rsidRPr="001F5E97">
        <w:rPr>
          <w:rFonts w:ascii="Times New Roman" w:eastAsia="Times New Roman" w:hAnsi="Times New Roman" w:cs="Times New Roman"/>
          <w:sz w:val="24"/>
          <w:szCs w:val="24"/>
        </w:rPr>
        <w:t xml:space="preserve">для формирования личностных универсальных действий </w:t>
      </w:r>
      <w:r w:rsidR="00B6771D">
        <w:rPr>
          <w:rFonts w:ascii="Times New Roman" w:eastAsia="Times New Roman" w:hAnsi="Times New Roman" w:cs="Times New Roman"/>
          <w:sz w:val="24"/>
          <w:szCs w:val="24"/>
        </w:rPr>
        <w:t>обучающихся</w:t>
      </w:r>
      <w:r w:rsidRPr="001F5E97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1F5E97">
        <w:rPr>
          <w:rFonts w:ascii="Times New Roman" w:hAnsi="Times New Roman" w:cs="Times New Roman"/>
          <w:sz w:val="24"/>
          <w:szCs w:val="24"/>
        </w:rPr>
        <w:t>.</w:t>
      </w:r>
    </w:p>
    <w:p w:rsidR="00471DBA" w:rsidRPr="00BC692C" w:rsidRDefault="00E661DA" w:rsidP="00DD071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692C">
        <w:rPr>
          <w:rFonts w:ascii="Times New Roman" w:hAnsi="Times New Roman" w:cs="Times New Roman"/>
          <w:sz w:val="24"/>
          <w:szCs w:val="24"/>
          <w:shd w:val="clear" w:color="auto" w:fill="FFFFFF"/>
        </w:rPr>
        <w:t>Самооценка</w:t>
      </w:r>
      <w:r w:rsidRPr="00BC692C">
        <w:rPr>
          <w:rFonts w:ascii="Times New Roman" w:hAnsi="Times New Roman" w:cs="Times New Roman"/>
          <w:sz w:val="24"/>
          <w:szCs w:val="24"/>
        </w:rPr>
        <w:t>.</w:t>
      </w:r>
      <w:r w:rsidRPr="001F5E97">
        <w:rPr>
          <w:rFonts w:ascii="Times New Roman" w:hAnsi="Times New Roman" w:cs="Times New Roman"/>
          <w:sz w:val="24"/>
          <w:szCs w:val="24"/>
        </w:rPr>
        <w:t xml:space="preserve"> </w:t>
      </w:r>
      <w:r w:rsidRPr="001F5E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Оцените знания по данному вопросу, отметьте тот уровень, на котором вы находитесь. (Используется </w:t>
      </w:r>
      <w:r w:rsidR="00B60DDC" w:rsidRPr="001F5E97">
        <w:rPr>
          <w:rFonts w:ascii="Times New Roman" w:hAnsi="Times New Roman" w:cs="Times New Roman"/>
          <w:sz w:val="24"/>
          <w:szCs w:val="24"/>
          <w:shd w:val="clear" w:color="auto" w:fill="FFFFFF"/>
        </w:rPr>
        <w:t>методика Л.П. Пономаренко</w:t>
      </w:r>
      <w:r w:rsidR="00B677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</w:t>
      </w:r>
      <w:r w:rsidR="00471DBA" w:rsidRPr="001F5E97">
        <w:rPr>
          <w:rFonts w:ascii="Times New Roman" w:hAnsi="Times New Roman" w:cs="Times New Roman"/>
          <w:sz w:val="24"/>
          <w:szCs w:val="24"/>
          <w:shd w:val="clear" w:color="auto" w:fill="FFFFFF"/>
        </w:rPr>
        <w:t>Дерево</w:t>
      </w:r>
      <w:r w:rsidR="00B6771D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471DBA" w:rsidRPr="001F5E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</w:t>
      </w:r>
      <w:r w:rsidR="00BC69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(См. </w:t>
      </w:r>
      <w:r w:rsidR="00471DBA" w:rsidRPr="00BC692C">
        <w:rPr>
          <w:rFonts w:ascii="Times New Roman" w:hAnsi="Times New Roman" w:cs="Times New Roman"/>
          <w:sz w:val="24"/>
          <w:szCs w:val="24"/>
          <w:shd w:val="clear" w:color="auto" w:fill="FFFFFF"/>
        </w:rPr>
        <w:t>Приложение</w:t>
      </w:r>
      <w:r w:rsidR="00B6771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71DBA" w:rsidRPr="00BC692C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BC692C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1F33CB" w:rsidRPr="001F5E97" w:rsidRDefault="00DD0710" w:rsidP="00DD0710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692C">
        <w:rPr>
          <w:rFonts w:ascii="Times New Roman" w:hAnsi="Times New Roman" w:cs="Times New Roman"/>
          <w:sz w:val="24"/>
          <w:szCs w:val="24"/>
        </w:rPr>
        <w:t>Вступление</w:t>
      </w:r>
      <w:r w:rsidR="00CD1DC0">
        <w:rPr>
          <w:rFonts w:ascii="Times New Roman" w:hAnsi="Times New Roman" w:cs="Times New Roman"/>
          <w:sz w:val="24"/>
          <w:szCs w:val="24"/>
        </w:rPr>
        <w:t>.</w:t>
      </w:r>
    </w:p>
    <w:p w:rsidR="001F33CB" w:rsidRPr="001F5E97" w:rsidRDefault="001F33CB" w:rsidP="000373A6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>В соответствии с Новыми Федеральными Стандартами у учащихся должны быть сформированы ЛУУД</w:t>
      </w:r>
      <w:r w:rsidR="00BC692C">
        <w:rPr>
          <w:rFonts w:ascii="Times New Roman" w:hAnsi="Times New Roman" w:cs="Times New Roman"/>
          <w:sz w:val="24"/>
          <w:szCs w:val="24"/>
        </w:rPr>
        <w:t>:</w:t>
      </w:r>
    </w:p>
    <w:p w:rsidR="002C4CDC" w:rsidRPr="001F5E97" w:rsidRDefault="00FB62CB" w:rsidP="00DD0710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>понимание важности социального статуса «ученик»;</w:t>
      </w:r>
    </w:p>
    <w:p w:rsidR="002C4CDC" w:rsidRPr="001F5E97" w:rsidRDefault="00FB62CB" w:rsidP="00DD0710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>внутренняя позиция школьника на уровне положительного отношения к школе и принятия образа «хорошего ученика» как активного участника процесса обучения;</w:t>
      </w:r>
    </w:p>
    <w:p w:rsidR="002C4CDC" w:rsidRPr="001F5E97" w:rsidRDefault="00FB62CB" w:rsidP="00DD0710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>понимание нравственных норм;</w:t>
      </w:r>
    </w:p>
    <w:p w:rsidR="002C4CDC" w:rsidRPr="001F5E97" w:rsidRDefault="00FB62CB" w:rsidP="00DD0710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>адекватное восприятие содержательной оценки своей работы учителем</w:t>
      </w:r>
      <w:r w:rsidR="000373A6" w:rsidRPr="001F5E97">
        <w:rPr>
          <w:rFonts w:ascii="Times New Roman" w:hAnsi="Times New Roman" w:cs="Times New Roman"/>
          <w:sz w:val="24"/>
          <w:szCs w:val="24"/>
        </w:rPr>
        <w:t>.</w:t>
      </w:r>
    </w:p>
    <w:p w:rsidR="001F33CB" w:rsidRPr="001F5E97" w:rsidRDefault="001F33CB" w:rsidP="00DD07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>Одним из главных показателей ЛУУД является</w:t>
      </w:r>
      <w:r w:rsidR="00DD0710" w:rsidRPr="001F5E97">
        <w:rPr>
          <w:rFonts w:ascii="Times New Roman" w:hAnsi="Times New Roman" w:cs="Times New Roman"/>
          <w:sz w:val="24"/>
          <w:szCs w:val="24"/>
        </w:rPr>
        <w:t xml:space="preserve"> </w:t>
      </w:r>
      <w:r w:rsidRPr="001F5E97">
        <w:rPr>
          <w:rFonts w:ascii="Times New Roman" w:hAnsi="Times New Roman" w:cs="Times New Roman"/>
          <w:sz w:val="24"/>
          <w:szCs w:val="24"/>
        </w:rPr>
        <w:t xml:space="preserve">- МОТИВАЦИОННЫЙ АСПЕКТ. Поэтому сегодня так серьезно встает вопрос о целенаправленной работе педагога по созданию условий для поэтапного перехода учащихся с одного уровня мотивации на другой, более высокий (например, </w:t>
      </w:r>
      <w:proofErr w:type="gramStart"/>
      <w:r w:rsidRPr="001F5E97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1F5E97">
        <w:rPr>
          <w:rFonts w:ascii="Times New Roman" w:hAnsi="Times New Roman" w:cs="Times New Roman"/>
          <w:sz w:val="24"/>
          <w:szCs w:val="24"/>
        </w:rPr>
        <w:t xml:space="preserve"> эмоционального к социальному уровню, от социального – к познавательному).</w:t>
      </w:r>
    </w:p>
    <w:p w:rsidR="00BC692C" w:rsidRDefault="00BC692C" w:rsidP="00DD07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692C" w:rsidRDefault="00BC692C" w:rsidP="00DD07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F33CB" w:rsidRPr="001F5E97" w:rsidRDefault="001F33CB" w:rsidP="00DD07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 xml:space="preserve">Существуют три этапа формирования мотивации на уроках: </w:t>
      </w:r>
    </w:p>
    <w:p w:rsidR="001F33CB" w:rsidRPr="001F5E97" w:rsidRDefault="001F33CB" w:rsidP="00DD07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  <w:u w:val="single"/>
        </w:rPr>
        <w:t>Этап вызывания исходной мотивации.</w:t>
      </w:r>
      <w:r w:rsidRPr="001F5E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5E97">
        <w:rPr>
          <w:rFonts w:ascii="Times New Roman" w:hAnsi="Times New Roman" w:cs="Times New Roman"/>
          <w:sz w:val="24"/>
          <w:szCs w:val="24"/>
        </w:rPr>
        <w:t>На начальном этапе урока учитель может учитывать несколько видов побуждений учащихся: актуализировать мотивы предыдущих достижений (</w:t>
      </w:r>
      <w:r w:rsidR="00B6771D">
        <w:rPr>
          <w:rFonts w:ascii="Times New Roman" w:hAnsi="Times New Roman" w:cs="Times New Roman"/>
          <w:sz w:val="24"/>
          <w:szCs w:val="24"/>
        </w:rPr>
        <w:t>«М</w:t>
      </w:r>
      <w:r w:rsidRPr="001F5E97">
        <w:rPr>
          <w:rFonts w:ascii="Times New Roman" w:hAnsi="Times New Roman" w:cs="Times New Roman"/>
          <w:sz w:val="24"/>
          <w:szCs w:val="24"/>
        </w:rPr>
        <w:t xml:space="preserve">ы хорошо </w:t>
      </w:r>
      <w:r w:rsidR="00B6771D">
        <w:rPr>
          <w:rFonts w:ascii="Times New Roman" w:hAnsi="Times New Roman" w:cs="Times New Roman"/>
          <w:sz w:val="24"/>
          <w:szCs w:val="24"/>
        </w:rPr>
        <w:t>поработали над предыдущей темой»</w:t>
      </w:r>
      <w:r w:rsidRPr="001F5E97">
        <w:rPr>
          <w:rFonts w:ascii="Times New Roman" w:hAnsi="Times New Roman" w:cs="Times New Roman"/>
          <w:sz w:val="24"/>
          <w:szCs w:val="24"/>
        </w:rPr>
        <w:t>), вызывать мотивы относительной неудовлетворенности (</w:t>
      </w:r>
      <w:r w:rsidR="00B6771D">
        <w:rPr>
          <w:rFonts w:ascii="Times New Roman" w:hAnsi="Times New Roman" w:cs="Times New Roman"/>
          <w:sz w:val="24"/>
          <w:szCs w:val="24"/>
        </w:rPr>
        <w:t>«Н</w:t>
      </w:r>
      <w:r w:rsidRPr="001F5E97">
        <w:rPr>
          <w:rFonts w:ascii="Times New Roman" w:hAnsi="Times New Roman" w:cs="Times New Roman"/>
          <w:sz w:val="24"/>
          <w:szCs w:val="24"/>
        </w:rPr>
        <w:t>о не усвоили еще одну важную сторону этой темы</w:t>
      </w:r>
      <w:r w:rsidR="00B6771D">
        <w:rPr>
          <w:rFonts w:ascii="Times New Roman" w:hAnsi="Times New Roman" w:cs="Times New Roman"/>
          <w:sz w:val="24"/>
          <w:szCs w:val="24"/>
        </w:rPr>
        <w:t>»</w:t>
      </w:r>
      <w:r w:rsidRPr="001F5E97">
        <w:rPr>
          <w:rFonts w:ascii="Times New Roman" w:hAnsi="Times New Roman" w:cs="Times New Roman"/>
          <w:sz w:val="24"/>
          <w:szCs w:val="24"/>
        </w:rPr>
        <w:t>), усилить мотивы ори</w:t>
      </w:r>
      <w:r w:rsidR="00CD1DC0">
        <w:rPr>
          <w:rFonts w:ascii="Times New Roman" w:hAnsi="Times New Roman" w:cs="Times New Roman"/>
          <w:sz w:val="24"/>
          <w:szCs w:val="24"/>
        </w:rPr>
        <w:t>ентации на предстоящую работу («А</w:t>
      </w:r>
      <w:r w:rsidRPr="001F5E97">
        <w:rPr>
          <w:rFonts w:ascii="Times New Roman" w:hAnsi="Times New Roman" w:cs="Times New Roman"/>
          <w:sz w:val="24"/>
          <w:szCs w:val="24"/>
        </w:rPr>
        <w:t xml:space="preserve"> между тем для вашей будущей жизни это будет необходимо: например в таких-то ситуациях</w:t>
      </w:r>
      <w:r w:rsidR="00CD1DC0">
        <w:rPr>
          <w:rFonts w:ascii="Times New Roman" w:hAnsi="Times New Roman" w:cs="Times New Roman"/>
          <w:sz w:val="24"/>
          <w:szCs w:val="24"/>
        </w:rPr>
        <w:t>»</w:t>
      </w:r>
      <w:r w:rsidRPr="001F5E97">
        <w:rPr>
          <w:rFonts w:ascii="Times New Roman" w:hAnsi="Times New Roman" w:cs="Times New Roman"/>
          <w:sz w:val="24"/>
          <w:szCs w:val="24"/>
        </w:rPr>
        <w:t>), усилить непроизвольные мотивы удивления, любознательности.</w:t>
      </w:r>
      <w:proofErr w:type="gramEnd"/>
    </w:p>
    <w:p w:rsidR="001F33CB" w:rsidRPr="001F5E97" w:rsidRDefault="001F33CB" w:rsidP="00DD07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F5E97">
        <w:rPr>
          <w:rFonts w:ascii="Times New Roman" w:hAnsi="Times New Roman" w:cs="Times New Roman"/>
          <w:sz w:val="24"/>
          <w:szCs w:val="24"/>
          <w:u w:val="single"/>
        </w:rPr>
        <w:t xml:space="preserve">Этап подкрепления и усиления возникшей мотивации. </w:t>
      </w:r>
    </w:p>
    <w:p w:rsidR="001F33CB" w:rsidRPr="001F5E97" w:rsidRDefault="001F33CB" w:rsidP="00DD07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 xml:space="preserve">Здесь учитель ориентируется на познавательные и социальные мотивы, вызывая интерес к нескольким способам решения задач и их сопоставление (познавательные мотивы), к разным способам сотрудничества с другим человеком (социальные мотивы). </w:t>
      </w:r>
    </w:p>
    <w:p w:rsidR="001F33CB" w:rsidRPr="001F5E97" w:rsidRDefault="001F33CB" w:rsidP="00DD07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  <w:u w:val="single"/>
        </w:rPr>
        <w:t>Этап завершения урока.</w:t>
      </w:r>
      <w:r w:rsidRPr="001F5E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33CB" w:rsidRPr="001F5E97" w:rsidRDefault="001F33CB" w:rsidP="00DD07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 xml:space="preserve">Важно, чтобы каждый ученик вышел из деятельности с положительным, личным опытом и чтобы в конце урока возникала положительная установка на дальнейшее учение. Главным здесь является усиление оценочной деятельности самих учащихся в сочетании с отметкой учителя. </w:t>
      </w:r>
    </w:p>
    <w:p w:rsidR="001F33CB" w:rsidRPr="001F5E97" w:rsidRDefault="001F33CB" w:rsidP="00DD07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 xml:space="preserve">На разных этапах урока по формированию ЛУУД  рекомендуется использовать различные педагогические приёмы, что формирует </w:t>
      </w:r>
      <w:proofErr w:type="spellStart"/>
      <w:r w:rsidR="00DD0710" w:rsidRPr="001F5E97">
        <w:rPr>
          <w:rFonts w:ascii="Times New Roman" w:hAnsi="Times New Roman" w:cs="Times New Roman"/>
          <w:sz w:val="24"/>
          <w:szCs w:val="24"/>
        </w:rPr>
        <w:t>смысловобразование</w:t>
      </w:r>
      <w:proofErr w:type="spellEnd"/>
      <w:r w:rsidR="00DD0710" w:rsidRPr="001F5E97">
        <w:rPr>
          <w:rFonts w:ascii="Times New Roman" w:hAnsi="Times New Roman" w:cs="Times New Roman"/>
          <w:sz w:val="24"/>
          <w:szCs w:val="24"/>
        </w:rPr>
        <w:t>, нравственно-этическую ориентацию, самоопределение.</w:t>
      </w:r>
      <w:r w:rsidR="000373A6" w:rsidRPr="001F5E97">
        <w:rPr>
          <w:rFonts w:ascii="Times New Roman" w:hAnsi="Times New Roman" w:cs="Times New Roman"/>
          <w:sz w:val="24"/>
          <w:szCs w:val="24"/>
        </w:rPr>
        <w:t xml:space="preserve"> </w:t>
      </w:r>
      <w:r w:rsidR="00BC692C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BC692C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="00BC692C">
        <w:rPr>
          <w:rFonts w:ascii="Times New Roman" w:hAnsi="Times New Roman" w:cs="Times New Roman"/>
          <w:sz w:val="24"/>
          <w:szCs w:val="24"/>
        </w:rPr>
        <w:t xml:space="preserve">. </w:t>
      </w:r>
      <w:r w:rsidR="000373A6" w:rsidRPr="00BC692C">
        <w:rPr>
          <w:rFonts w:ascii="Times New Roman" w:hAnsi="Times New Roman" w:cs="Times New Roman"/>
          <w:sz w:val="24"/>
          <w:szCs w:val="24"/>
        </w:rPr>
        <w:t>Приложение 2</w:t>
      </w:r>
      <w:r w:rsidR="00BC692C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9498" w:type="dxa"/>
        <w:tblInd w:w="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5954"/>
        <w:gridCol w:w="3544"/>
      </w:tblGrid>
      <w:tr w:rsidR="001F33CB" w:rsidRPr="001F5E97" w:rsidTr="00DD0710">
        <w:trPr>
          <w:trHeight w:val="485"/>
        </w:trPr>
        <w:tc>
          <w:tcPr>
            <w:tcW w:w="5954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710" w:rsidRPr="001F5E97" w:rsidRDefault="00DD0710" w:rsidP="00016B19">
            <w:pPr>
              <w:spacing w:after="0" w:line="240" w:lineRule="auto"/>
              <w:ind w:left="720" w:firstLine="70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u w:val="single"/>
              </w:rPr>
              <w:t>Педагогические приемы</w:t>
            </w:r>
            <w:r w:rsidR="001F33CB"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u w:val="single"/>
              </w:rPr>
              <w:t xml:space="preserve"> </w:t>
            </w:r>
          </w:p>
          <w:p w:rsidR="001F33CB" w:rsidRPr="001F5E97" w:rsidRDefault="001F33CB" w:rsidP="00016B19">
            <w:pPr>
              <w:numPr>
                <w:ilvl w:val="0"/>
                <w:numId w:val="6"/>
              </w:numPr>
              <w:tabs>
                <w:tab w:val="clear" w:pos="720"/>
                <w:tab w:val="num" w:pos="282"/>
              </w:tabs>
              <w:spacing w:after="0" w:line="240" w:lineRule="auto"/>
              <w:ind w:hanging="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>Задание массивом;</w:t>
            </w:r>
          </w:p>
          <w:p w:rsidR="001F33CB" w:rsidRPr="001F5E97" w:rsidRDefault="001F33CB" w:rsidP="00016B19">
            <w:pPr>
              <w:numPr>
                <w:ilvl w:val="0"/>
                <w:numId w:val="6"/>
              </w:numPr>
              <w:tabs>
                <w:tab w:val="clear" w:pos="720"/>
                <w:tab w:val="num" w:pos="282"/>
              </w:tabs>
              <w:spacing w:after="0" w:line="240" w:lineRule="auto"/>
              <w:ind w:hanging="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 xml:space="preserve"> Дай себе помочь;</w:t>
            </w:r>
          </w:p>
          <w:p w:rsidR="001F33CB" w:rsidRPr="001F5E97" w:rsidRDefault="001F33CB" w:rsidP="00016B19">
            <w:pPr>
              <w:numPr>
                <w:ilvl w:val="0"/>
                <w:numId w:val="6"/>
              </w:numPr>
              <w:tabs>
                <w:tab w:val="clear" w:pos="720"/>
                <w:tab w:val="num" w:pos="282"/>
              </w:tabs>
              <w:spacing w:after="0" w:line="240" w:lineRule="auto"/>
              <w:ind w:hanging="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 xml:space="preserve"> Выход за пределы;</w:t>
            </w:r>
          </w:p>
          <w:p w:rsidR="001F33CB" w:rsidRPr="001F5E97" w:rsidRDefault="001F33CB" w:rsidP="00016B19">
            <w:pPr>
              <w:numPr>
                <w:ilvl w:val="0"/>
                <w:numId w:val="6"/>
              </w:numPr>
              <w:tabs>
                <w:tab w:val="clear" w:pos="720"/>
                <w:tab w:val="num" w:pos="282"/>
              </w:tabs>
              <w:spacing w:after="0" w:line="240" w:lineRule="auto"/>
              <w:ind w:hanging="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 xml:space="preserve"> Отсроченная реакция;</w:t>
            </w:r>
          </w:p>
          <w:p w:rsidR="001F33CB" w:rsidRPr="001F5E97" w:rsidRDefault="001F33CB" w:rsidP="00016B19">
            <w:pPr>
              <w:numPr>
                <w:ilvl w:val="0"/>
                <w:numId w:val="6"/>
              </w:numPr>
              <w:tabs>
                <w:tab w:val="clear" w:pos="720"/>
                <w:tab w:val="num" w:pos="282"/>
              </w:tabs>
              <w:spacing w:after="0" w:line="240" w:lineRule="auto"/>
              <w:ind w:hanging="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 xml:space="preserve"> Лови ошибку;</w:t>
            </w:r>
          </w:p>
          <w:p w:rsidR="001F33CB" w:rsidRPr="001F5E97" w:rsidRDefault="001F33CB" w:rsidP="00016B19">
            <w:pPr>
              <w:numPr>
                <w:ilvl w:val="0"/>
                <w:numId w:val="6"/>
              </w:numPr>
              <w:tabs>
                <w:tab w:val="clear" w:pos="720"/>
                <w:tab w:val="num" w:pos="282"/>
              </w:tabs>
              <w:spacing w:after="0" w:line="240" w:lineRule="auto"/>
              <w:ind w:hanging="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 xml:space="preserve"> Театрализация;</w:t>
            </w:r>
          </w:p>
          <w:p w:rsidR="001F33CB" w:rsidRPr="001F5E97" w:rsidRDefault="001F33CB" w:rsidP="00016B19">
            <w:pPr>
              <w:numPr>
                <w:ilvl w:val="0"/>
                <w:numId w:val="6"/>
              </w:numPr>
              <w:tabs>
                <w:tab w:val="clear" w:pos="720"/>
                <w:tab w:val="num" w:pos="282"/>
              </w:tabs>
              <w:spacing w:after="0" w:line="240" w:lineRule="auto"/>
              <w:ind w:hanging="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 xml:space="preserve"> Идеальное задание;</w:t>
            </w:r>
          </w:p>
          <w:p w:rsidR="001F33CB" w:rsidRPr="001F5E97" w:rsidRDefault="001F33CB" w:rsidP="00016B19">
            <w:pPr>
              <w:numPr>
                <w:ilvl w:val="0"/>
                <w:numId w:val="6"/>
              </w:numPr>
              <w:tabs>
                <w:tab w:val="clear" w:pos="720"/>
                <w:tab w:val="num" w:pos="282"/>
              </w:tabs>
              <w:spacing w:after="0" w:line="240" w:lineRule="auto"/>
              <w:ind w:hanging="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 xml:space="preserve"> Снятие страха;</w:t>
            </w:r>
          </w:p>
          <w:p w:rsidR="001F33CB" w:rsidRPr="001F5E97" w:rsidRDefault="001F33CB" w:rsidP="00016B19">
            <w:pPr>
              <w:numPr>
                <w:ilvl w:val="0"/>
                <w:numId w:val="6"/>
              </w:numPr>
              <w:tabs>
                <w:tab w:val="clear" w:pos="720"/>
                <w:tab w:val="num" w:pos="282"/>
              </w:tabs>
              <w:spacing w:after="0" w:line="240" w:lineRule="auto"/>
              <w:ind w:hanging="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 xml:space="preserve"> Авансирование успешного результата;</w:t>
            </w:r>
          </w:p>
          <w:p w:rsidR="001F33CB" w:rsidRPr="001F5E97" w:rsidRDefault="001F33CB" w:rsidP="00016B19">
            <w:pPr>
              <w:numPr>
                <w:ilvl w:val="0"/>
                <w:numId w:val="6"/>
              </w:numPr>
              <w:tabs>
                <w:tab w:val="clear" w:pos="720"/>
                <w:tab w:val="num" w:pos="282"/>
              </w:tabs>
              <w:spacing w:after="0" w:line="240" w:lineRule="auto"/>
              <w:ind w:hanging="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 xml:space="preserve"> Скрытое инструктирование;</w:t>
            </w:r>
          </w:p>
          <w:p w:rsidR="001F33CB" w:rsidRPr="001F5E97" w:rsidRDefault="001F33CB" w:rsidP="00016B19">
            <w:pPr>
              <w:numPr>
                <w:ilvl w:val="0"/>
                <w:numId w:val="6"/>
              </w:numPr>
              <w:tabs>
                <w:tab w:val="clear" w:pos="720"/>
                <w:tab w:val="num" w:pos="282"/>
              </w:tabs>
              <w:spacing w:after="0" w:line="240" w:lineRule="auto"/>
              <w:ind w:hanging="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 xml:space="preserve"> Внесение мотива;</w:t>
            </w:r>
          </w:p>
          <w:p w:rsidR="001F33CB" w:rsidRPr="001F5E97" w:rsidRDefault="001F33CB" w:rsidP="00016B19">
            <w:pPr>
              <w:numPr>
                <w:ilvl w:val="0"/>
                <w:numId w:val="6"/>
              </w:numPr>
              <w:tabs>
                <w:tab w:val="clear" w:pos="720"/>
                <w:tab w:val="num" w:pos="282"/>
              </w:tabs>
              <w:spacing w:after="0" w:line="240" w:lineRule="auto"/>
              <w:ind w:hanging="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 xml:space="preserve"> Персональная исключительность;</w:t>
            </w:r>
          </w:p>
          <w:p w:rsidR="001F33CB" w:rsidRPr="001F5E97" w:rsidRDefault="001F33CB" w:rsidP="00016B19">
            <w:pPr>
              <w:numPr>
                <w:ilvl w:val="0"/>
                <w:numId w:val="6"/>
              </w:numPr>
              <w:tabs>
                <w:tab w:val="clear" w:pos="720"/>
                <w:tab w:val="num" w:pos="282"/>
              </w:tabs>
              <w:spacing w:after="0" w:line="240" w:lineRule="auto"/>
              <w:ind w:hanging="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 xml:space="preserve"> Мобилизация активности или педагогическое внушение;</w:t>
            </w:r>
          </w:p>
          <w:p w:rsidR="001F33CB" w:rsidRPr="001F5E97" w:rsidRDefault="001F33CB" w:rsidP="00016B19">
            <w:pPr>
              <w:numPr>
                <w:ilvl w:val="0"/>
                <w:numId w:val="6"/>
              </w:numPr>
              <w:tabs>
                <w:tab w:val="clear" w:pos="720"/>
                <w:tab w:val="num" w:pos="282"/>
              </w:tabs>
              <w:spacing w:after="0" w:line="240" w:lineRule="auto"/>
              <w:ind w:hanging="13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 xml:space="preserve"> Высокая оценка детали</w:t>
            </w:r>
          </w:p>
        </w:tc>
        <w:tc>
          <w:tcPr>
            <w:tcW w:w="3544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710" w:rsidRPr="001F5E97" w:rsidRDefault="00DD0710" w:rsidP="00016B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u w:val="single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  <w:u w:val="single"/>
              </w:rPr>
              <w:t>Результаты развития</w:t>
            </w:r>
          </w:p>
          <w:p w:rsidR="00DD0710" w:rsidRPr="001F5E97" w:rsidRDefault="00DD0710" w:rsidP="00016B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1F33CB" w:rsidRPr="001F5E97" w:rsidRDefault="001F33CB" w:rsidP="00016B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>Смыслообразование</w:t>
            </w:r>
            <w:proofErr w:type="spellEnd"/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 xml:space="preserve"> </w:t>
            </w:r>
          </w:p>
          <w:p w:rsidR="00DD0710" w:rsidRPr="001F5E97" w:rsidRDefault="00DD0710" w:rsidP="00016B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DD0710" w:rsidRPr="001F5E97" w:rsidRDefault="00DD0710" w:rsidP="00016B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1F33CB" w:rsidRPr="001F5E97" w:rsidRDefault="001F33CB" w:rsidP="00016B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>Нравственно-этическая ориентация</w:t>
            </w:r>
          </w:p>
          <w:p w:rsidR="00DD0710" w:rsidRPr="001F5E97" w:rsidRDefault="00DD0710" w:rsidP="00016B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DD0710" w:rsidRPr="001F5E97" w:rsidRDefault="00DD0710" w:rsidP="00016B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</w:pPr>
          </w:p>
          <w:p w:rsidR="001F33CB" w:rsidRPr="001F5E97" w:rsidRDefault="001F33CB" w:rsidP="00016B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eastAsia="Times New Roman" w:hAnsi="Times New Roman" w:cs="Times New Roman"/>
                <w:bCs/>
                <w:kern w:val="24"/>
                <w:sz w:val="24"/>
                <w:szCs w:val="24"/>
              </w:rPr>
              <w:t xml:space="preserve">Самоопределение </w:t>
            </w:r>
          </w:p>
        </w:tc>
      </w:tr>
    </w:tbl>
    <w:p w:rsidR="00016B19" w:rsidRPr="00BC692C" w:rsidRDefault="00016B19" w:rsidP="002F0AE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692C">
        <w:rPr>
          <w:rFonts w:ascii="Times New Roman" w:hAnsi="Times New Roman" w:cs="Times New Roman"/>
          <w:sz w:val="24"/>
          <w:szCs w:val="24"/>
        </w:rPr>
        <w:t xml:space="preserve">Основная часть. </w:t>
      </w:r>
    </w:p>
    <w:p w:rsidR="002F0AED" w:rsidRPr="001F5E97" w:rsidRDefault="00016B19" w:rsidP="002F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692C">
        <w:rPr>
          <w:rFonts w:ascii="Times New Roman" w:hAnsi="Times New Roman" w:cs="Times New Roman"/>
          <w:sz w:val="24"/>
          <w:szCs w:val="24"/>
        </w:rPr>
        <w:t>А) Работа в группах: создание</w:t>
      </w:r>
      <w:r w:rsidR="00233893" w:rsidRPr="001F5E97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1F5E97">
        <w:rPr>
          <w:rFonts w:ascii="Times New Roman" w:hAnsi="Times New Roman" w:cs="Times New Roman"/>
          <w:sz w:val="24"/>
          <w:szCs w:val="24"/>
        </w:rPr>
        <w:t xml:space="preserve">модели алгоритма  применения </w:t>
      </w:r>
      <w:r w:rsidR="000373A6" w:rsidRPr="001F5E97">
        <w:rPr>
          <w:rFonts w:ascii="Times New Roman" w:hAnsi="Times New Roman" w:cs="Times New Roman"/>
          <w:sz w:val="24"/>
          <w:szCs w:val="24"/>
        </w:rPr>
        <w:t>педагогических</w:t>
      </w:r>
      <w:r w:rsidRPr="001F5E97">
        <w:rPr>
          <w:rFonts w:ascii="Times New Roman" w:hAnsi="Times New Roman" w:cs="Times New Roman"/>
          <w:sz w:val="24"/>
          <w:szCs w:val="24"/>
        </w:rPr>
        <w:t xml:space="preserve"> приемов работы</w:t>
      </w:r>
      <w:proofErr w:type="gramEnd"/>
      <w:r w:rsidRPr="001F5E97">
        <w:rPr>
          <w:rFonts w:ascii="Times New Roman" w:hAnsi="Times New Roman" w:cs="Times New Roman"/>
          <w:sz w:val="24"/>
          <w:szCs w:val="24"/>
        </w:rPr>
        <w:t xml:space="preserve"> для формирования ЛУУД </w:t>
      </w:r>
    </w:p>
    <w:p w:rsidR="002F0AED" w:rsidRPr="001F5E97" w:rsidRDefault="002F0AED" w:rsidP="002F0AE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1F5E97">
        <w:rPr>
          <w:rFonts w:ascii="Times New Roman" w:eastAsia="Times New Roman" w:hAnsi="Times New Roman" w:cs="Times New Roman"/>
          <w:sz w:val="24"/>
          <w:szCs w:val="24"/>
        </w:rPr>
        <w:t>Теперь мы предлагаю вам поработать с приемами, которые можно использовать для формирования УУД (Каждая группа получает раздаточный материал – Педагогические приёмы (см</w:t>
      </w:r>
      <w:proofErr w:type="gramStart"/>
      <w:r w:rsidRPr="001F5E97">
        <w:rPr>
          <w:rFonts w:ascii="Times New Roman" w:eastAsia="Times New Roman" w:hAnsi="Times New Roman" w:cs="Times New Roman"/>
          <w:sz w:val="24"/>
          <w:szCs w:val="24"/>
        </w:rPr>
        <w:t>.П</w:t>
      </w:r>
      <w:proofErr w:type="gramEnd"/>
      <w:r w:rsidRPr="001F5E97">
        <w:rPr>
          <w:rFonts w:ascii="Times New Roman" w:eastAsia="Times New Roman" w:hAnsi="Times New Roman" w:cs="Times New Roman"/>
          <w:sz w:val="24"/>
          <w:szCs w:val="24"/>
        </w:rPr>
        <w:t>риложение 2) и заполняет модель урока.</w:t>
      </w:r>
    </w:p>
    <w:p w:rsidR="00852EF0" w:rsidRPr="00BC692C" w:rsidRDefault="002F0AED" w:rsidP="002F0AED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C692C">
        <w:rPr>
          <w:rFonts w:ascii="Times New Roman" w:eastAsia="Times New Roman" w:hAnsi="Times New Roman" w:cs="Times New Roman"/>
          <w:sz w:val="24"/>
          <w:szCs w:val="24"/>
        </w:rPr>
        <w:t>А есть ли у вас свои приемы? Можете дополнить данную модель, поделится своим опытом.</w:t>
      </w:r>
    </w:p>
    <w:tbl>
      <w:tblPr>
        <w:tblStyle w:val="a4"/>
        <w:tblpPr w:leftFromText="180" w:rightFromText="180" w:vertAnchor="text" w:horzAnchor="page" w:tblpX="1768" w:tblpY="116"/>
        <w:tblW w:w="0" w:type="auto"/>
        <w:tblLook w:val="04A0"/>
      </w:tblPr>
      <w:tblGrid>
        <w:gridCol w:w="2943"/>
        <w:gridCol w:w="2268"/>
        <w:gridCol w:w="3969"/>
      </w:tblGrid>
      <w:tr w:rsidR="00016B19" w:rsidRPr="001F5E97" w:rsidTr="00471DBA">
        <w:tc>
          <w:tcPr>
            <w:tcW w:w="2943" w:type="dxa"/>
          </w:tcPr>
          <w:p w:rsidR="00016B19" w:rsidRPr="001F5E97" w:rsidRDefault="00016B19" w:rsidP="002F0AED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2268" w:type="dxa"/>
          </w:tcPr>
          <w:p w:rsidR="00016B19" w:rsidRPr="001F5E97" w:rsidRDefault="00016B19" w:rsidP="002F0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hAnsi="Times New Roman" w:cs="Times New Roman"/>
                <w:sz w:val="24"/>
                <w:szCs w:val="24"/>
              </w:rPr>
              <w:t>Педагогические приемы</w:t>
            </w:r>
          </w:p>
        </w:tc>
        <w:tc>
          <w:tcPr>
            <w:tcW w:w="3969" w:type="dxa"/>
          </w:tcPr>
          <w:p w:rsidR="00016B19" w:rsidRPr="001F5E97" w:rsidRDefault="00016B19" w:rsidP="002F0AED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hAnsi="Times New Roman" w:cs="Times New Roman"/>
                <w:sz w:val="24"/>
                <w:szCs w:val="24"/>
              </w:rPr>
              <w:t>Личностные УУД</w:t>
            </w:r>
          </w:p>
        </w:tc>
      </w:tr>
      <w:tr w:rsidR="002F0AED" w:rsidRPr="001F5E97" w:rsidTr="00471DBA">
        <w:tc>
          <w:tcPr>
            <w:tcW w:w="2943" w:type="dxa"/>
          </w:tcPr>
          <w:p w:rsidR="002F0AED" w:rsidRPr="001F5E97" w:rsidRDefault="002F0AED" w:rsidP="002F0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hAnsi="Times New Roman" w:cs="Times New Roman"/>
                <w:sz w:val="24"/>
                <w:szCs w:val="24"/>
              </w:rPr>
              <w:t>Этап вызывания исходной мотивации</w:t>
            </w:r>
          </w:p>
        </w:tc>
        <w:tc>
          <w:tcPr>
            <w:tcW w:w="2268" w:type="dxa"/>
          </w:tcPr>
          <w:p w:rsidR="002F0AED" w:rsidRPr="001F5E97" w:rsidRDefault="002F0AED" w:rsidP="002F0AED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</w:tcPr>
          <w:p w:rsidR="002F0AED" w:rsidRPr="001F5E97" w:rsidRDefault="002F0AED" w:rsidP="002F0AED">
            <w:pPr>
              <w:numPr>
                <w:ilvl w:val="0"/>
                <w:numId w:val="8"/>
              </w:numPr>
              <w:ind w:left="141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hAnsi="Times New Roman" w:cs="Times New Roman"/>
                <w:sz w:val="24"/>
                <w:szCs w:val="24"/>
              </w:rPr>
              <w:t>Понимание важности социального статуса «ученик»</w:t>
            </w:r>
          </w:p>
          <w:p w:rsidR="002F0AED" w:rsidRPr="001F5E97" w:rsidRDefault="002F0AED" w:rsidP="002F0AED">
            <w:pPr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.  Положительное отношение к урокам</w:t>
            </w:r>
          </w:p>
          <w:p w:rsidR="002F0AED" w:rsidRPr="001F5E97" w:rsidRDefault="002F0AED" w:rsidP="002F0AED">
            <w:pPr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hAnsi="Times New Roman" w:cs="Times New Roman"/>
                <w:sz w:val="24"/>
                <w:szCs w:val="24"/>
              </w:rPr>
              <w:t>3. Понимание нравственных норм;</w:t>
            </w:r>
          </w:p>
          <w:p w:rsidR="002F0AED" w:rsidRPr="001F5E97" w:rsidRDefault="002F0AED" w:rsidP="002F0AED">
            <w:pPr>
              <w:ind w:left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hAnsi="Times New Roman" w:cs="Times New Roman"/>
                <w:sz w:val="24"/>
                <w:szCs w:val="24"/>
              </w:rPr>
              <w:t>4. Умение признавать собственные ошибки;</w:t>
            </w:r>
          </w:p>
          <w:p w:rsidR="002F0AED" w:rsidRPr="001F5E97" w:rsidRDefault="002F0AED" w:rsidP="002F0AED">
            <w:pPr>
              <w:ind w:lef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1F5E97">
              <w:rPr>
                <w:rFonts w:ascii="Times New Roman" w:hAnsi="Times New Roman" w:cs="Times New Roman"/>
                <w:sz w:val="24"/>
                <w:szCs w:val="24"/>
              </w:rPr>
              <w:t>5. Адекватное восприятие содержательной оценки своей работы.</w:t>
            </w:r>
          </w:p>
          <w:p w:rsidR="002F0AED" w:rsidRPr="001F5E97" w:rsidRDefault="002F0AED" w:rsidP="002F0AED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0AED" w:rsidRPr="001F5E97" w:rsidTr="00471DBA">
        <w:trPr>
          <w:trHeight w:val="837"/>
        </w:trPr>
        <w:tc>
          <w:tcPr>
            <w:tcW w:w="2943" w:type="dxa"/>
          </w:tcPr>
          <w:p w:rsidR="002F0AED" w:rsidRPr="001F5E97" w:rsidRDefault="002F0AED" w:rsidP="002F0A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Этап подкрепления и усиления возникшей мотивации</w:t>
            </w:r>
          </w:p>
        </w:tc>
        <w:tc>
          <w:tcPr>
            <w:tcW w:w="2268" w:type="dxa"/>
          </w:tcPr>
          <w:p w:rsidR="002F0AED" w:rsidRPr="001F5E97" w:rsidRDefault="002F0AED" w:rsidP="002F0AED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2F0AED" w:rsidRPr="001F5E97" w:rsidRDefault="002F0AED" w:rsidP="002F0AED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0AED" w:rsidRPr="001F5E97" w:rsidTr="00471DBA">
        <w:trPr>
          <w:trHeight w:val="281"/>
        </w:trPr>
        <w:tc>
          <w:tcPr>
            <w:tcW w:w="2943" w:type="dxa"/>
          </w:tcPr>
          <w:p w:rsidR="002F0AED" w:rsidRPr="001F5E97" w:rsidRDefault="002F0AED" w:rsidP="000373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5E9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Этап завершения урока </w:t>
            </w:r>
          </w:p>
        </w:tc>
        <w:tc>
          <w:tcPr>
            <w:tcW w:w="2268" w:type="dxa"/>
          </w:tcPr>
          <w:p w:rsidR="002F0AED" w:rsidRPr="001F5E97" w:rsidRDefault="002F0AED" w:rsidP="00016B19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</w:tcPr>
          <w:p w:rsidR="002F0AED" w:rsidRPr="001F5E97" w:rsidRDefault="002F0AED" w:rsidP="00016B19">
            <w:pPr>
              <w:pStyle w:val="a3"/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0B9D" w:rsidRPr="001F5E97" w:rsidRDefault="00F00B9D" w:rsidP="00DD071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 xml:space="preserve">Время работы: </w:t>
      </w:r>
      <w:r w:rsidR="00E177C7" w:rsidRPr="001F5E97">
        <w:rPr>
          <w:rFonts w:ascii="Times New Roman" w:hAnsi="Times New Roman" w:cs="Times New Roman"/>
          <w:sz w:val="24"/>
          <w:szCs w:val="24"/>
        </w:rPr>
        <w:t xml:space="preserve">10 </w:t>
      </w:r>
      <w:r w:rsidRPr="001F5E97">
        <w:rPr>
          <w:rFonts w:ascii="Times New Roman" w:hAnsi="Times New Roman" w:cs="Times New Roman"/>
          <w:sz w:val="24"/>
          <w:szCs w:val="24"/>
        </w:rPr>
        <w:t>минут</w:t>
      </w:r>
    </w:p>
    <w:p w:rsidR="00852EF0" w:rsidRPr="001F5E97" w:rsidRDefault="00852EF0" w:rsidP="00DD071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73A6" w:rsidRPr="00BC692C" w:rsidRDefault="00016B19" w:rsidP="000373A6">
      <w:pPr>
        <w:pStyle w:val="a3"/>
        <w:spacing w:after="0" w:line="240" w:lineRule="auto"/>
        <w:ind w:left="708" w:firstLine="1"/>
        <w:rPr>
          <w:rFonts w:ascii="Times New Roman" w:hAnsi="Times New Roman" w:cs="Times New Roman"/>
          <w:sz w:val="24"/>
          <w:szCs w:val="24"/>
        </w:rPr>
      </w:pPr>
      <w:r w:rsidRPr="001F5E97">
        <w:rPr>
          <w:rFonts w:ascii="Times New Roman" w:hAnsi="Times New Roman" w:cs="Times New Roman"/>
          <w:sz w:val="24"/>
          <w:szCs w:val="24"/>
        </w:rPr>
        <w:t xml:space="preserve">Б) </w:t>
      </w:r>
      <w:r w:rsidRPr="00BC692C">
        <w:rPr>
          <w:rFonts w:ascii="Times New Roman" w:hAnsi="Times New Roman" w:cs="Times New Roman"/>
          <w:sz w:val="24"/>
          <w:szCs w:val="24"/>
        </w:rPr>
        <w:t>Выступление от групп.</w:t>
      </w:r>
    </w:p>
    <w:p w:rsidR="000373A6" w:rsidRPr="00BC692C" w:rsidRDefault="000373A6" w:rsidP="000373A6">
      <w:pPr>
        <w:pStyle w:val="a3"/>
        <w:spacing w:after="0" w:line="240" w:lineRule="auto"/>
        <w:ind w:left="708" w:firstLine="1"/>
        <w:rPr>
          <w:rFonts w:ascii="Times New Roman" w:hAnsi="Times New Roman" w:cs="Times New Roman"/>
          <w:sz w:val="24"/>
          <w:szCs w:val="24"/>
        </w:rPr>
      </w:pPr>
    </w:p>
    <w:p w:rsidR="00E177C7" w:rsidRPr="00BC692C" w:rsidRDefault="00E177C7" w:rsidP="00DD0710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709"/>
        <w:jc w:val="both"/>
      </w:pPr>
      <w:r w:rsidRPr="00BC692C">
        <w:t>Рефлексия</w:t>
      </w:r>
    </w:p>
    <w:p w:rsidR="00E177C7" w:rsidRPr="001F5E97" w:rsidRDefault="00E177C7" w:rsidP="00DD071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  <w:shd w:val="clear" w:color="auto" w:fill="FFFFFF"/>
        </w:rPr>
      </w:pPr>
      <w:r w:rsidRPr="001F5E97">
        <w:rPr>
          <w:shd w:val="clear" w:color="auto" w:fill="FFFFFF"/>
        </w:rPr>
        <w:t xml:space="preserve">Оцените уровень своих знаний по теме </w:t>
      </w:r>
      <w:r w:rsidR="001F5E97" w:rsidRPr="001F5E97">
        <w:rPr>
          <w:shd w:val="clear" w:color="auto" w:fill="FFFFFF"/>
        </w:rPr>
        <w:t>мастер-класса</w:t>
      </w:r>
      <w:r w:rsidRPr="001F5E97">
        <w:rPr>
          <w:shd w:val="clear" w:color="auto" w:fill="FFFFFF"/>
        </w:rPr>
        <w:t xml:space="preserve"> и готовность эти знаний применять  (Используется </w:t>
      </w:r>
      <w:r w:rsidR="00B60DDC" w:rsidRPr="001F5E97">
        <w:rPr>
          <w:shd w:val="clear" w:color="auto" w:fill="FFFFFF"/>
        </w:rPr>
        <w:t>методика Л.П. Пономаренко</w:t>
      </w:r>
      <w:r w:rsidR="00CD1DC0">
        <w:rPr>
          <w:shd w:val="clear" w:color="auto" w:fill="FFFFFF"/>
        </w:rPr>
        <w:t xml:space="preserve"> «</w:t>
      </w:r>
      <w:r w:rsidRPr="001F5E97">
        <w:rPr>
          <w:shd w:val="clear" w:color="auto" w:fill="FFFFFF"/>
        </w:rPr>
        <w:t>Дерево</w:t>
      </w:r>
      <w:r w:rsidR="00CD1DC0">
        <w:rPr>
          <w:shd w:val="clear" w:color="auto" w:fill="FFFFFF"/>
        </w:rPr>
        <w:t>»</w:t>
      </w:r>
      <w:r w:rsidRPr="001F5E97">
        <w:rPr>
          <w:shd w:val="clear" w:color="auto" w:fill="FFFFFF"/>
        </w:rPr>
        <w:t>)</w:t>
      </w:r>
      <w:r w:rsidR="000373A6" w:rsidRPr="001F5E97">
        <w:rPr>
          <w:shd w:val="clear" w:color="auto" w:fill="FFFFFF"/>
        </w:rPr>
        <w:t xml:space="preserve"> </w:t>
      </w:r>
      <w:r w:rsidR="00BC692C">
        <w:rPr>
          <w:shd w:val="clear" w:color="auto" w:fill="FFFFFF"/>
        </w:rPr>
        <w:t xml:space="preserve"> (См. </w:t>
      </w:r>
      <w:r w:rsidR="000373A6" w:rsidRPr="00BC692C">
        <w:rPr>
          <w:shd w:val="clear" w:color="auto" w:fill="FFFFFF"/>
        </w:rPr>
        <w:t>Приложение 1</w:t>
      </w:r>
      <w:r w:rsidR="00BC692C" w:rsidRPr="00BC692C">
        <w:rPr>
          <w:shd w:val="clear" w:color="auto" w:fill="FFFFFF"/>
        </w:rPr>
        <w:t>)</w:t>
      </w:r>
    </w:p>
    <w:p w:rsidR="002F0AED" w:rsidRPr="00BC692C" w:rsidRDefault="002F0AED" w:rsidP="00DD071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BC692C">
        <w:rPr>
          <w:shd w:val="clear" w:color="auto" w:fill="FFFFFF"/>
        </w:rPr>
        <w:t>Помните:</w:t>
      </w:r>
    </w:p>
    <w:p w:rsidR="006E6FBC" w:rsidRPr="001F5E97" w:rsidRDefault="002F0AED" w:rsidP="002F0AED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0"/>
        <w:jc w:val="both"/>
      </w:pPr>
      <w:r w:rsidRPr="001F5E97">
        <w:t>главным является не предмет, которому вы учите, а личност</w:t>
      </w:r>
      <w:r w:rsidR="00471DBA" w:rsidRPr="001F5E97">
        <w:t>ь, которую вы формируете, потому</w:t>
      </w:r>
      <w:r w:rsidRPr="001F5E97">
        <w:t xml:space="preserve"> что каждый ребенок – индивидуален.  Помогите найти в нем его индивидуальные личные особенности;</w:t>
      </w:r>
    </w:p>
    <w:p w:rsidR="006E6FBC" w:rsidRPr="001F5E97" w:rsidRDefault="002F0AED" w:rsidP="002F0AED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0"/>
        <w:jc w:val="both"/>
      </w:pPr>
      <w:r w:rsidRPr="001F5E97">
        <w:t>в жизни ребенка, в каком бы возрасте он не был, взрослый – это тот человек, который «открывает» ему реальный мир. Помогите раскрыть и развить в каждом ученике его позитивные личные качества и умения;</w:t>
      </w:r>
    </w:p>
    <w:p w:rsidR="006E6FBC" w:rsidRDefault="002F0AED" w:rsidP="002F0AED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/>
        <w:ind w:left="0" w:firstLine="0"/>
        <w:jc w:val="both"/>
      </w:pPr>
      <w:r w:rsidRPr="001F5E97">
        <w:t>организуя учебную деятельность по предмету, учитывайте индивидуально-психологические особенности каждого ученика</w:t>
      </w:r>
      <w:r w:rsidR="00471DBA" w:rsidRPr="001F5E97">
        <w:t>.</w:t>
      </w:r>
    </w:p>
    <w:p w:rsidR="00BC692C" w:rsidRDefault="00BC692C" w:rsidP="00BC692C">
      <w:pPr>
        <w:pStyle w:val="a5"/>
        <w:shd w:val="clear" w:color="auto" w:fill="FFFFFF"/>
        <w:spacing w:before="0" w:beforeAutospacing="0" w:after="0" w:afterAutospacing="0"/>
        <w:jc w:val="both"/>
      </w:pPr>
    </w:p>
    <w:p w:rsidR="00BC692C" w:rsidRPr="001F5E97" w:rsidRDefault="00BC692C" w:rsidP="00BC692C">
      <w:pPr>
        <w:pStyle w:val="a5"/>
        <w:shd w:val="clear" w:color="auto" w:fill="FFFFFF"/>
        <w:spacing w:before="0" w:beforeAutospacing="0" w:after="0" w:afterAutospacing="0"/>
        <w:ind w:firstLine="708"/>
        <w:jc w:val="both"/>
      </w:pPr>
      <w:r>
        <w:t>Таким образом, и</w:t>
      </w:r>
      <w:r w:rsidRPr="001F5E97">
        <w:t>спользование данных приемов в начальной школе является, во-первых, важным условием профессионального роста учителя.</w:t>
      </w:r>
      <w:r>
        <w:t xml:space="preserve"> </w:t>
      </w:r>
      <w:r w:rsidRPr="001F5E97">
        <w:t>Во-вторых, подобная работа педагога формирует способность учащихся к саморазвитию и самосовершенствованию путем сознательного и активного присвоения нового социального опыта. Следовательно, речь идет о развитии УУД учащихся, т.е. об умении учиться, которое, в свою очередь, является ключевой компетенцией ученика в условиях реализации ФГОС НОО.</w:t>
      </w: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color w:val="373737"/>
          <w:sz w:val="28"/>
          <w:szCs w:val="28"/>
        </w:rPr>
      </w:pP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z w:val="28"/>
          <w:szCs w:val="28"/>
        </w:rPr>
      </w:pPr>
      <w:r w:rsidRPr="00CD1DC0">
        <w:rPr>
          <w:b/>
          <w:sz w:val="28"/>
          <w:szCs w:val="28"/>
        </w:rPr>
        <w:lastRenderedPageBreak/>
        <w:t>Приложение 1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CD1DC0">
        <w:rPr>
          <w:b/>
          <w:sz w:val="28"/>
          <w:szCs w:val="28"/>
        </w:rPr>
        <w:t xml:space="preserve">Л.П. Пономаренко методика «Дерево», 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gramStart"/>
      <w:r w:rsidRPr="00CD1DC0">
        <w:rPr>
          <w:sz w:val="28"/>
          <w:szCs w:val="28"/>
        </w:rPr>
        <w:t>адаптированная</w:t>
      </w:r>
      <w:proofErr w:type="gramEnd"/>
      <w:r w:rsidRPr="00CD1DC0">
        <w:rPr>
          <w:sz w:val="28"/>
          <w:szCs w:val="28"/>
        </w:rPr>
        <w:t xml:space="preserve"> для участников мастер-класса</w:t>
      </w:r>
    </w:p>
    <w:p w:rsidR="00CD1DC0" w:rsidRPr="0072009E" w:rsidRDefault="00CD1DC0" w:rsidP="00CD1DC0">
      <w:r>
        <w:rPr>
          <w:rFonts w:ascii="Arial" w:hAnsi="Arial" w:cs="Arial"/>
          <w:noProof/>
          <w:color w:val="333333"/>
          <w:sz w:val="2"/>
          <w:szCs w:val="2"/>
        </w:rPr>
        <w:drawing>
          <wp:inline distT="0" distB="0" distL="0" distR="0">
            <wp:extent cx="3419475" cy="3038475"/>
            <wp:effectExtent l="19050" t="0" r="9525" b="0"/>
            <wp:docPr id="1" name="Рисунок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CD1DC0">
        <w:t xml:space="preserve">В начале мастер-класса участникам предлагаются листы с готовым изображением сюжета: дерево и располагающиеся на нем и под ним человечки. 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CD1DC0">
        <w:t xml:space="preserve">«Рассмотрите это дерево. Вы видите на нем и рядом с ним множество человечков. У каждого из них — разное настроение и они занимают различное положение. Обведите того человечка, который напоминает вам себя, похож на вас, ваше настроение и ваше положение сейчас относительно темы мастер-класса. Обратите внимание, что каждая ветка дерева может быть равна вашим достижениям и успехам» </w:t>
      </w:r>
    </w:p>
    <w:p w:rsidR="00CD1DC0" w:rsidRPr="00F84DA8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F84DA8">
        <w:t>Рефлексия мастер-класса.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CD1DC0">
        <w:t xml:space="preserve">«Возвращаемся опять к нашему «Дереву». А теперь обведите того человечка, которым вы являетесь сейчас: ваше настроение и ваше положение на данный момент относительно темы мастер-класса» 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b/>
        </w:rPr>
      </w:pPr>
      <w:r w:rsidRPr="00CD1DC0">
        <w:rPr>
          <w:b/>
        </w:rPr>
        <w:t>Интерпретация результатов: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CD1DC0">
        <w:t>Выбор позиции № 1, 3, 6, 7 характеризует установку на преодоление препятствий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CD1DC0">
        <w:t>№ 2, 19, 18, 11, 12—общительность, дружескую поддержку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CD1DC0">
        <w:t>№ 4 – устойчивость положения (желание добиваться успехов, не преодолевая трудности)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CD1DC0">
        <w:t>№ 5 - утомляемость, общая слабость, небольшой запас сил, застенчивость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CD1DC0">
        <w:t>№ 9 - мотивация на развлечения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CD1DC0">
        <w:t>№ 13, 21 – отстраненность, замкнутость, тревожность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CD1DC0">
        <w:t>№ 8 характеризует отстраненность от учебного процесса, уход в себя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CD1DC0">
        <w:t>№ 10, 15 - комфортное состояние, нормальная адаптация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>
        <w:t>№ 14</w:t>
      </w:r>
      <w:r w:rsidRPr="00CD1DC0">
        <w:t xml:space="preserve"> - кризисное состояние, «падение в пропасть».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CD1DC0">
        <w:t>Позицию № 20 часто выбирают как перспективу участники с завышенной самооценкой и установкой на лидерство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  <w:r w:rsidRPr="00CD1DC0">
        <w:t xml:space="preserve">Следует заметить, что позицию № 16 не всегда понимают как позицию «человечка, который несет на себе человечка № 17», а </w:t>
      </w:r>
      <w:proofErr w:type="gramStart"/>
      <w:r w:rsidRPr="00CD1DC0">
        <w:t>склонны</w:t>
      </w:r>
      <w:proofErr w:type="gramEnd"/>
      <w:r w:rsidRPr="00CD1DC0">
        <w:t xml:space="preserve"> видеть в ней человека, поддерживаемого и обнимаемого другим (человечком под № 17).</w:t>
      </w:r>
    </w:p>
    <w:p w:rsidR="00CD1DC0" w:rsidRPr="001B0FBE" w:rsidRDefault="00CD1DC0" w:rsidP="00CD1DC0">
      <w:pPr>
        <w:jc w:val="both"/>
        <w:rPr>
          <w:sz w:val="28"/>
          <w:szCs w:val="28"/>
        </w:rPr>
      </w:pPr>
    </w:p>
    <w:p w:rsidR="002F0AED" w:rsidRDefault="002F0AED" w:rsidP="00DD0710">
      <w:pPr>
        <w:pStyle w:val="a5"/>
        <w:shd w:val="clear" w:color="auto" w:fill="FFFFFF"/>
        <w:spacing w:before="0" w:beforeAutospacing="0" w:after="0" w:afterAutospacing="0"/>
        <w:ind w:firstLine="709"/>
        <w:jc w:val="both"/>
      </w:pPr>
    </w:p>
    <w:p w:rsid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right"/>
        <w:rPr>
          <w:b/>
          <w:sz w:val="28"/>
          <w:szCs w:val="28"/>
        </w:rPr>
      </w:pPr>
      <w:r w:rsidRPr="00CD1DC0">
        <w:rPr>
          <w:b/>
          <w:sz w:val="28"/>
          <w:szCs w:val="28"/>
        </w:rPr>
        <w:lastRenderedPageBreak/>
        <w:t>Приложение 2</w:t>
      </w:r>
    </w:p>
    <w:p w:rsidR="00CD1DC0" w:rsidRPr="00E12A80" w:rsidRDefault="00CD1DC0" w:rsidP="00CD1DC0">
      <w:pPr>
        <w:pStyle w:val="2"/>
        <w:spacing w:line="24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E12A80">
        <w:rPr>
          <w:rFonts w:ascii="Times New Roman" w:hAnsi="Times New Roman" w:cs="Times New Roman"/>
          <w:b/>
          <w:color w:val="auto"/>
          <w:sz w:val="28"/>
          <w:szCs w:val="28"/>
        </w:rPr>
        <w:t xml:space="preserve">Педагогические приёмы </w:t>
      </w:r>
    </w:p>
    <w:p w:rsidR="00CD1DC0" w:rsidRPr="00CD1DC0" w:rsidRDefault="00CD1DC0" w:rsidP="00CD1DC0">
      <w:pPr>
        <w:pStyle w:val="2"/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 w:rsidRPr="00CD1DC0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Задание массивом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iCs/>
          <w:sz w:val="24"/>
          <w:szCs w:val="24"/>
        </w:rPr>
        <w:t>Любой из уровней домашнего задания учитель может задавать массивом</w:t>
      </w:r>
      <w:r w:rsidRPr="00CD1DC0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CD1DC0">
        <w:rPr>
          <w:rFonts w:ascii="Times New Roman" w:hAnsi="Times New Roman" w:cs="Times New Roman"/>
          <w:sz w:val="24"/>
          <w:szCs w:val="24"/>
        </w:rPr>
        <w:t xml:space="preserve"> Например, учитель дает десять задач (или, скажем, стихов), из которых ученик должен сам выбрать и решить (выучить) не менее заранее оговоренного минимального объема задания. 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sz w:val="24"/>
          <w:szCs w:val="24"/>
        </w:rPr>
        <w:t xml:space="preserve">Важный психологический эффект: самостоятельный выбор задания дает дополнительную возможность самореализации, ведь известно, как этого не хватает ученикам в условиях нашей школы, особенно в подростковом возрасте. А учебный предмет, в свою очередь, становится им интереснее. </w:t>
      </w:r>
    </w:p>
    <w:p w:rsidR="00CD1DC0" w:rsidRPr="00CD1DC0" w:rsidRDefault="00CD1DC0" w:rsidP="00CD1DC0">
      <w:pPr>
        <w:spacing w:after="0" w:line="240" w:lineRule="auto"/>
        <w:ind w:firstLine="709"/>
        <w:jc w:val="both"/>
        <w:rPr>
          <w:rStyle w:val="aa"/>
          <w:rFonts w:ascii="Times New Roman" w:hAnsi="Times New Roman" w:cs="Times New Roman"/>
          <w:sz w:val="24"/>
          <w:szCs w:val="24"/>
          <w:u w:val="single"/>
        </w:rPr>
      </w:pPr>
      <w:r w:rsidRPr="00CD1DC0">
        <w:rPr>
          <w:rStyle w:val="aa"/>
          <w:rFonts w:ascii="Times New Roman" w:hAnsi="Times New Roman" w:cs="Times New Roman"/>
          <w:sz w:val="24"/>
          <w:szCs w:val="24"/>
          <w:u w:val="single"/>
        </w:rPr>
        <w:t>Отсроченная реакция</w:t>
      </w:r>
    </w:p>
    <w:p w:rsidR="00CD1DC0" w:rsidRPr="00CD1DC0" w:rsidRDefault="00CD1DC0" w:rsidP="00CD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sz w:val="24"/>
          <w:szCs w:val="24"/>
        </w:rPr>
        <w:t xml:space="preserve">Учитель после заданного вопроса не торопится опрашивать учеников. Выдерживается определённая </w:t>
      </w:r>
      <w:r w:rsidRPr="00CD1DC0">
        <w:rPr>
          <w:rStyle w:val="aa"/>
          <w:rFonts w:ascii="Times New Roman" w:hAnsi="Times New Roman" w:cs="Times New Roman"/>
          <w:b w:val="0"/>
          <w:sz w:val="24"/>
          <w:szCs w:val="24"/>
        </w:rPr>
        <w:t>пауза</w:t>
      </w:r>
      <w:r w:rsidRPr="00CD1DC0">
        <w:rPr>
          <w:rFonts w:ascii="Times New Roman" w:hAnsi="Times New Roman" w:cs="Times New Roman"/>
          <w:b/>
          <w:sz w:val="24"/>
          <w:szCs w:val="24"/>
        </w:rPr>
        <w:t>.</w:t>
      </w:r>
      <w:r w:rsidR="00E12A80">
        <w:rPr>
          <w:rFonts w:ascii="Times New Roman" w:hAnsi="Times New Roman" w:cs="Times New Roman"/>
          <w:sz w:val="24"/>
          <w:szCs w:val="24"/>
        </w:rPr>
        <w:t xml:space="preserve"> Это позволяет «</w:t>
      </w:r>
      <w:r w:rsidRPr="00CD1DC0">
        <w:rPr>
          <w:rFonts w:ascii="Times New Roman" w:hAnsi="Times New Roman" w:cs="Times New Roman"/>
          <w:sz w:val="24"/>
          <w:szCs w:val="24"/>
        </w:rPr>
        <w:t>подтянуться</w:t>
      </w:r>
      <w:r w:rsidR="00E12A80">
        <w:rPr>
          <w:rFonts w:ascii="Times New Roman" w:hAnsi="Times New Roman" w:cs="Times New Roman"/>
          <w:sz w:val="24"/>
          <w:szCs w:val="24"/>
        </w:rPr>
        <w:t>»</w:t>
      </w:r>
      <w:r w:rsidRPr="00CD1DC0">
        <w:rPr>
          <w:rFonts w:ascii="Times New Roman" w:hAnsi="Times New Roman" w:cs="Times New Roman"/>
          <w:sz w:val="24"/>
          <w:szCs w:val="24"/>
        </w:rPr>
        <w:t xml:space="preserve"> тем сообразительным ребятам, которые в силу своих личных качеств медленнее реагируют на изменившуюся учебную ситуацию. В младшей школе ученик часто торопится выразить</w:t>
      </w:r>
      <w:r w:rsidR="00E12A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12A80">
        <w:rPr>
          <w:rStyle w:val="aa"/>
          <w:rFonts w:ascii="Times New Roman" w:hAnsi="Times New Roman" w:cs="Times New Roman"/>
          <w:b w:val="0"/>
          <w:sz w:val="24"/>
          <w:szCs w:val="24"/>
        </w:rPr>
        <w:t>собственное</w:t>
      </w:r>
      <w:proofErr w:type="gramEnd"/>
      <w:r w:rsidRPr="00E12A80">
        <w:rPr>
          <w:rStyle w:val="aa"/>
          <w:rFonts w:ascii="Times New Roman" w:hAnsi="Times New Roman" w:cs="Times New Roman"/>
          <w:b w:val="0"/>
          <w:sz w:val="24"/>
          <w:szCs w:val="24"/>
        </w:rPr>
        <w:t xml:space="preserve"> Я</w:t>
      </w:r>
      <w:r w:rsidRPr="00E12A80">
        <w:rPr>
          <w:rFonts w:ascii="Times New Roman" w:hAnsi="Times New Roman" w:cs="Times New Roman"/>
          <w:b/>
          <w:sz w:val="24"/>
          <w:szCs w:val="24"/>
        </w:rPr>
        <w:t>:</w:t>
      </w:r>
      <w:r w:rsidRPr="00CD1DC0">
        <w:rPr>
          <w:rFonts w:ascii="Times New Roman" w:hAnsi="Times New Roman" w:cs="Times New Roman"/>
          <w:sz w:val="24"/>
          <w:szCs w:val="24"/>
        </w:rPr>
        <w:t xml:space="preserve"> тянет руку вверх, иногда даже не имея готового ответа на поставленный учителем вопрос. В то же время ученик-флегматик (внешне – тугодум), поразмышляв, может выдать нам блестящий ответ.</w:t>
      </w:r>
    </w:p>
    <w:p w:rsidR="00CD1DC0" w:rsidRPr="00CD1DC0" w:rsidRDefault="00CD1DC0" w:rsidP="00CD1DC0">
      <w:pPr>
        <w:pStyle w:val="2"/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 w:rsidRPr="00CD1DC0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Лови ошибку!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b/>
          <w:bCs/>
          <w:iCs/>
          <w:sz w:val="24"/>
          <w:szCs w:val="24"/>
        </w:rPr>
        <w:t>1.</w:t>
      </w:r>
      <w:r w:rsidRPr="00CD1DC0">
        <w:rPr>
          <w:rFonts w:ascii="Times New Roman" w:hAnsi="Times New Roman" w:cs="Times New Roman"/>
          <w:iCs/>
          <w:sz w:val="24"/>
          <w:szCs w:val="24"/>
        </w:rPr>
        <w:t xml:space="preserve"> Объясняя материал, учитель намеренно допускает ошибки.</w:t>
      </w:r>
      <w:r w:rsidRPr="00CD1D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sz w:val="24"/>
          <w:szCs w:val="24"/>
        </w:rPr>
        <w:t>Сначала ученики заранее предупреждаются об этом. Иногда, особенно в младших класс</w:t>
      </w:r>
      <w:r w:rsidR="00E12A80">
        <w:rPr>
          <w:rFonts w:ascii="Times New Roman" w:hAnsi="Times New Roman" w:cs="Times New Roman"/>
          <w:sz w:val="24"/>
          <w:szCs w:val="24"/>
        </w:rPr>
        <w:t>ах, им можно даже подсказывать «</w:t>
      </w:r>
      <w:r w:rsidRPr="00CD1DC0">
        <w:rPr>
          <w:rFonts w:ascii="Times New Roman" w:hAnsi="Times New Roman" w:cs="Times New Roman"/>
          <w:sz w:val="24"/>
          <w:szCs w:val="24"/>
        </w:rPr>
        <w:t>опасные места</w:t>
      </w:r>
      <w:r w:rsidR="00E12A80">
        <w:rPr>
          <w:rFonts w:ascii="Times New Roman" w:hAnsi="Times New Roman" w:cs="Times New Roman"/>
          <w:sz w:val="24"/>
          <w:szCs w:val="24"/>
        </w:rPr>
        <w:t>»</w:t>
      </w:r>
      <w:r w:rsidRPr="00CD1DC0">
        <w:rPr>
          <w:rFonts w:ascii="Times New Roman" w:hAnsi="Times New Roman" w:cs="Times New Roman"/>
          <w:sz w:val="24"/>
          <w:szCs w:val="24"/>
        </w:rPr>
        <w:t xml:space="preserve"> интонацией или жестом. Важно научить детей быстро реагировать на ошибки. 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b/>
          <w:bCs/>
          <w:i/>
          <w:iCs/>
          <w:sz w:val="24"/>
          <w:szCs w:val="24"/>
        </w:rPr>
        <w:t>2.</w:t>
      </w:r>
      <w:r w:rsidRPr="00CD1DC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CD1DC0">
        <w:rPr>
          <w:rFonts w:ascii="Times New Roman" w:hAnsi="Times New Roman" w:cs="Times New Roman"/>
          <w:iCs/>
          <w:sz w:val="24"/>
          <w:szCs w:val="24"/>
        </w:rPr>
        <w:t>Ученик получает текст со специально допущенными ошибками – пусть «поработает учителем». Тексты могут быть заранее приготовлены другими учениками, в том числе старшими.</w:t>
      </w:r>
      <w:r w:rsidRPr="00CD1D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1DC0" w:rsidRPr="00CD1DC0" w:rsidRDefault="00CD1DC0" w:rsidP="00CD1DC0">
      <w:pPr>
        <w:pStyle w:val="2"/>
        <w:spacing w:before="0" w:after="0" w:line="240" w:lineRule="auto"/>
        <w:ind w:firstLine="709"/>
        <w:jc w:val="both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 w:rsidRPr="00CD1DC0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Светофор</w:t>
      </w:r>
    </w:p>
    <w:p w:rsidR="00CD1DC0" w:rsidRPr="00CD1DC0" w:rsidRDefault="00CD1DC0" w:rsidP="00CD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sz w:val="24"/>
          <w:szCs w:val="24"/>
        </w:rPr>
        <w:t>Во многом проблемы повышения эффективности устного опроса решает прием, который назовем: «Светофор»</w:t>
      </w:r>
    </w:p>
    <w:p w:rsidR="00CD1DC0" w:rsidRPr="00CD1DC0" w:rsidRDefault="00CD1DC0" w:rsidP="00CD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sz w:val="24"/>
          <w:szCs w:val="24"/>
        </w:rPr>
        <w:t xml:space="preserve">«Светофор» — это всего лишь длинная полоска картона, с одной стороны красная, с другой — зеленая. </w:t>
      </w:r>
    </w:p>
    <w:p w:rsidR="00CD1DC0" w:rsidRPr="00CD1DC0" w:rsidRDefault="00CD1DC0" w:rsidP="00CD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sz w:val="24"/>
          <w:szCs w:val="24"/>
        </w:rPr>
        <w:t>Ф</w:t>
      </w:r>
      <w:r w:rsidR="00E12A80" w:rsidRPr="00CD1DC0">
        <w:rPr>
          <w:rFonts w:ascii="Times New Roman" w:hAnsi="Times New Roman" w:cs="Times New Roman"/>
          <w:sz w:val="24"/>
          <w:szCs w:val="24"/>
        </w:rPr>
        <w:t>ормула</w:t>
      </w:r>
      <w:r w:rsidRPr="00CD1DC0">
        <w:rPr>
          <w:rFonts w:ascii="Times New Roman" w:hAnsi="Times New Roman" w:cs="Times New Roman"/>
          <w:sz w:val="24"/>
          <w:szCs w:val="24"/>
        </w:rPr>
        <w:t>:</w:t>
      </w:r>
      <w:r w:rsidRPr="00CD1DC0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CD1DC0">
        <w:rPr>
          <w:rFonts w:ascii="Times New Roman" w:hAnsi="Times New Roman" w:cs="Times New Roman"/>
          <w:sz w:val="24"/>
          <w:szCs w:val="24"/>
        </w:rPr>
        <w:t>при опросе ученики поднимают «светофор» красной или зеленой стороной к учителю, сигнализируя о своей готовности к ответу.</w:t>
      </w:r>
    </w:p>
    <w:p w:rsidR="00CD1DC0" w:rsidRPr="00CD1DC0" w:rsidRDefault="00CD1DC0" w:rsidP="00CD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sz w:val="24"/>
          <w:szCs w:val="24"/>
        </w:rPr>
        <w:t xml:space="preserve">Способ применения светофора зависит от типа опроса. </w:t>
      </w:r>
    </w:p>
    <w:p w:rsidR="00CD1DC0" w:rsidRPr="00CD1DC0" w:rsidRDefault="00CD1DC0" w:rsidP="00CD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sz w:val="24"/>
          <w:szCs w:val="24"/>
        </w:rPr>
        <w:t>Красный сигнал означает «Я не знаю!» Это — сигнал тревоги. Это ученик как бы сам себе ставит двойку — пусть она и не идет в журнал.</w:t>
      </w:r>
    </w:p>
    <w:p w:rsidR="00CD1DC0" w:rsidRPr="00CD1DC0" w:rsidRDefault="00CD1DC0" w:rsidP="00CD1D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sz w:val="24"/>
          <w:szCs w:val="24"/>
        </w:rPr>
        <w:t xml:space="preserve">Зеленый сигнал — «Знаю!» 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555555"/>
          <w:sz w:val="24"/>
          <w:szCs w:val="24"/>
          <w:u w:val="single"/>
        </w:rPr>
      </w:pPr>
      <w:r w:rsidRPr="00CD1DC0">
        <w:rPr>
          <w:rFonts w:ascii="Times New Roman" w:hAnsi="Times New Roman" w:cs="Times New Roman"/>
          <w:b/>
          <w:sz w:val="24"/>
          <w:szCs w:val="24"/>
          <w:u w:val="single"/>
        </w:rPr>
        <w:t>Выход за пределы</w:t>
      </w:r>
      <w:r w:rsidRPr="00CD1DC0">
        <w:rPr>
          <w:rFonts w:ascii="Times New Roman" w:hAnsi="Times New Roman" w:cs="Times New Roman"/>
          <w:b/>
          <w:color w:val="555555"/>
          <w:sz w:val="24"/>
          <w:szCs w:val="24"/>
          <w:u w:val="single"/>
        </w:rPr>
        <w:t xml:space="preserve">: 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sz w:val="24"/>
          <w:szCs w:val="24"/>
        </w:rPr>
        <w:t>В ходе конструирования урока учитель выходит за пределы учебника, предмета, гармонично вплетая в ткань урока последние события, примеры из окружающей действительности, сюжеты из популярных мультфильмов (например, при изучении темы «Здоровый образ жизни» обсужда</w:t>
      </w:r>
      <w:r w:rsidR="00E12A80">
        <w:rPr>
          <w:rFonts w:ascii="Times New Roman" w:hAnsi="Times New Roman" w:cs="Times New Roman"/>
          <w:sz w:val="24"/>
          <w:szCs w:val="24"/>
        </w:rPr>
        <w:t>ется одна из серий мультфильма «</w:t>
      </w:r>
      <w:proofErr w:type="spellStart"/>
      <w:r w:rsidR="00E12A80">
        <w:rPr>
          <w:rFonts w:ascii="Times New Roman" w:hAnsi="Times New Roman" w:cs="Times New Roman"/>
          <w:sz w:val="24"/>
          <w:szCs w:val="24"/>
        </w:rPr>
        <w:t>Смешарики</w:t>
      </w:r>
      <w:proofErr w:type="spellEnd"/>
      <w:r w:rsidR="00E12A80">
        <w:rPr>
          <w:rFonts w:ascii="Times New Roman" w:hAnsi="Times New Roman" w:cs="Times New Roman"/>
          <w:sz w:val="24"/>
          <w:szCs w:val="24"/>
        </w:rPr>
        <w:t>»</w:t>
      </w:r>
      <w:r w:rsidRPr="00CD1DC0">
        <w:rPr>
          <w:rFonts w:ascii="Times New Roman" w:hAnsi="Times New Roman" w:cs="Times New Roman"/>
          <w:sz w:val="24"/>
          <w:szCs w:val="24"/>
        </w:rPr>
        <w:t>) или детских сериалов.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b/>
          <w:sz w:val="24"/>
          <w:szCs w:val="24"/>
          <w:u w:val="single"/>
        </w:rPr>
        <w:t>Идеальное задание</w:t>
      </w:r>
      <w:proofErr w:type="gramStart"/>
      <w:r w:rsidRPr="00CD1DC0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CD1DC0">
        <w:rPr>
          <w:rFonts w:ascii="Times New Roman" w:hAnsi="Times New Roman" w:cs="Times New Roman"/>
          <w:b/>
          <w:color w:val="555555"/>
          <w:sz w:val="24"/>
          <w:szCs w:val="24"/>
          <w:u w:val="single"/>
        </w:rPr>
        <w:t>:</w:t>
      </w:r>
      <w:proofErr w:type="gramEnd"/>
      <w:r w:rsidRPr="00CD1DC0">
        <w:rPr>
          <w:rFonts w:ascii="Times New Roman" w:hAnsi="Times New Roman" w:cs="Times New Roman"/>
          <w:color w:val="555555"/>
          <w:sz w:val="24"/>
          <w:szCs w:val="24"/>
        </w:rPr>
        <w:t xml:space="preserve"> </w:t>
      </w:r>
      <w:r w:rsidRPr="00CD1DC0">
        <w:rPr>
          <w:rFonts w:ascii="Times New Roman" w:hAnsi="Times New Roman" w:cs="Times New Roman"/>
          <w:sz w:val="24"/>
          <w:szCs w:val="24"/>
        </w:rPr>
        <w:t>Учитель предлагает выполнить дома работу по выбору учащихся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b/>
          <w:sz w:val="24"/>
          <w:szCs w:val="24"/>
          <w:u w:val="single"/>
        </w:rPr>
        <w:t>Театрализация.</w:t>
      </w:r>
      <w:r w:rsidRPr="00CD1DC0">
        <w:rPr>
          <w:rFonts w:ascii="Times New Roman" w:hAnsi="Times New Roman" w:cs="Times New Roman"/>
          <w:color w:val="555555"/>
          <w:sz w:val="24"/>
          <w:szCs w:val="24"/>
        </w:rPr>
        <w:t xml:space="preserve"> Р</w:t>
      </w:r>
      <w:r w:rsidRPr="00CD1DC0">
        <w:rPr>
          <w:rFonts w:ascii="Times New Roman" w:hAnsi="Times New Roman" w:cs="Times New Roman"/>
          <w:sz w:val="24"/>
          <w:szCs w:val="24"/>
        </w:rPr>
        <w:t>азыгрывание сценок на учебную тему.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b/>
          <w:sz w:val="24"/>
          <w:szCs w:val="24"/>
          <w:u w:val="single"/>
        </w:rPr>
        <w:t xml:space="preserve">«Лист защиты» </w:t>
      </w:r>
      <w:r w:rsidRPr="00CD1DC0">
        <w:rPr>
          <w:rFonts w:ascii="Times New Roman" w:hAnsi="Times New Roman" w:cs="Times New Roman"/>
          <w:sz w:val="24"/>
          <w:szCs w:val="24"/>
        </w:rPr>
        <w:t>Перед каждым уроком, всегда</w:t>
      </w:r>
      <w:r w:rsidR="00E12A80">
        <w:rPr>
          <w:rFonts w:ascii="Times New Roman" w:hAnsi="Times New Roman" w:cs="Times New Roman"/>
          <w:sz w:val="24"/>
          <w:szCs w:val="24"/>
        </w:rPr>
        <w:t xml:space="preserve"> в одном и том же месте, лежит  «Лист защиты»</w:t>
      </w:r>
      <w:r w:rsidRPr="00CD1DC0">
        <w:rPr>
          <w:rFonts w:ascii="Times New Roman" w:hAnsi="Times New Roman" w:cs="Times New Roman"/>
          <w:sz w:val="24"/>
          <w:szCs w:val="24"/>
        </w:rPr>
        <w:t>, куда каждый ученик без объяснения причин может вписать свою фамилию и быть уверенным, что его сегодня не спросят. Зато учитель, подшивая эти листы, держит ситуацию под контролем.</w:t>
      </w:r>
    </w:p>
    <w:p w:rsidR="00CD1DC0" w:rsidRPr="00CD1DC0" w:rsidRDefault="00E12A80" w:rsidP="00CD1DC0">
      <w:pPr>
        <w:spacing w:after="0" w:line="240" w:lineRule="auto"/>
        <w:ind w:left="114" w:right="-48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Обсуждаем </w:t>
      </w:r>
      <w:r w:rsidR="00CD1DC0" w:rsidRPr="00CD1DC0">
        <w:rPr>
          <w:rFonts w:ascii="Times New Roman" w:hAnsi="Times New Roman" w:cs="Times New Roman"/>
          <w:b/>
          <w:sz w:val="24"/>
          <w:szCs w:val="24"/>
          <w:u w:val="single"/>
        </w:rPr>
        <w:t>домашнее задание</w:t>
      </w:r>
      <w:r w:rsidR="00CD1DC0" w:rsidRPr="00CD1DC0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="00CD1DC0" w:rsidRPr="00CD1DC0">
        <w:rPr>
          <w:rFonts w:ascii="Times New Roman" w:hAnsi="Times New Roman" w:cs="Times New Roman"/>
          <w:sz w:val="24"/>
          <w:szCs w:val="24"/>
        </w:rPr>
        <w:t>Учитель вм</w:t>
      </w:r>
      <w:r w:rsidR="00CD1DC0" w:rsidRPr="00CD1DC0">
        <w:rPr>
          <w:rFonts w:ascii="Times New Roman" w:hAnsi="Times New Roman" w:cs="Times New Roman"/>
          <w:sz w:val="24"/>
          <w:szCs w:val="24"/>
        </w:rPr>
        <w:t>е</w:t>
      </w:r>
      <w:r w:rsidR="00CD1DC0" w:rsidRPr="00CD1DC0">
        <w:rPr>
          <w:rFonts w:ascii="Times New Roman" w:hAnsi="Times New Roman" w:cs="Times New Roman"/>
          <w:sz w:val="24"/>
          <w:szCs w:val="24"/>
        </w:rPr>
        <w:t xml:space="preserve">сте с учащимися обсуждает </w:t>
      </w:r>
      <w:proofErr w:type="gramStart"/>
      <w:r w:rsidR="00CD1DC0" w:rsidRPr="00CD1DC0">
        <w:rPr>
          <w:rFonts w:ascii="Times New Roman" w:hAnsi="Times New Roman" w:cs="Times New Roman"/>
          <w:sz w:val="24"/>
          <w:szCs w:val="24"/>
        </w:rPr>
        <w:t>вопрос</w:t>
      </w:r>
      <w:proofErr w:type="gramEnd"/>
      <w:r w:rsidR="00CD1DC0" w:rsidRPr="00CD1DC0">
        <w:rPr>
          <w:rFonts w:ascii="Times New Roman" w:hAnsi="Times New Roman" w:cs="Times New Roman"/>
          <w:sz w:val="24"/>
          <w:szCs w:val="24"/>
        </w:rPr>
        <w:t xml:space="preserve">: каким должно быть домашнее задание, чтобы новый материал был качественно закреплён? </w:t>
      </w:r>
      <w:r w:rsidR="00CD1DC0" w:rsidRPr="00CD1DC0">
        <w:rPr>
          <w:rFonts w:ascii="Times New Roman" w:hAnsi="Times New Roman" w:cs="Times New Roman"/>
          <w:sz w:val="24"/>
          <w:szCs w:val="24"/>
        </w:rPr>
        <w:lastRenderedPageBreak/>
        <w:t>При этом, естественно, изученный материал ещё раз просматривается. Приём при регуля</w:t>
      </w:r>
      <w:r w:rsidR="00CD1DC0" w:rsidRPr="00CD1DC0">
        <w:rPr>
          <w:rFonts w:ascii="Times New Roman" w:hAnsi="Times New Roman" w:cs="Times New Roman"/>
          <w:sz w:val="24"/>
          <w:szCs w:val="24"/>
        </w:rPr>
        <w:t>р</w:t>
      </w:r>
      <w:r w:rsidR="00CD1DC0" w:rsidRPr="00CD1DC0">
        <w:rPr>
          <w:rFonts w:ascii="Times New Roman" w:hAnsi="Times New Roman" w:cs="Times New Roman"/>
          <w:sz w:val="24"/>
          <w:szCs w:val="24"/>
        </w:rPr>
        <w:t>ном использовании значительно повышает сознательность выполнения домашнего задания. Приём особенно хорошо работает, когда способы и виды домашнего задания, которые обычно даёт преподаватель, до</w:t>
      </w:r>
      <w:r w:rsidR="00CD1DC0" w:rsidRPr="00CD1DC0">
        <w:rPr>
          <w:rFonts w:ascii="Times New Roman" w:hAnsi="Times New Roman" w:cs="Times New Roman"/>
          <w:sz w:val="24"/>
          <w:szCs w:val="24"/>
        </w:rPr>
        <w:t>с</w:t>
      </w:r>
      <w:r w:rsidR="00CD1DC0" w:rsidRPr="00CD1DC0">
        <w:rPr>
          <w:rFonts w:ascii="Times New Roman" w:hAnsi="Times New Roman" w:cs="Times New Roman"/>
          <w:sz w:val="24"/>
          <w:szCs w:val="24"/>
        </w:rPr>
        <w:t>таточно разнообразны.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D1DC0">
        <w:rPr>
          <w:rFonts w:ascii="Times New Roman" w:hAnsi="Times New Roman" w:cs="Times New Roman"/>
          <w:b/>
          <w:bCs/>
          <w:sz w:val="24"/>
          <w:szCs w:val="24"/>
          <w:u w:val="single"/>
        </w:rPr>
        <w:t>Резюме</w:t>
      </w:r>
      <w:r w:rsidRPr="00CD1DC0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:</w:t>
      </w:r>
      <w:r w:rsidRPr="00CD1DC0">
        <w:rPr>
          <w:rFonts w:ascii="Times New Roman" w:hAnsi="Times New Roman" w:cs="Times New Roman"/>
          <w:color w:val="000000"/>
          <w:sz w:val="24"/>
          <w:szCs w:val="24"/>
        </w:rPr>
        <w:t xml:space="preserve"> Ученики письменно отвечают на вопросы, отражающие их отношение к уроку, учебному предмету, учителю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Идеальный</w:t>
      </w:r>
      <w:r w:rsidRPr="00CD1DC0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 </w:t>
      </w:r>
      <w:r w:rsidRPr="00CD1DC0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</w:rPr>
        <w:t>опрос</w:t>
      </w:r>
      <w:r w:rsidRPr="00CD1DC0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  <w:r w:rsidRPr="00CD1D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D1DC0">
        <w:rPr>
          <w:rFonts w:ascii="Times New Roman" w:hAnsi="Times New Roman" w:cs="Times New Roman"/>
          <w:sz w:val="24"/>
          <w:szCs w:val="24"/>
        </w:rPr>
        <w:t>ученики сами оценивают степень своей подготовки и сообщают об этом учителю. 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b/>
          <w:sz w:val="24"/>
          <w:szCs w:val="24"/>
          <w:u w:val="single"/>
        </w:rPr>
        <w:t>Вопрос к тексту</w:t>
      </w:r>
      <w:r w:rsidRPr="00CD1DC0">
        <w:rPr>
          <w:rFonts w:ascii="Times New Roman" w:hAnsi="Times New Roman" w:cs="Times New Roman"/>
          <w:b/>
          <w:color w:val="555555"/>
          <w:sz w:val="24"/>
          <w:szCs w:val="24"/>
          <w:u w:val="single"/>
        </w:rPr>
        <w:t>:</w:t>
      </w:r>
      <w:r w:rsidRPr="00CD1DC0">
        <w:rPr>
          <w:rFonts w:ascii="Times New Roman" w:hAnsi="Times New Roman" w:cs="Times New Roman"/>
          <w:color w:val="555555"/>
          <w:sz w:val="24"/>
          <w:szCs w:val="24"/>
        </w:rPr>
        <w:t xml:space="preserve"> </w:t>
      </w:r>
      <w:r w:rsidRPr="00CD1DC0">
        <w:rPr>
          <w:rFonts w:ascii="Times New Roman" w:hAnsi="Times New Roman" w:cs="Times New Roman"/>
          <w:sz w:val="24"/>
          <w:szCs w:val="24"/>
        </w:rPr>
        <w:t>при изучении научного текста перед учениками ставится задача — составить к нему список репродуктивных и расширяющих, развивающих вопросов. Затем они распределяются на группы: —</w:t>
      </w:r>
      <w:r w:rsidR="00E12A80">
        <w:rPr>
          <w:rFonts w:ascii="Times New Roman" w:hAnsi="Times New Roman" w:cs="Times New Roman"/>
          <w:sz w:val="24"/>
          <w:szCs w:val="24"/>
        </w:rPr>
        <w:t xml:space="preserve"> </w:t>
      </w:r>
      <w:r w:rsidRPr="00CD1DC0">
        <w:rPr>
          <w:rFonts w:ascii="Times New Roman" w:hAnsi="Times New Roman" w:cs="Times New Roman"/>
          <w:sz w:val="24"/>
          <w:szCs w:val="24"/>
        </w:rPr>
        <w:t xml:space="preserve">вопросы, на которые можно ответить на уроке; </w:t>
      </w:r>
      <w:proofErr w:type="gramStart"/>
      <w:r w:rsidRPr="00CD1DC0">
        <w:rPr>
          <w:rFonts w:ascii="Times New Roman" w:hAnsi="Times New Roman" w:cs="Times New Roman"/>
          <w:sz w:val="24"/>
          <w:szCs w:val="24"/>
        </w:rPr>
        <w:t>—в</w:t>
      </w:r>
      <w:proofErr w:type="gramEnd"/>
      <w:r w:rsidRPr="00CD1DC0">
        <w:rPr>
          <w:rFonts w:ascii="Times New Roman" w:hAnsi="Times New Roman" w:cs="Times New Roman"/>
          <w:sz w:val="24"/>
          <w:szCs w:val="24"/>
        </w:rPr>
        <w:t>опросы, ответ на которые, возможно, пока не знает никто.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b/>
          <w:sz w:val="24"/>
          <w:szCs w:val="24"/>
          <w:u w:val="single"/>
        </w:rPr>
        <w:t>Дай себе помочь</w:t>
      </w:r>
      <w:r w:rsidRPr="00CD1DC0">
        <w:rPr>
          <w:rFonts w:ascii="Times New Roman" w:hAnsi="Times New Roman" w:cs="Times New Roman"/>
          <w:b/>
          <w:i/>
          <w:sz w:val="24"/>
          <w:szCs w:val="24"/>
        </w:rPr>
        <w:t xml:space="preserve">: </w:t>
      </w:r>
      <w:r w:rsidRPr="00CD1DC0">
        <w:rPr>
          <w:rFonts w:ascii="Times New Roman" w:hAnsi="Times New Roman" w:cs="Times New Roman"/>
          <w:sz w:val="24"/>
          <w:szCs w:val="24"/>
        </w:rPr>
        <w:t>учитель максимально использует ситуации, в которых ученики могут ему помочь. Он предлагает ученикам (в добровольном порядке!) разработать материал, который применим для дальнейшего использования на уроках (это могут быть задания для контрольной работы, кроссворд на повторение).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b/>
          <w:sz w:val="24"/>
          <w:szCs w:val="24"/>
          <w:u w:val="single"/>
        </w:rPr>
        <w:t>Организация работы в группах</w:t>
      </w:r>
      <w:r w:rsidRPr="00CD1DC0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CD1DC0">
        <w:rPr>
          <w:rFonts w:ascii="Times New Roman" w:hAnsi="Times New Roman" w:cs="Times New Roman"/>
          <w:color w:val="555555"/>
          <w:sz w:val="24"/>
          <w:szCs w:val="24"/>
        </w:rPr>
        <w:t xml:space="preserve"> </w:t>
      </w:r>
      <w:r w:rsidRPr="00CD1DC0">
        <w:rPr>
          <w:rFonts w:ascii="Times New Roman" w:hAnsi="Times New Roman" w:cs="Times New Roman"/>
          <w:sz w:val="24"/>
          <w:szCs w:val="24"/>
        </w:rPr>
        <w:t>причем группы могут получать как одно и то же, так и разные, но работающие на общий результат задания.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b/>
          <w:sz w:val="24"/>
          <w:szCs w:val="24"/>
          <w:u w:val="single"/>
        </w:rPr>
        <w:t>«Да» и «Нет».</w:t>
      </w:r>
      <w:r w:rsidRPr="00CD1DC0">
        <w:rPr>
          <w:rFonts w:ascii="Times New Roman" w:hAnsi="Times New Roman" w:cs="Times New Roman"/>
          <w:color w:val="555555"/>
          <w:sz w:val="24"/>
          <w:szCs w:val="24"/>
        </w:rPr>
        <w:t xml:space="preserve"> </w:t>
      </w:r>
      <w:r w:rsidRPr="00CD1DC0">
        <w:rPr>
          <w:rFonts w:ascii="Times New Roman" w:hAnsi="Times New Roman" w:cs="Times New Roman"/>
          <w:sz w:val="24"/>
          <w:szCs w:val="24"/>
        </w:rPr>
        <w:t>Игра ставит учащихс</w:t>
      </w:r>
      <w:r w:rsidR="00E12A80">
        <w:rPr>
          <w:rFonts w:ascii="Times New Roman" w:hAnsi="Times New Roman" w:cs="Times New Roman"/>
          <w:sz w:val="24"/>
          <w:szCs w:val="24"/>
        </w:rPr>
        <w:t>я в активную позицию. Эта игра «</w:t>
      </w:r>
      <w:r w:rsidRPr="00CD1DC0">
        <w:rPr>
          <w:rFonts w:ascii="Times New Roman" w:hAnsi="Times New Roman" w:cs="Times New Roman"/>
          <w:sz w:val="24"/>
          <w:szCs w:val="24"/>
        </w:rPr>
        <w:t>учит</w:t>
      </w:r>
      <w:r w:rsidR="00E12A80">
        <w:rPr>
          <w:rFonts w:ascii="Times New Roman" w:hAnsi="Times New Roman" w:cs="Times New Roman"/>
          <w:sz w:val="24"/>
          <w:szCs w:val="24"/>
        </w:rPr>
        <w:t>»</w:t>
      </w:r>
      <w:r w:rsidRPr="00CD1DC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D1DC0" w:rsidRPr="00CD1DC0" w:rsidRDefault="00CD1DC0" w:rsidP="00CD1DC0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sz w:val="24"/>
          <w:szCs w:val="24"/>
        </w:rPr>
        <w:t>связывать разрозненные факты в единую картину;</w:t>
      </w:r>
    </w:p>
    <w:p w:rsidR="00CD1DC0" w:rsidRPr="00CD1DC0" w:rsidRDefault="00CD1DC0" w:rsidP="00CD1DC0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sz w:val="24"/>
          <w:szCs w:val="24"/>
        </w:rPr>
        <w:t>систематизировать уже имеющуюся информацию;</w:t>
      </w:r>
    </w:p>
    <w:p w:rsidR="00CD1DC0" w:rsidRPr="00CD1DC0" w:rsidRDefault="00CD1DC0" w:rsidP="00CD1DC0">
      <w:pPr>
        <w:numPr>
          <w:ilvl w:val="0"/>
          <w:numId w:val="1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sz w:val="24"/>
          <w:szCs w:val="24"/>
        </w:rPr>
        <w:t>слушать и слышать учеников.</w:t>
      </w:r>
    </w:p>
    <w:p w:rsidR="00CD1DC0" w:rsidRPr="00E12A8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12A80">
        <w:rPr>
          <w:rFonts w:ascii="Times New Roman" w:hAnsi="Times New Roman" w:cs="Times New Roman"/>
          <w:sz w:val="24"/>
          <w:szCs w:val="24"/>
        </w:rPr>
        <w:t>Суть игры: учитель загадывает число, предмет, литературного или исторического героя и др. Ученики должны узнать, что загадал учитель. Для этого они задают вопросы, на которые у</w:t>
      </w:r>
      <w:r w:rsidR="00E12A80">
        <w:rPr>
          <w:rFonts w:ascii="Times New Roman" w:hAnsi="Times New Roman" w:cs="Times New Roman"/>
          <w:sz w:val="24"/>
          <w:szCs w:val="24"/>
        </w:rPr>
        <w:t>читель отвечает только словами «</w:t>
      </w:r>
      <w:r w:rsidRPr="00E12A80">
        <w:rPr>
          <w:rFonts w:ascii="Times New Roman" w:hAnsi="Times New Roman" w:cs="Times New Roman"/>
          <w:sz w:val="24"/>
          <w:szCs w:val="24"/>
        </w:rPr>
        <w:t>да</w:t>
      </w:r>
      <w:r w:rsidR="00E12A80">
        <w:rPr>
          <w:rFonts w:ascii="Times New Roman" w:hAnsi="Times New Roman" w:cs="Times New Roman"/>
          <w:sz w:val="24"/>
          <w:szCs w:val="24"/>
        </w:rPr>
        <w:t>», «</w:t>
      </w:r>
      <w:r w:rsidRPr="00E12A80">
        <w:rPr>
          <w:rFonts w:ascii="Times New Roman" w:hAnsi="Times New Roman" w:cs="Times New Roman"/>
          <w:sz w:val="24"/>
          <w:szCs w:val="24"/>
        </w:rPr>
        <w:t>нет</w:t>
      </w:r>
      <w:r w:rsidR="00E12A80">
        <w:rPr>
          <w:rFonts w:ascii="Times New Roman" w:hAnsi="Times New Roman" w:cs="Times New Roman"/>
          <w:sz w:val="24"/>
          <w:szCs w:val="24"/>
        </w:rPr>
        <w:t>», «</w:t>
      </w:r>
      <w:r w:rsidRPr="00E12A80">
        <w:rPr>
          <w:rFonts w:ascii="Times New Roman" w:hAnsi="Times New Roman" w:cs="Times New Roman"/>
          <w:sz w:val="24"/>
          <w:szCs w:val="24"/>
        </w:rPr>
        <w:t>и да</w:t>
      </w:r>
      <w:r w:rsidR="00E12A80">
        <w:rPr>
          <w:rFonts w:ascii="Times New Roman" w:hAnsi="Times New Roman" w:cs="Times New Roman"/>
          <w:sz w:val="24"/>
          <w:szCs w:val="24"/>
        </w:rPr>
        <w:t>», «</w:t>
      </w:r>
      <w:r w:rsidRPr="00E12A80">
        <w:rPr>
          <w:rFonts w:ascii="Times New Roman" w:hAnsi="Times New Roman" w:cs="Times New Roman"/>
          <w:sz w:val="24"/>
          <w:szCs w:val="24"/>
        </w:rPr>
        <w:t>и нет</w:t>
      </w:r>
      <w:r w:rsidR="00E12A80">
        <w:rPr>
          <w:rFonts w:ascii="Times New Roman" w:hAnsi="Times New Roman" w:cs="Times New Roman"/>
          <w:sz w:val="24"/>
          <w:szCs w:val="24"/>
        </w:rPr>
        <w:t>»</w:t>
      </w:r>
      <w:r w:rsidRPr="00E12A8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b/>
          <w:sz w:val="24"/>
          <w:szCs w:val="24"/>
          <w:u w:val="single"/>
        </w:rPr>
        <w:t>Советуйтесь:</w:t>
      </w:r>
      <w:r w:rsidRPr="00CD1DC0">
        <w:rPr>
          <w:rFonts w:ascii="Times New Roman" w:hAnsi="Times New Roman" w:cs="Times New Roman"/>
          <w:color w:val="555555"/>
          <w:sz w:val="24"/>
          <w:szCs w:val="24"/>
        </w:rPr>
        <w:t xml:space="preserve"> </w:t>
      </w:r>
      <w:r w:rsidRPr="00CD1DC0">
        <w:rPr>
          <w:rFonts w:ascii="Times New Roman" w:hAnsi="Times New Roman" w:cs="Times New Roman"/>
          <w:sz w:val="24"/>
          <w:szCs w:val="24"/>
        </w:rPr>
        <w:t>учитель советуется с учащимися, обсуждая, например, проблемы отношений. Он убеждает учеников, что их мнение значимо для него, но предупреждает: последнее слово остается за педагогом. Важно поблагодарить учеников за совместное обсуждение.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b/>
          <w:sz w:val="24"/>
          <w:szCs w:val="24"/>
          <w:u w:val="single"/>
        </w:rPr>
        <w:t>Мордашки</w:t>
      </w:r>
      <w:proofErr w:type="gramStart"/>
      <w:r w:rsidRPr="00CD1DC0">
        <w:rPr>
          <w:rFonts w:ascii="Times New Roman" w:hAnsi="Times New Roman" w:cs="Times New Roman"/>
          <w:color w:val="555555"/>
          <w:sz w:val="24"/>
          <w:szCs w:val="24"/>
          <w:u w:val="single"/>
        </w:rPr>
        <w:t xml:space="preserve"> </w:t>
      </w:r>
      <w:r w:rsidRPr="00CD1DC0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CD1DC0">
        <w:rPr>
          <w:rFonts w:ascii="Times New Roman" w:hAnsi="Times New Roman" w:cs="Times New Roman"/>
          <w:sz w:val="24"/>
          <w:szCs w:val="24"/>
        </w:rPr>
        <w:t xml:space="preserve"> Ученики сигнализируют о своем эмоциональном состоянии с помощью карточек с рисунками, символизирующими хорошее, спокойное или плохое настроение.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1DC0">
        <w:rPr>
          <w:rFonts w:ascii="Times New Roman" w:hAnsi="Times New Roman" w:cs="Times New Roman"/>
          <w:b/>
          <w:sz w:val="24"/>
          <w:szCs w:val="24"/>
          <w:u w:val="single"/>
        </w:rPr>
        <w:t>Блицконтрольная</w:t>
      </w:r>
      <w:proofErr w:type="spellEnd"/>
      <w:r w:rsidRPr="00CD1DC0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CD1DC0">
        <w:rPr>
          <w:rFonts w:ascii="Times New Roman" w:hAnsi="Times New Roman" w:cs="Times New Roman"/>
          <w:sz w:val="24"/>
          <w:szCs w:val="24"/>
        </w:rPr>
        <w:t xml:space="preserve"> учитель в течение 7-10 мин проводит письменный опрос в быстром темпе для выявления степени усвоения учебных навыков, необходимых для дальнейшей успешной учебы. Работы сдаются учителю, либо проводится самопроверка (учитель диктует или показывает верные ответы). В этом случае важно задать нормы оценивания (например, если из семи заданий шесть-семь выполнены правильно, то ставится отметка 5, 5 заданий — 4 и т.д.).</w:t>
      </w:r>
    </w:p>
    <w:p w:rsidR="00CD1DC0" w:rsidRPr="00CD1DC0" w:rsidRDefault="00CD1DC0" w:rsidP="00CD1D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1DC0">
        <w:rPr>
          <w:rFonts w:ascii="Times New Roman" w:hAnsi="Times New Roman" w:cs="Times New Roman"/>
          <w:b/>
          <w:sz w:val="24"/>
          <w:szCs w:val="24"/>
          <w:u w:val="single"/>
        </w:rPr>
        <w:t>Знакомьте с критериями</w:t>
      </w:r>
      <w:r w:rsidRPr="00CD1DC0">
        <w:rPr>
          <w:rFonts w:ascii="Times New Roman" w:hAnsi="Times New Roman" w:cs="Times New Roman"/>
          <w:sz w:val="24"/>
          <w:szCs w:val="24"/>
        </w:rPr>
        <w:t>: учитель знакомит школьников с критериями, по которым выставляются отметки за разные виды работ.</w:t>
      </w:r>
    </w:p>
    <w:p w:rsidR="00CD1DC0" w:rsidRPr="00CD1DC0" w:rsidRDefault="00CD1DC0" w:rsidP="00CD1DC0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D1DC0">
        <w:rPr>
          <w:rFonts w:ascii="Times New Roman" w:hAnsi="Times New Roman" w:cs="Times New Roman"/>
          <w:b/>
          <w:sz w:val="24"/>
          <w:szCs w:val="24"/>
          <w:u w:val="single"/>
        </w:rPr>
        <w:t>Райтинг</w:t>
      </w:r>
      <w:proofErr w:type="spellEnd"/>
      <w:r w:rsidRPr="00CD1DC0">
        <w:rPr>
          <w:rFonts w:ascii="Times New Roman" w:hAnsi="Times New Roman" w:cs="Times New Roman"/>
          <w:color w:val="555555"/>
          <w:sz w:val="24"/>
          <w:szCs w:val="24"/>
        </w:rPr>
        <w:t xml:space="preserve"> </w:t>
      </w:r>
      <w:r w:rsidRPr="00CD1DC0">
        <w:rPr>
          <w:rFonts w:ascii="Times New Roman" w:hAnsi="Times New Roman" w:cs="Times New Roman"/>
          <w:sz w:val="24"/>
          <w:szCs w:val="24"/>
        </w:rPr>
        <w:t xml:space="preserve">(от англ. </w:t>
      </w:r>
      <w:proofErr w:type="spellStart"/>
      <w:r w:rsidRPr="00CD1DC0"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Pr="00CD1DC0">
        <w:rPr>
          <w:rFonts w:ascii="Times New Roman" w:hAnsi="Times New Roman" w:cs="Times New Roman"/>
          <w:sz w:val="24"/>
          <w:szCs w:val="24"/>
        </w:rPr>
        <w:t xml:space="preserve"> — правильно): завершив работу, ученик сам ставит себе отметку. Затем ее оценивает учитель. Записывается дробь. Например: 4/5, где 4 —отметка ученика, 5 — отметка преподавателя. Прием используют с целью согласования критериев отметки. Через некоторое время числитель и знаменатель все чаще совпадают. Еще одна цель использования данного приема заключается в формировании умения регулярно оценивать свой труд</w:t>
      </w:r>
    </w:p>
    <w:p w:rsidR="00CD1DC0" w:rsidRPr="00CD1DC0" w:rsidRDefault="00CD1DC0" w:rsidP="00CD1DC0">
      <w:pPr>
        <w:pStyle w:val="a5"/>
        <w:shd w:val="clear" w:color="auto" w:fill="FFFFFF"/>
        <w:spacing w:before="0" w:beforeAutospacing="0" w:after="0" w:afterAutospacing="0"/>
        <w:ind w:firstLine="709"/>
        <w:jc w:val="right"/>
        <w:rPr>
          <w:b/>
          <w:sz w:val="28"/>
          <w:szCs w:val="28"/>
        </w:rPr>
      </w:pPr>
    </w:p>
    <w:sectPr w:rsidR="00CD1DC0" w:rsidRPr="00CD1DC0" w:rsidSect="00E12A80">
      <w:headerReference w:type="default" r:id="rId8"/>
      <w:pgSz w:w="11906" w:h="16838"/>
      <w:pgMar w:top="1021" w:right="1021" w:bottom="102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2A80" w:rsidRDefault="00E12A80" w:rsidP="00E12A80">
      <w:pPr>
        <w:spacing w:after="0" w:line="240" w:lineRule="auto"/>
      </w:pPr>
      <w:r>
        <w:separator/>
      </w:r>
    </w:p>
  </w:endnote>
  <w:endnote w:type="continuationSeparator" w:id="1">
    <w:p w:rsidR="00E12A80" w:rsidRDefault="00E12A80" w:rsidP="00E12A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2A80" w:rsidRDefault="00E12A80" w:rsidP="00E12A80">
      <w:pPr>
        <w:spacing w:after="0" w:line="240" w:lineRule="auto"/>
      </w:pPr>
      <w:r>
        <w:separator/>
      </w:r>
    </w:p>
  </w:footnote>
  <w:footnote w:type="continuationSeparator" w:id="1">
    <w:p w:rsidR="00E12A80" w:rsidRDefault="00E12A80" w:rsidP="00E12A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55688"/>
      <w:docPartObj>
        <w:docPartGallery w:val="Page Numbers (Top of Page)"/>
        <w:docPartUnique/>
      </w:docPartObj>
    </w:sdtPr>
    <w:sdtContent>
      <w:p w:rsidR="00E12A80" w:rsidRDefault="00E12A80">
        <w:pPr>
          <w:pStyle w:val="ab"/>
          <w:jc w:val="center"/>
        </w:pPr>
        <w:fldSimple w:instr=" PAGE   \* MERGEFORMAT ">
          <w:r w:rsidR="00F84DA8">
            <w:rPr>
              <w:noProof/>
            </w:rPr>
            <w:t>5</w:t>
          </w:r>
        </w:fldSimple>
      </w:p>
    </w:sdtContent>
  </w:sdt>
  <w:p w:rsidR="00E12A80" w:rsidRDefault="00E12A80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9712B"/>
    <w:multiLevelType w:val="hybridMultilevel"/>
    <w:tmpl w:val="A0705500"/>
    <w:lvl w:ilvl="0" w:tplc="74B605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726B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4018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E4B7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4E6B7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6A54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B5CB5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7C6D3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4EC0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A3348F"/>
    <w:multiLevelType w:val="hybridMultilevel"/>
    <w:tmpl w:val="2C866B18"/>
    <w:lvl w:ilvl="0" w:tplc="DC6A6588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7029C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62A0F5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D748B1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40423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42ED3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C6934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7C177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0260E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E51A3E"/>
    <w:multiLevelType w:val="hybridMultilevel"/>
    <w:tmpl w:val="FAEE001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8AD2B53"/>
    <w:multiLevelType w:val="hybridMultilevel"/>
    <w:tmpl w:val="80DACCAE"/>
    <w:lvl w:ilvl="0" w:tplc="E2B868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E9C8A4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B7AF5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1A8208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E2E3D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B438F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AEAD48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56B6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99EBDA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1E71B18"/>
    <w:multiLevelType w:val="multilevel"/>
    <w:tmpl w:val="206C505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5">
    <w:nsid w:val="322609B0"/>
    <w:multiLevelType w:val="hybridMultilevel"/>
    <w:tmpl w:val="4644347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227473E"/>
    <w:multiLevelType w:val="multilevel"/>
    <w:tmpl w:val="B9F69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70F5BDE"/>
    <w:multiLevelType w:val="hybridMultilevel"/>
    <w:tmpl w:val="6120819A"/>
    <w:lvl w:ilvl="0" w:tplc="685C14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6CC2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0897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BB6AD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DCC31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D258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6C8A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564C5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180C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482C0218"/>
    <w:multiLevelType w:val="hybridMultilevel"/>
    <w:tmpl w:val="20F23C7C"/>
    <w:lvl w:ilvl="0" w:tplc="D7F8F0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C2C2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C2F4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F4AB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8248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7862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9E92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065F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FA29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49977BC5"/>
    <w:multiLevelType w:val="hybridMultilevel"/>
    <w:tmpl w:val="31C26F34"/>
    <w:lvl w:ilvl="0" w:tplc="7E8E6CE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12935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DEB8C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1EC99C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EE768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A6E38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94A7C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D6A77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F0C89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399593D"/>
    <w:multiLevelType w:val="hybridMultilevel"/>
    <w:tmpl w:val="85822F50"/>
    <w:lvl w:ilvl="0" w:tplc="907EB8D6"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22B658E"/>
    <w:multiLevelType w:val="hybridMultilevel"/>
    <w:tmpl w:val="742AF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D27E57"/>
    <w:multiLevelType w:val="hybridMultilevel"/>
    <w:tmpl w:val="6AC44374"/>
    <w:lvl w:ilvl="0" w:tplc="08867B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FE6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2885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60A7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ACA0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56D3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220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E8FD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884F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7C982077"/>
    <w:multiLevelType w:val="hybridMultilevel"/>
    <w:tmpl w:val="66CE6F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1"/>
  </w:num>
  <w:num w:numId="4">
    <w:abstractNumId w:val="12"/>
  </w:num>
  <w:num w:numId="5">
    <w:abstractNumId w:val="3"/>
  </w:num>
  <w:num w:numId="6">
    <w:abstractNumId w:val="0"/>
  </w:num>
  <w:num w:numId="7">
    <w:abstractNumId w:val="13"/>
  </w:num>
  <w:num w:numId="8">
    <w:abstractNumId w:val="5"/>
  </w:num>
  <w:num w:numId="9">
    <w:abstractNumId w:val="8"/>
  </w:num>
  <w:num w:numId="10">
    <w:abstractNumId w:val="9"/>
  </w:num>
  <w:num w:numId="11">
    <w:abstractNumId w:val="7"/>
  </w:num>
  <w:num w:numId="12">
    <w:abstractNumId w:val="1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11F63"/>
    <w:rsid w:val="0000774C"/>
    <w:rsid w:val="00016B19"/>
    <w:rsid w:val="000373A6"/>
    <w:rsid w:val="00111F63"/>
    <w:rsid w:val="00140C0C"/>
    <w:rsid w:val="0015075B"/>
    <w:rsid w:val="001F33CB"/>
    <w:rsid w:val="001F5E97"/>
    <w:rsid w:val="002024FD"/>
    <w:rsid w:val="00233893"/>
    <w:rsid w:val="002C4CDC"/>
    <w:rsid w:val="002F0AED"/>
    <w:rsid w:val="003F53DF"/>
    <w:rsid w:val="00427750"/>
    <w:rsid w:val="00471DBA"/>
    <w:rsid w:val="00480B2B"/>
    <w:rsid w:val="006E6FBC"/>
    <w:rsid w:val="00852EF0"/>
    <w:rsid w:val="008E506B"/>
    <w:rsid w:val="00A60926"/>
    <w:rsid w:val="00B60DDC"/>
    <w:rsid w:val="00B6771D"/>
    <w:rsid w:val="00BC692C"/>
    <w:rsid w:val="00C96D2E"/>
    <w:rsid w:val="00CB21F8"/>
    <w:rsid w:val="00CC42B3"/>
    <w:rsid w:val="00CD1DC0"/>
    <w:rsid w:val="00DD0710"/>
    <w:rsid w:val="00E12A80"/>
    <w:rsid w:val="00E177C7"/>
    <w:rsid w:val="00E661DA"/>
    <w:rsid w:val="00F00B9D"/>
    <w:rsid w:val="00F6189C"/>
    <w:rsid w:val="00F84DA8"/>
    <w:rsid w:val="00FB6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D2E"/>
  </w:style>
  <w:style w:type="paragraph" w:styleId="2">
    <w:name w:val="heading 2"/>
    <w:basedOn w:val="a"/>
    <w:link w:val="20"/>
    <w:qFormat/>
    <w:rsid w:val="00CD1DC0"/>
    <w:pPr>
      <w:spacing w:before="50" w:after="50" w:line="180" w:lineRule="atLeast"/>
      <w:outlineLvl w:val="1"/>
    </w:pPr>
    <w:rPr>
      <w:rFonts w:ascii="Arial" w:eastAsia="Times New Roman" w:hAnsi="Arial" w:cs="Arial"/>
      <w:color w:val="972A06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11F63"/>
    <w:pPr>
      <w:ind w:left="720"/>
      <w:contextualSpacing/>
    </w:pPr>
  </w:style>
  <w:style w:type="table" w:styleId="a4">
    <w:name w:val="Table Grid"/>
    <w:basedOn w:val="a1"/>
    <w:uiPriority w:val="59"/>
    <w:rsid w:val="00852E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nhideWhenUsed/>
    <w:rsid w:val="00E177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D1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D1DC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CD1DC0"/>
    <w:rPr>
      <w:rFonts w:ascii="Arial" w:eastAsia="Times New Roman" w:hAnsi="Arial" w:cs="Arial"/>
      <w:color w:val="972A06"/>
      <w:sz w:val="18"/>
      <w:szCs w:val="18"/>
    </w:rPr>
  </w:style>
  <w:style w:type="paragraph" w:styleId="a8">
    <w:name w:val="Plain Text"/>
    <w:basedOn w:val="a"/>
    <w:link w:val="a9"/>
    <w:rsid w:val="00CD1DC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CD1DC0"/>
    <w:rPr>
      <w:rFonts w:ascii="Courier New" w:eastAsia="Times New Roman" w:hAnsi="Courier New" w:cs="Courier New"/>
      <w:sz w:val="20"/>
      <w:szCs w:val="20"/>
    </w:rPr>
  </w:style>
  <w:style w:type="character" w:styleId="aa">
    <w:name w:val="Strong"/>
    <w:basedOn w:val="a0"/>
    <w:qFormat/>
    <w:rsid w:val="00CD1DC0"/>
    <w:rPr>
      <w:b/>
      <w:bCs/>
    </w:rPr>
  </w:style>
  <w:style w:type="paragraph" w:styleId="ab">
    <w:name w:val="header"/>
    <w:basedOn w:val="a"/>
    <w:link w:val="ac"/>
    <w:uiPriority w:val="99"/>
    <w:unhideWhenUsed/>
    <w:rsid w:val="00E12A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E12A80"/>
  </w:style>
  <w:style w:type="paragraph" w:styleId="ad">
    <w:name w:val="footer"/>
    <w:basedOn w:val="a"/>
    <w:link w:val="ae"/>
    <w:uiPriority w:val="99"/>
    <w:semiHidden/>
    <w:unhideWhenUsed/>
    <w:rsid w:val="00E12A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12A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8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987849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59680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40420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1218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5363">
          <w:marLeft w:val="533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2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6462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332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80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6</Pages>
  <Words>2121</Words>
  <Characters>12093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17</cp:revision>
  <dcterms:created xsi:type="dcterms:W3CDTF">2014-01-28T16:30:00Z</dcterms:created>
  <dcterms:modified xsi:type="dcterms:W3CDTF">2014-04-07T16:18:00Z</dcterms:modified>
</cp:coreProperties>
</file>