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3D70" w:rsidRPr="00E73FF6" w:rsidRDefault="00013D70" w:rsidP="00013D7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b/>
          <w:bCs/>
          <w:szCs w:val="24"/>
        </w:rPr>
      </w:pPr>
      <w:r>
        <w:rPr>
          <w:b/>
          <w:bCs/>
          <w:szCs w:val="24"/>
        </w:rPr>
        <w:t>Программа и</w:t>
      </w:r>
      <w:r w:rsidRPr="00E73FF6">
        <w:rPr>
          <w:b/>
          <w:bCs/>
          <w:szCs w:val="24"/>
        </w:rPr>
        <w:t>ндивидуальн</w:t>
      </w:r>
      <w:r>
        <w:rPr>
          <w:b/>
          <w:bCs/>
          <w:szCs w:val="24"/>
        </w:rPr>
        <w:t>ой</w:t>
      </w:r>
      <w:bookmarkStart w:id="0" w:name="_GoBack"/>
      <w:bookmarkEnd w:id="0"/>
    </w:p>
    <w:p w:rsidR="00013D70" w:rsidRPr="00E73FF6" w:rsidRDefault="00013D70" w:rsidP="00013D7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b/>
          <w:bCs/>
          <w:szCs w:val="24"/>
        </w:rPr>
      </w:pPr>
      <w:r w:rsidRPr="00E73FF6">
        <w:rPr>
          <w:b/>
          <w:bCs/>
          <w:szCs w:val="24"/>
        </w:rPr>
        <w:t>работы с учащейся 10 класса Скворцовой Натальей</w:t>
      </w:r>
    </w:p>
    <w:p w:rsidR="00013D70" w:rsidRPr="00E73FF6" w:rsidRDefault="00013D70" w:rsidP="00013D7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b/>
          <w:bCs/>
          <w:szCs w:val="24"/>
        </w:rPr>
      </w:pPr>
      <w:r w:rsidRPr="00E73FF6">
        <w:rPr>
          <w:b/>
          <w:bCs/>
          <w:szCs w:val="24"/>
        </w:rPr>
        <w:t>«Ведение в учебно-исследовательскую деятельность»</w:t>
      </w:r>
    </w:p>
    <w:p w:rsidR="00013D70" w:rsidRPr="00E73FF6" w:rsidRDefault="00013D70" w:rsidP="00013D7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szCs w:val="24"/>
        </w:rPr>
      </w:pPr>
      <w:r w:rsidRPr="00E73FF6">
        <w:rPr>
          <w:b/>
          <w:bCs/>
          <w:szCs w:val="24"/>
        </w:rPr>
        <w:t>2012-2013 учебный год</w:t>
      </w:r>
    </w:p>
    <w:p w:rsidR="00013D70" w:rsidRDefault="00013D70" w:rsidP="00013D7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sz w:val="26"/>
        </w:rPr>
      </w:pPr>
    </w:p>
    <w:p w:rsidR="00013D70" w:rsidRPr="00443C2D" w:rsidRDefault="00013D70" w:rsidP="00013D7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b/>
          <w:szCs w:val="24"/>
        </w:rPr>
      </w:pPr>
      <w:r w:rsidRPr="00443C2D">
        <w:rPr>
          <w:b/>
          <w:bCs/>
          <w:i/>
          <w:iCs/>
          <w:szCs w:val="24"/>
        </w:rPr>
        <w:t>Пояснительная записка</w:t>
      </w:r>
    </w:p>
    <w:p w:rsidR="00013D70" w:rsidRDefault="00013D70" w:rsidP="00013D7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szCs w:val="24"/>
        </w:rPr>
      </w:pPr>
      <w:r w:rsidRPr="00443C2D">
        <w:rPr>
          <w:szCs w:val="24"/>
        </w:rPr>
        <w:t>Перед современной школой сегодня стоит задача подготовить учащихся к самостоятельной жизнедеятельности в современном обществе, развить умения ориентироваться, осваивать информационное пространство; научить самостоятельно приобретать необходимые знания, исследовать предметы, явления, процессы действительности.</w:t>
      </w:r>
    </w:p>
    <w:p w:rsidR="00013D70" w:rsidRPr="00443C2D" w:rsidRDefault="00013D70" w:rsidP="00013D7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szCs w:val="24"/>
        </w:rPr>
      </w:pPr>
      <w:r>
        <w:rPr>
          <w:szCs w:val="24"/>
        </w:rPr>
        <w:t xml:space="preserve">Скворцова Наталья – усидчивая, ответственная, любознательная ученица, может </w:t>
      </w:r>
      <w:proofErr w:type="gramStart"/>
      <w:r>
        <w:rPr>
          <w:szCs w:val="24"/>
        </w:rPr>
        <w:t>работать  с</w:t>
      </w:r>
      <w:proofErr w:type="gramEnd"/>
      <w:r>
        <w:rPr>
          <w:szCs w:val="24"/>
        </w:rPr>
        <w:t xml:space="preserve"> дополнительной литературой,  проявляет активность и большое желание заниматься исследовательской работой, но навыков такой деятельности пока не имеет. </w:t>
      </w:r>
    </w:p>
    <w:p w:rsidR="00013D70" w:rsidRPr="00443C2D" w:rsidRDefault="00013D70" w:rsidP="00013D7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szCs w:val="24"/>
        </w:rPr>
      </w:pPr>
      <w:r>
        <w:rPr>
          <w:szCs w:val="24"/>
        </w:rPr>
        <w:t xml:space="preserve"> </w:t>
      </w:r>
      <w:r w:rsidRPr="00913307">
        <w:rPr>
          <w:b/>
          <w:szCs w:val="24"/>
        </w:rPr>
        <w:t>Цель</w:t>
      </w:r>
      <w:r>
        <w:rPr>
          <w:szCs w:val="24"/>
        </w:rPr>
        <w:t xml:space="preserve"> программы</w:t>
      </w:r>
      <w:r w:rsidRPr="00443C2D">
        <w:rPr>
          <w:szCs w:val="24"/>
        </w:rPr>
        <w:t xml:space="preserve"> «Введение в учебно-исследов</w:t>
      </w:r>
      <w:r>
        <w:rPr>
          <w:szCs w:val="24"/>
        </w:rPr>
        <w:t>ательскую деятельность»: сформировать знания</w:t>
      </w:r>
      <w:r w:rsidRPr="00443C2D">
        <w:rPr>
          <w:szCs w:val="24"/>
        </w:rPr>
        <w:t xml:space="preserve"> по организации и проведению</w:t>
      </w:r>
      <w:r>
        <w:rPr>
          <w:szCs w:val="24"/>
        </w:rPr>
        <w:t xml:space="preserve"> учебного исследования; развить исследовательские умения</w:t>
      </w:r>
      <w:r w:rsidRPr="00443C2D">
        <w:rPr>
          <w:szCs w:val="24"/>
        </w:rPr>
        <w:t>.</w:t>
      </w:r>
    </w:p>
    <w:p w:rsidR="00013D70" w:rsidRPr="00443C2D" w:rsidRDefault="00013D70" w:rsidP="00013D7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913307">
        <w:rPr>
          <w:b/>
          <w:szCs w:val="24"/>
        </w:rPr>
        <w:t>Задачи</w:t>
      </w:r>
      <w:r>
        <w:rPr>
          <w:szCs w:val="24"/>
        </w:rPr>
        <w:t xml:space="preserve"> программы</w:t>
      </w:r>
      <w:r w:rsidRPr="00443C2D">
        <w:rPr>
          <w:szCs w:val="24"/>
        </w:rPr>
        <w:t xml:space="preserve"> «Введение в учебно-исследовательскую деятельность»:</w:t>
      </w:r>
    </w:p>
    <w:p w:rsidR="00013D70" w:rsidRPr="00913307" w:rsidRDefault="00013D70" w:rsidP="00013D70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913307">
        <w:rPr>
          <w:szCs w:val="24"/>
        </w:rPr>
        <w:t>раскрыть суть исследования, исследовательской деятельности;</w:t>
      </w:r>
    </w:p>
    <w:p w:rsidR="00013D70" w:rsidRPr="00913307" w:rsidRDefault="00013D70" w:rsidP="00013D70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913307">
        <w:rPr>
          <w:szCs w:val="24"/>
        </w:rPr>
        <w:t>сформироват</w:t>
      </w:r>
      <w:r>
        <w:rPr>
          <w:szCs w:val="24"/>
        </w:rPr>
        <w:t>ь ценностное отношение учащейся</w:t>
      </w:r>
      <w:r w:rsidRPr="00913307">
        <w:rPr>
          <w:szCs w:val="24"/>
        </w:rPr>
        <w:t xml:space="preserve"> к исследовательской деятельности; </w:t>
      </w:r>
    </w:p>
    <w:p w:rsidR="00013D70" w:rsidRPr="00913307" w:rsidRDefault="00013D70" w:rsidP="00013D70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913307">
        <w:rPr>
          <w:szCs w:val="24"/>
        </w:rPr>
        <w:t>стимулировать активную творческую самостоятельную, учебно-исследовательскую деятельность;</w:t>
      </w:r>
    </w:p>
    <w:p w:rsidR="00013D70" w:rsidRPr="00913307" w:rsidRDefault="00013D70" w:rsidP="00013D70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913307">
        <w:rPr>
          <w:szCs w:val="24"/>
        </w:rPr>
        <w:t>сформировать знания структуры и содержания исследовательской деятельности.</w:t>
      </w:r>
    </w:p>
    <w:p w:rsidR="00013D70" w:rsidRDefault="00013D70" w:rsidP="00013D7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AD429D">
        <w:rPr>
          <w:b/>
          <w:szCs w:val="24"/>
        </w:rPr>
        <w:t>Ожидаемый результат</w:t>
      </w:r>
      <w:r>
        <w:rPr>
          <w:szCs w:val="24"/>
        </w:rPr>
        <w:t>:</w:t>
      </w:r>
    </w:p>
    <w:p w:rsidR="00013D70" w:rsidRDefault="00013D70" w:rsidP="00013D70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proofErr w:type="spellStart"/>
      <w:r>
        <w:rPr>
          <w:szCs w:val="24"/>
        </w:rPr>
        <w:t>сформированность</w:t>
      </w:r>
      <w:proofErr w:type="spellEnd"/>
      <w:r>
        <w:rPr>
          <w:szCs w:val="24"/>
        </w:rPr>
        <w:t xml:space="preserve"> ценностно – смысловых компетенций:</w:t>
      </w:r>
    </w:p>
    <w:p w:rsidR="00013D70" w:rsidRDefault="00013D70" w:rsidP="00013D70">
      <w:pPr>
        <w:pStyle w:val="a3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>
        <w:rPr>
          <w:szCs w:val="24"/>
        </w:rPr>
        <w:t>уметь выбирать целевые и смысловые установки для своих действий, принимать решения, определять свою образовательную траекторию;</w:t>
      </w:r>
    </w:p>
    <w:p w:rsidR="00013D70" w:rsidRDefault="00013D70" w:rsidP="00013D70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proofErr w:type="spellStart"/>
      <w:r>
        <w:rPr>
          <w:szCs w:val="24"/>
        </w:rPr>
        <w:t>сформированность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учебно</w:t>
      </w:r>
      <w:proofErr w:type="spellEnd"/>
      <w:r>
        <w:rPr>
          <w:szCs w:val="24"/>
        </w:rPr>
        <w:t xml:space="preserve"> – познавательных компетенций</w:t>
      </w:r>
    </w:p>
    <w:p w:rsidR="00013D70" w:rsidRDefault="00013D70" w:rsidP="00013D70">
      <w:pPr>
        <w:pStyle w:val="a3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>
        <w:rPr>
          <w:szCs w:val="24"/>
        </w:rPr>
        <w:t xml:space="preserve">уметь ставить цель, выдвигать гипотезы, планировать, владеть приемами решения </w:t>
      </w:r>
      <w:proofErr w:type="spellStart"/>
      <w:r>
        <w:rPr>
          <w:szCs w:val="24"/>
        </w:rPr>
        <w:t>учебно</w:t>
      </w:r>
      <w:proofErr w:type="spellEnd"/>
      <w:r>
        <w:rPr>
          <w:szCs w:val="24"/>
        </w:rPr>
        <w:t xml:space="preserve"> – познавательных проблем, умение отличить факты от домыслов, </w:t>
      </w:r>
      <w:proofErr w:type="spellStart"/>
      <w:r>
        <w:rPr>
          <w:szCs w:val="24"/>
        </w:rPr>
        <w:t>влдеть</w:t>
      </w:r>
      <w:proofErr w:type="spellEnd"/>
      <w:r>
        <w:rPr>
          <w:szCs w:val="24"/>
        </w:rPr>
        <w:t xml:space="preserve"> статистическими и иными методами познания;</w:t>
      </w:r>
    </w:p>
    <w:p w:rsidR="00013D70" w:rsidRDefault="00013D70" w:rsidP="00013D70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proofErr w:type="spellStart"/>
      <w:r>
        <w:rPr>
          <w:szCs w:val="24"/>
        </w:rPr>
        <w:t>сформированность</w:t>
      </w:r>
      <w:proofErr w:type="spellEnd"/>
      <w:r>
        <w:rPr>
          <w:szCs w:val="24"/>
        </w:rPr>
        <w:t xml:space="preserve"> информационных компетенций:</w:t>
      </w:r>
    </w:p>
    <w:p w:rsidR="00013D70" w:rsidRDefault="00013D70" w:rsidP="00013D70">
      <w:pPr>
        <w:pStyle w:val="a3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>
        <w:rPr>
          <w:szCs w:val="24"/>
        </w:rPr>
        <w:t>владеть современными средствами информации, уметь осуществлять поиск, анализ и отбор необходимой информации, ее преобразование, сохранение и передача;</w:t>
      </w:r>
    </w:p>
    <w:p w:rsidR="00013D70" w:rsidRDefault="00013D70" w:rsidP="00013D70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proofErr w:type="spellStart"/>
      <w:r>
        <w:rPr>
          <w:szCs w:val="24"/>
        </w:rPr>
        <w:t>сформированность</w:t>
      </w:r>
      <w:proofErr w:type="spellEnd"/>
      <w:r>
        <w:rPr>
          <w:szCs w:val="24"/>
        </w:rPr>
        <w:t xml:space="preserve"> коммуникативных компетенций:</w:t>
      </w:r>
    </w:p>
    <w:p w:rsidR="00013D70" w:rsidRDefault="00013D70" w:rsidP="00013D70">
      <w:pPr>
        <w:pStyle w:val="a3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>
        <w:rPr>
          <w:szCs w:val="24"/>
        </w:rPr>
        <w:t>уметь представить себя, вести дискуссию, знать способы взаимодействия с окружающими и удаленными событиями и людьми.</w:t>
      </w:r>
    </w:p>
    <w:p w:rsidR="00013D70" w:rsidRDefault="00013D70" w:rsidP="00013D70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>
        <w:rPr>
          <w:szCs w:val="24"/>
        </w:rPr>
        <w:t>Написание, оформление и защита научно – исследовательской работы.</w:t>
      </w:r>
    </w:p>
    <w:p w:rsidR="00013D70" w:rsidRPr="00AD429D" w:rsidRDefault="00013D70" w:rsidP="00013D7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</w:p>
    <w:p w:rsidR="00013D70" w:rsidRPr="00DA0048" w:rsidRDefault="00013D70" w:rsidP="00013D7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b/>
          <w:i/>
          <w:szCs w:val="24"/>
        </w:rPr>
      </w:pPr>
      <w:r w:rsidRPr="00AD429D">
        <w:rPr>
          <w:b/>
          <w:i/>
          <w:szCs w:val="24"/>
        </w:rPr>
        <w:t>Тематическое планирование</w:t>
      </w:r>
    </w:p>
    <w:tbl>
      <w:tblPr>
        <w:tblW w:w="9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7512"/>
        <w:gridCol w:w="1559"/>
      </w:tblGrid>
      <w:tr w:rsidR="00013D70" w:rsidRPr="00D347B4" w:rsidTr="00376B28">
        <w:tc>
          <w:tcPr>
            <w:tcW w:w="534" w:type="dxa"/>
          </w:tcPr>
          <w:p w:rsidR="00013D70" w:rsidRPr="00D347B4" w:rsidRDefault="00013D70" w:rsidP="00376B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D347B4">
              <w:rPr>
                <w:szCs w:val="24"/>
              </w:rPr>
              <w:t>№</w:t>
            </w:r>
          </w:p>
        </w:tc>
        <w:tc>
          <w:tcPr>
            <w:tcW w:w="7512" w:type="dxa"/>
          </w:tcPr>
          <w:p w:rsidR="00013D70" w:rsidRPr="00D347B4" w:rsidRDefault="00013D70" w:rsidP="00376B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D347B4">
              <w:rPr>
                <w:szCs w:val="24"/>
              </w:rPr>
              <w:t>Тема</w:t>
            </w:r>
          </w:p>
        </w:tc>
        <w:tc>
          <w:tcPr>
            <w:tcW w:w="1559" w:type="dxa"/>
          </w:tcPr>
          <w:p w:rsidR="00013D70" w:rsidRPr="00D347B4" w:rsidRDefault="00013D70" w:rsidP="00376B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D347B4">
              <w:rPr>
                <w:szCs w:val="24"/>
              </w:rPr>
              <w:t>Количество</w:t>
            </w:r>
          </w:p>
          <w:p w:rsidR="00013D70" w:rsidRPr="00D347B4" w:rsidRDefault="00013D70" w:rsidP="00376B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D347B4">
              <w:rPr>
                <w:szCs w:val="24"/>
              </w:rPr>
              <w:t xml:space="preserve"> часов</w:t>
            </w:r>
          </w:p>
        </w:tc>
      </w:tr>
      <w:tr w:rsidR="00013D70" w:rsidRPr="00D347B4" w:rsidTr="00376B28">
        <w:tc>
          <w:tcPr>
            <w:tcW w:w="534" w:type="dxa"/>
          </w:tcPr>
          <w:p w:rsidR="00013D70" w:rsidRPr="00D347B4" w:rsidRDefault="00013D70" w:rsidP="00376B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D347B4">
              <w:rPr>
                <w:szCs w:val="24"/>
              </w:rPr>
              <w:t>1</w:t>
            </w:r>
          </w:p>
        </w:tc>
        <w:tc>
          <w:tcPr>
            <w:tcW w:w="7512" w:type="dxa"/>
          </w:tcPr>
          <w:p w:rsidR="00013D70" w:rsidRPr="00D347B4" w:rsidRDefault="00013D70" w:rsidP="00376B28">
            <w:pPr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 w:rsidRPr="00D347B4">
              <w:rPr>
                <w:szCs w:val="24"/>
              </w:rPr>
              <w:t xml:space="preserve"> Исследование как способ познания окружающего мира.      Научно-исследовательская      деятельность      ученого,      учебно-исследовательская деятельность учащегося: сходство и отличие.</w:t>
            </w:r>
          </w:p>
        </w:tc>
        <w:tc>
          <w:tcPr>
            <w:tcW w:w="1559" w:type="dxa"/>
          </w:tcPr>
          <w:p w:rsidR="00013D70" w:rsidRPr="00D347B4" w:rsidRDefault="00013D70" w:rsidP="00376B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D347B4">
              <w:rPr>
                <w:szCs w:val="24"/>
              </w:rPr>
              <w:t>1</w:t>
            </w:r>
          </w:p>
        </w:tc>
      </w:tr>
      <w:tr w:rsidR="00013D70" w:rsidRPr="00D347B4" w:rsidTr="00376B28">
        <w:tc>
          <w:tcPr>
            <w:tcW w:w="534" w:type="dxa"/>
          </w:tcPr>
          <w:p w:rsidR="00013D70" w:rsidRPr="00D347B4" w:rsidRDefault="00013D70" w:rsidP="00376B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D347B4">
              <w:rPr>
                <w:szCs w:val="24"/>
              </w:rPr>
              <w:t>2</w:t>
            </w:r>
          </w:p>
        </w:tc>
        <w:tc>
          <w:tcPr>
            <w:tcW w:w="7512" w:type="dxa"/>
          </w:tcPr>
          <w:p w:rsidR="00013D70" w:rsidRPr="00D347B4" w:rsidRDefault="00013D70" w:rsidP="00376B28">
            <w:pPr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proofErr w:type="gramStart"/>
            <w:r w:rsidRPr="00D347B4">
              <w:rPr>
                <w:szCs w:val="24"/>
              </w:rPr>
              <w:t>Характерные  черты</w:t>
            </w:r>
            <w:proofErr w:type="gramEnd"/>
            <w:r w:rsidRPr="00D347B4">
              <w:rPr>
                <w:szCs w:val="24"/>
              </w:rPr>
              <w:t xml:space="preserve">  современной  науки.  </w:t>
            </w:r>
            <w:proofErr w:type="gramStart"/>
            <w:r w:rsidRPr="00D347B4">
              <w:rPr>
                <w:szCs w:val="24"/>
              </w:rPr>
              <w:t>Научное  и</w:t>
            </w:r>
            <w:proofErr w:type="gramEnd"/>
            <w:r w:rsidRPr="00D347B4">
              <w:rPr>
                <w:szCs w:val="24"/>
              </w:rPr>
              <w:t xml:space="preserve">  обыденное  знание. Отличие науки от других явлений духовной жизни. История становления науки. Классификация наук.</w:t>
            </w:r>
          </w:p>
        </w:tc>
        <w:tc>
          <w:tcPr>
            <w:tcW w:w="1559" w:type="dxa"/>
          </w:tcPr>
          <w:p w:rsidR="00013D70" w:rsidRPr="00D347B4" w:rsidRDefault="00013D70" w:rsidP="00376B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D347B4">
              <w:rPr>
                <w:szCs w:val="24"/>
              </w:rPr>
              <w:t>1</w:t>
            </w:r>
          </w:p>
        </w:tc>
      </w:tr>
      <w:tr w:rsidR="00013D70" w:rsidRPr="00D347B4" w:rsidTr="00376B28">
        <w:tc>
          <w:tcPr>
            <w:tcW w:w="534" w:type="dxa"/>
          </w:tcPr>
          <w:p w:rsidR="00013D70" w:rsidRPr="00D347B4" w:rsidRDefault="00013D70" w:rsidP="00376B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D347B4">
              <w:rPr>
                <w:szCs w:val="24"/>
              </w:rPr>
              <w:lastRenderedPageBreak/>
              <w:t>3</w:t>
            </w:r>
          </w:p>
        </w:tc>
        <w:tc>
          <w:tcPr>
            <w:tcW w:w="7512" w:type="dxa"/>
          </w:tcPr>
          <w:p w:rsidR="00013D70" w:rsidRPr="00D347B4" w:rsidRDefault="00013D70" w:rsidP="00376B28">
            <w:pPr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 w:rsidRPr="00D347B4">
              <w:rPr>
                <w:szCs w:val="24"/>
              </w:rPr>
              <w:t>Логическая структура исследования</w:t>
            </w:r>
            <w:r w:rsidRPr="00D347B4">
              <w:rPr>
                <w:szCs w:val="24"/>
              </w:rPr>
              <w:t xml:space="preserve">.  </w:t>
            </w:r>
            <w:r w:rsidRPr="00D347B4">
              <w:rPr>
                <w:szCs w:val="24"/>
              </w:rPr>
              <w:t>Условия успешной организации</w:t>
            </w:r>
            <w:r w:rsidRPr="00D347B4">
              <w:rPr>
                <w:szCs w:val="24"/>
              </w:rPr>
              <w:t xml:space="preserve">   и осуществления    самостоятельного   учебного    исследования.        Понятия: </w:t>
            </w:r>
            <w:r w:rsidRPr="00D347B4">
              <w:rPr>
                <w:szCs w:val="24"/>
              </w:rPr>
              <w:t>проблема, тема, объект, предмет, цель, задачи, гипотеза, этапы</w:t>
            </w:r>
            <w:r w:rsidRPr="00D347B4">
              <w:rPr>
                <w:szCs w:val="24"/>
              </w:rPr>
              <w:t xml:space="preserve"> исследования.      Составление     индивидуальной     программы     учебного исследования.</w:t>
            </w:r>
          </w:p>
        </w:tc>
        <w:tc>
          <w:tcPr>
            <w:tcW w:w="1559" w:type="dxa"/>
          </w:tcPr>
          <w:p w:rsidR="00013D70" w:rsidRPr="00D347B4" w:rsidRDefault="00013D70" w:rsidP="00376B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D347B4">
              <w:rPr>
                <w:szCs w:val="24"/>
              </w:rPr>
              <w:t>1</w:t>
            </w:r>
          </w:p>
        </w:tc>
      </w:tr>
      <w:tr w:rsidR="00013D70" w:rsidRPr="00D347B4" w:rsidTr="00376B28">
        <w:tc>
          <w:tcPr>
            <w:tcW w:w="534" w:type="dxa"/>
          </w:tcPr>
          <w:p w:rsidR="00013D70" w:rsidRPr="00D347B4" w:rsidRDefault="00013D70" w:rsidP="00376B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D347B4">
              <w:rPr>
                <w:szCs w:val="24"/>
              </w:rPr>
              <w:t>4</w:t>
            </w:r>
          </w:p>
        </w:tc>
        <w:tc>
          <w:tcPr>
            <w:tcW w:w="7512" w:type="dxa"/>
          </w:tcPr>
          <w:p w:rsidR="00013D70" w:rsidRPr="00D347B4" w:rsidRDefault="00013D70" w:rsidP="00376B28">
            <w:pPr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 w:rsidRPr="00D347B4">
              <w:rPr>
                <w:szCs w:val="24"/>
              </w:rPr>
              <w:t xml:space="preserve">Работа с информацией. Поиск информации, критическая оценка найденной информации    об    объекте    </w:t>
            </w:r>
            <w:proofErr w:type="gramStart"/>
            <w:r w:rsidRPr="00D347B4">
              <w:rPr>
                <w:szCs w:val="24"/>
              </w:rPr>
              <w:t xml:space="preserve">исследования,   </w:t>
            </w:r>
            <w:proofErr w:type="gramEnd"/>
            <w:r w:rsidRPr="00D347B4">
              <w:rPr>
                <w:szCs w:val="24"/>
              </w:rPr>
              <w:t xml:space="preserve"> отбор,    фиксация    найденной информации, ее организация, систематизация, хранение. Культура чтение. Конспектирование,       аннотирование,       цитирование,       реферирование, рецензирование,     составление     тематического     тезауруса,     написание библиографической справки.</w:t>
            </w:r>
          </w:p>
        </w:tc>
        <w:tc>
          <w:tcPr>
            <w:tcW w:w="1559" w:type="dxa"/>
          </w:tcPr>
          <w:p w:rsidR="00013D70" w:rsidRPr="00D347B4" w:rsidRDefault="00013D70" w:rsidP="00376B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D347B4">
              <w:rPr>
                <w:szCs w:val="24"/>
              </w:rPr>
              <w:t>1</w:t>
            </w:r>
          </w:p>
        </w:tc>
      </w:tr>
      <w:tr w:rsidR="00013D70" w:rsidRPr="00D347B4" w:rsidTr="00376B28">
        <w:tc>
          <w:tcPr>
            <w:tcW w:w="534" w:type="dxa"/>
          </w:tcPr>
          <w:p w:rsidR="00013D70" w:rsidRPr="00D347B4" w:rsidRDefault="00013D70" w:rsidP="00376B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D347B4">
              <w:rPr>
                <w:szCs w:val="24"/>
              </w:rPr>
              <w:t>5</w:t>
            </w:r>
          </w:p>
        </w:tc>
        <w:tc>
          <w:tcPr>
            <w:tcW w:w="7512" w:type="dxa"/>
          </w:tcPr>
          <w:p w:rsidR="00013D70" w:rsidRPr="00D347B4" w:rsidRDefault="00013D70" w:rsidP="00376B28">
            <w:pPr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 w:rsidRPr="00D347B4">
              <w:rPr>
                <w:szCs w:val="24"/>
              </w:rPr>
              <w:t>Методы научного познания: наблюдение, сравнение, анализ, синтез,   поиск аналогий,        дедукция,        индукция,        обобщение,        абстрагирование,  моделирование, конкретизация.</w:t>
            </w:r>
          </w:p>
        </w:tc>
        <w:tc>
          <w:tcPr>
            <w:tcW w:w="1559" w:type="dxa"/>
          </w:tcPr>
          <w:p w:rsidR="00013D70" w:rsidRPr="00D347B4" w:rsidRDefault="00013D70" w:rsidP="00376B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D347B4">
              <w:rPr>
                <w:szCs w:val="24"/>
              </w:rPr>
              <w:t>1</w:t>
            </w:r>
          </w:p>
        </w:tc>
      </w:tr>
      <w:tr w:rsidR="00013D70" w:rsidRPr="00D347B4" w:rsidTr="00376B28">
        <w:tc>
          <w:tcPr>
            <w:tcW w:w="534" w:type="dxa"/>
          </w:tcPr>
          <w:p w:rsidR="00013D70" w:rsidRPr="00D347B4" w:rsidRDefault="00013D70" w:rsidP="00376B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D347B4">
              <w:rPr>
                <w:szCs w:val="24"/>
              </w:rPr>
              <w:t>6</w:t>
            </w:r>
          </w:p>
        </w:tc>
        <w:tc>
          <w:tcPr>
            <w:tcW w:w="7512" w:type="dxa"/>
          </w:tcPr>
          <w:p w:rsidR="00013D70" w:rsidRPr="00D347B4" w:rsidRDefault="00013D70" w:rsidP="00376B28">
            <w:pPr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 w:rsidRPr="00D347B4">
              <w:rPr>
                <w:szCs w:val="24"/>
              </w:rPr>
              <w:t xml:space="preserve">Творчество   как   составной   </w:t>
            </w:r>
            <w:proofErr w:type="gramStart"/>
            <w:r w:rsidRPr="00D347B4">
              <w:rPr>
                <w:szCs w:val="24"/>
              </w:rPr>
              <w:t>элемент  исследования</w:t>
            </w:r>
            <w:proofErr w:type="gramEnd"/>
            <w:r w:rsidRPr="00D347B4">
              <w:rPr>
                <w:szCs w:val="24"/>
              </w:rPr>
              <w:t>.   Методы  творческого решения проблемы исследования: метод структурного анализа проблемы исследования; метод «эвристических вопросов», «мозговой штурм», метод аналогий, метод «Если бы</w:t>
            </w:r>
            <w:r>
              <w:rPr>
                <w:szCs w:val="24"/>
              </w:rPr>
              <w:t>…</w:t>
            </w:r>
            <w:r w:rsidRPr="00D347B4">
              <w:rPr>
                <w:szCs w:val="24"/>
              </w:rPr>
              <w:t>», метод образной картины и др. Решение проблемы исследования на основе интуиции, образов, ассоциаций.</w:t>
            </w:r>
          </w:p>
        </w:tc>
        <w:tc>
          <w:tcPr>
            <w:tcW w:w="1559" w:type="dxa"/>
          </w:tcPr>
          <w:p w:rsidR="00013D70" w:rsidRPr="00D347B4" w:rsidRDefault="00013D70" w:rsidP="00376B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D347B4">
              <w:rPr>
                <w:szCs w:val="24"/>
              </w:rPr>
              <w:t>1</w:t>
            </w:r>
          </w:p>
          <w:p w:rsidR="00013D70" w:rsidRPr="00D347B4" w:rsidRDefault="00013D70" w:rsidP="00376B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013D70" w:rsidRPr="00D347B4" w:rsidTr="00376B28">
        <w:tc>
          <w:tcPr>
            <w:tcW w:w="534" w:type="dxa"/>
          </w:tcPr>
          <w:p w:rsidR="00013D70" w:rsidRPr="00D347B4" w:rsidRDefault="00013D70" w:rsidP="00376B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D347B4">
              <w:rPr>
                <w:szCs w:val="24"/>
              </w:rPr>
              <w:t>7</w:t>
            </w:r>
          </w:p>
        </w:tc>
        <w:tc>
          <w:tcPr>
            <w:tcW w:w="7512" w:type="dxa"/>
          </w:tcPr>
          <w:p w:rsidR="00013D70" w:rsidRPr="00D347B4" w:rsidRDefault="00013D70" w:rsidP="00376B28">
            <w:pPr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 w:rsidRPr="00D347B4">
              <w:rPr>
                <w:szCs w:val="24"/>
              </w:rPr>
              <w:t>Основные   виды   исследовательской  работы   в   школе:   реферат,  доклад, проект, статья: требования, критерии оценивания.</w:t>
            </w:r>
          </w:p>
        </w:tc>
        <w:tc>
          <w:tcPr>
            <w:tcW w:w="1559" w:type="dxa"/>
          </w:tcPr>
          <w:p w:rsidR="00013D70" w:rsidRPr="00D347B4" w:rsidRDefault="00013D70" w:rsidP="00376B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D347B4">
              <w:rPr>
                <w:szCs w:val="24"/>
              </w:rPr>
              <w:t>2</w:t>
            </w:r>
          </w:p>
        </w:tc>
      </w:tr>
      <w:tr w:rsidR="00013D70" w:rsidRPr="00D347B4" w:rsidTr="00376B28">
        <w:tc>
          <w:tcPr>
            <w:tcW w:w="534" w:type="dxa"/>
          </w:tcPr>
          <w:p w:rsidR="00013D70" w:rsidRPr="00D347B4" w:rsidRDefault="00013D70" w:rsidP="00376B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D347B4">
              <w:rPr>
                <w:szCs w:val="24"/>
              </w:rPr>
              <w:t>8</w:t>
            </w:r>
          </w:p>
        </w:tc>
        <w:tc>
          <w:tcPr>
            <w:tcW w:w="7512" w:type="dxa"/>
          </w:tcPr>
          <w:p w:rsidR="00013D70" w:rsidRPr="00D347B4" w:rsidRDefault="00013D70" w:rsidP="00376B2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Cs w:val="24"/>
              </w:rPr>
            </w:pPr>
            <w:r w:rsidRPr="00D347B4">
              <w:rPr>
                <w:szCs w:val="24"/>
              </w:rPr>
              <w:t>Основы презентации, защиты результатов работы.</w:t>
            </w:r>
          </w:p>
        </w:tc>
        <w:tc>
          <w:tcPr>
            <w:tcW w:w="1559" w:type="dxa"/>
          </w:tcPr>
          <w:p w:rsidR="00013D70" w:rsidRPr="00D347B4" w:rsidRDefault="00013D70" w:rsidP="00376B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D347B4">
              <w:rPr>
                <w:szCs w:val="24"/>
              </w:rPr>
              <w:t>1</w:t>
            </w:r>
          </w:p>
        </w:tc>
      </w:tr>
      <w:tr w:rsidR="00013D70" w:rsidRPr="00D347B4" w:rsidTr="00376B28">
        <w:tc>
          <w:tcPr>
            <w:tcW w:w="534" w:type="dxa"/>
          </w:tcPr>
          <w:p w:rsidR="00013D70" w:rsidRPr="00D347B4" w:rsidRDefault="00013D70" w:rsidP="00376B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D347B4">
              <w:rPr>
                <w:szCs w:val="24"/>
              </w:rPr>
              <w:t>9</w:t>
            </w:r>
          </w:p>
        </w:tc>
        <w:tc>
          <w:tcPr>
            <w:tcW w:w="7512" w:type="dxa"/>
          </w:tcPr>
          <w:p w:rsidR="00013D70" w:rsidRPr="00D347B4" w:rsidRDefault="00013D70" w:rsidP="00376B2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Cs w:val="24"/>
              </w:rPr>
            </w:pPr>
            <w:proofErr w:type="gramStart"/>
            <w:r w:rsidRPr="00D347B4">
              <w:rPr>
                <w:szCs w:val="24"/>
              </w:rPr>
              <w:t xml:space="preserve">Рецензия,   </w:t>
            </w:r>
            <w:proofErr w:type="gramEnd"/>
            <w:r w:rsidRPr="00D347B4">
              <w:rPr>
                <w:szCs w:val="24"/>
              </w:rPr>
              <w:t xml:space="preserve">  авторецензия:     правила     написания.     Самооценка    учебно-исследовательской       деятельности.        Составление       программы        ее совершенствования.</w:t>
            </w:r>
          </w:p>
        </w:tc>
        <w:tc>
          <w:tcPr>
            <w:tcW w:w="1559" w:type="dxa"/>
          </w:tcPr>
          <w:p w:rsidR="00013D70" w:rsidRPr="00D347B4" w:rsidRDefault="00013D70" w:rsidP="00376B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D347B4">
              <w:rPr>
                <w:szCs w:val="24"/>
              </w:rPr>
              <w:t>1</w:t>
            </w:r>
          </w:p>
        </w:tc>
      </w:tr>
      <w:tr w:rsidR="00013D70" w:rsidRPr="00D347B4" w:rsidTr="00376B28">
        <w:tc>
          <w:tcPr>
            <w:tcW w:w="534" w:type="dxa"/>
          </w:tcPr>
          <w:p w:rsidR="00013D70" w:rsidRPr="00D347B4" w:rsidRDefault="00013D70" w:rsidP="00376B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7512" w:type="dxa"/>
          </w:tcPr>
          <w:p w:rsidR="00013D70" w:rsidRPr="00D347B4" w:rsidRDefault="00013D70" w:rsidP="00376B2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Cs w:val="24"/>
              </w:rPr>
            </w:pPr>
            <w:r w:rsidRPr="00D347B4">
              <w:rPr>
                <w:szCs w:val="24"/>
              </w:rPr>
              <w:t>Итого:</w:t>
            </w:r>
          </w:p>
        </w:tc>
        <w:tc>
          <w:tcPr>
            <w:tcW w:w="1559" w:type="dxa"/>
          </w:tcPr>
          <w:p w:rsidR="00013D70" w:rsidRPr="00D347B4" w:rsidRDefault="00013D70" w:rsidP="00376B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D347B4">
              <w:rPr>
                <w:szCs w:val="24"/>
              </w:rPr>
              <w:t>10</w:t>
            </w:r>
          </w:p>
        </w:tc>
      </w:tr>
    </w:tbl>
    <w:p w:rsidR="00013D70" w:rsidRDefault="00013D70" w:rsidP="00013D7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sz w:val="26"/>
        </w:rPr>
      </w:pPr>
    </w:p>
    <w:p w:rsidR="00013D70" w:rsidRPr="00584FB5" w:rsidRDefault="00013D70" w:rsidP="00013D7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sz w:val="26"/>
        </w:rPr>
      </w:pPr>
      <w:r w:rsidRPr="00C80C32">
        <w:rPr>
          <w:b/>
          <w:i/>
          <w:sz w:val="26"/>
        </w:rPr>
        <w:t>И</w:t>
      </w:r>
      <w:r>
        <w:rPr>
          <w:b/>
          <w:i/>
          <w:sz w:val="26"/>
        </w:rPr>
        <w:t>ндивидуальная     программа</w:t>
      </w:r>
      <w:r w:rsidRPr="00C80C32">
        <w:rPr>
          <w:b/>
          <w:i/>
          <w:sz w:val="26"/>
        </w:rPr>
        <w:t xml:space="preserve">     учебного исследования</w:t>
      </w:r>
    </w:p>
    <w:tbl>
      <w:tblPr>
        <w:tblW w:w="95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2552"/>
        <w:gridCol w:w="1984"/>
        <w:gridCol w:w="1889"/>
        <w:gridCol w:w="1178"/>
      </w:tblGrid>
      <w:tr w:rsidR="00013D70" w:rsidRPr="00D347B4" w:rsidTr="00376B28">
        <w:tc>
          <w:tcPr>
            <w:tcW w:w="1951" w:type="dxa"/>
          </w:tcPr>
          <w:p w:rsidR="00013D70" w:rsidRPr="00D347B4" w:rsidRDefault="00013D70" w:rsidP="00376B28">
            <w:pPr>
              <w:spacing w:after="0" w:line="240" w:lineRule="auto"/>
              <w:jc w:val="both"/>
              <w:rPr>
                <w:szCs w:val="24"/>
              </w:rPr>
            </w:pPr>
            <w:r w:rsidRPr="00D347B4">
              <w:rPr>
                <w:szCs w:val="24"/>
              </w:rPr>
              <w:t xml:space="preserve">Стадия работы над </w:t>
            </w:r>
            <w:proofErr w:type="spellStart"/>
            <w:r w:rsidRPr="00D347B4">
              <w:rPr>
                <w:szCs w:val="24"/>
              </w:rPr>
              <w:t>исследова-тельским</w:t>
            </w:r>
            <w:proofErr w:type="spellEnd"/>
            <w:r w:rsidRPr="00D347B4">
              <w:rPr>
                <w:szCs w:val="24"/>
              </w:rPr>
              <w:t xml:space="preserve"> проектом</w:t>
            </w:r>
          </w:p>
        </w:tc>
        <w:tc>
          <w:tcPr>
            <w:tcW w:w="2552" w:type="dxa"/>
          </w:tcPr>
          <w:p w:rsidR="00013D70" w:rsidRPr="00D347B4" w:rsidRDefault="00013D70" w:rsidP="00376B28">
            <w:pPr>
              <w:spacing w:after="0" w:line="240" w:lineRule="auto"/>
              <w:jc w:val="both"/>
              <w:rPr>
                <w:szCs w:val="24"/>
              </w:rPr>
            </w:pPr>
            <w:r w:rsidRPr="00D347B4">
              <w:rPr>
                <w:szCs w:val="24"/>
              </w:rPr>
              <w:t>Содержание работы на этой стадии</w:t>
            </w:r>
          </w:p>
        </w:tc>
        <w:tc>
          <w:tcPr>
            <w:tcW w:w="1984" w:type="dxa"/>
          </w:tcPr>
          <w:p w:rsidR="00013D70" w:rsidRPr="00D347B4" w:rsidRDefault="00013D70" w:rsidP="00376B28">
            <w:pPr>
              <w:spacing w:after="0" w:line="240" w:lineRule="auto"/>
              <w:jc w:val="both"/>
              <w:rPr>
                <w:szCs w:val="24"/>
              </w:rPr>
            </w:pPr>
            <w:r w:rsidRPr="00D347B4">
              <w:rPr>
                <w:szCs w:val="24"/>
              </w:rPr>
              <w:t>Деятельность ученика</w:t>
            </w:r>
          </w:p>
        </w:tc>
        <w:tc>
          <w:tcPr>
            <w:tcW w:w="1889" w:type="dxa"/>
          </w:tcPr>
          <w:p w:rsidR="00013D70" w:rsidRPr="00D347B4" w:rsidRDefault="00013D70" w:rsidP="00376B28">
            <w:pPr>
              <w:spacing w:after="0" w:line="240" w:lineRule="auto"/>
              <w:jc w:val="both"/>
              <w:rPr>
                <w:szCs w:val="24"/>
              </w:rPr>
            </w:pPr>
            <w:r w:rsidRPr="00D347B4">
              <w:rPr>
                <w:szCs w:val="24"/>
              </w:rPr>
              <w:t>Деятельность учителя</w:t>
            </w:r>
          </w:p>
        </w:tc>
        <w:tc>
          <w:tcPr>
            <w:tcW w:w="1178" w:type="dxa"/>
          </w:tcPr>
          <w:p w:rsidR="00013D70" w:rsidRPr="00D347B4" w:rsidRDefault="00013D70" w:rsidP="00376B28">
            <w:pPr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 w:rsidRPr="00D347B4">
              <w:rPr>
                <w:szCs w:val="24"/>
              </w:rPr>
              <w:t>сроки</w:t>
            </w:r>
          </w:p>
        </w:tc>
      </w:tr>
      <w:tr w:rsidR="00013D70" w:rsidRPr="00D347B4" w:rsidTr="00376B28">
        <w:tc>
          <w:tcPr>
            <w:tcW w:w="1951" w:type="dxa"/>
          </w:tcPr>
          <w:p w:rsidR="00013D70" w:rsidRPr="00D347B4" w:rsidRDefault="00013D70" w:rsidP="00376B28">
            <w:pPr>
              <w:spacing w:after="0" w:line="240" w:lineRule="auto"/>
              <w:jc w:val="both"/>
              <w:rPr>
                <w:szCs w:val="24"/>
              </w:rPr>
            </w:pPr>
            <w:r w:rsidRPr="00D347B4">
              <w:rPr>
                <w:szCs w:val="24"/>
              </w:rPr>
              <w:t xml:space="preserve">Подготовка </w:t>
            </w:r>
          </w:p>
        </w:tc>
        <w:tc>
          <w:tcPr>
            <w:tcW w:w="2552" w:type="dxa"/>
          </w:tcPr>
          <w:p w:rsidR="00013D70" w:rsidRPr="00D347B4" w:rsidRDefault="00013D70" w:rsidP="00376B28">
            <w:pPr>
              <w:spacing w:after="0" w:line="240" w:lineRule="auto"/>
              <w:jc w:val="both"/>
              <w:rPr>
                <w:szCs w:val="24"/>
              </w:rPr>
            </w:pPr>
            <w:r w:rsidRPr="00D347B4">
              <w:rPr>
                <w:szCs w:val="24"/>
              </w:rPr>
              <w:t>Определение темы и целей, выдвижение гипотез</w:t>
            </w:r>
          </w:p>
        </w:tc>
        <w:tc>
          <w:tcPr>
            <w:tcW w:w="1984" w:type="dxa"/>
          </w:tcPr>
          <w:p w:rsidR="00013D70" w:rsidRPr="00D347B4" w:rsidRDefault="00013D70" w:rsidP="00376B28">
            <w:pPr>
              <w:spacing w:after="0" w:line="240" w:lineRule="auto"/>
              <w:jc w:val="both"/>
              <w:rPr>
                <w:szCs w:val="24"/>
              </w:rPr>
            </w:pPr>
            <w:r w:rsidRPr="00D347B4">
              <w:rPr>
                <w:szCs w:val="24"/>
              </w:rPr>
              <w:t>Обсуждает тему с учителем и получает дополнительную информацию</w:t>
            </w:r>
          </w:p>
        </w:tc>
        <w:tc>
          <w:tcPr>
            <w:tcW w:w="1889" w:type="dxa"/>
          </w:tcPr>
          <w:p w:rsidR="00013D70" w:rsidRPr="00D347B4" w:rsidRDefault="00013D70" w:rsidP="00376B28">
            <w:pPr>
              <w:spacing w:after="0" w:line="240" w:lineRule="auto"/>
              <w:rPr>
                <w:szCs w:val="24"/>
              </w:rPr>
            </w:pPr>
            <w:r w:rsidRPr="00D347B4">
              <w:rPr>
                <w:szCs w:val="24"/>
              </w:rPr>
              <w:t>Знакомлю со смыслом проектной деятельности и мотивирую ученика.</w:t>
            </w:r>
          </w:p>
          <w:p w:rsidR="00013D70" w:rsidRPr="00D347B4" w:rsidRDefault="00013D70" w:rsidP="00376B28">
            <w:pPr>
              <w:spacing w:after="0" w:line="240" w:lineRule="auto"/>
              <w:rPr>
                <w:szCs w:val="24"/>
              </w:rPr>
            </w:pPr>
            <w:r w:rsidRPr="00D347B4">
              <w:rPr>
                <w:szCs w:val="24"/>
              </w:rPr>
              <w:t>Помогаю в определении целей исследования.</w:t>
            </w:r>
          </w:p>
        </w:tc>
        <w:tc>
          <w:tcPr>
            <w:tcW w:w="1178" w:type="dxa"/>
          </w:tcPr>
          <w:p w:rsidR="00013D70" w:rsidRPr="00D347B4" w:rsidRDefault="00013D70" w:rsidP="00376B28">
            <w:pPr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 w:rsidRPr="00D347B4">
              <w:rPr>
                <w:szCs w:val="24"/>
              </w:rPr>
              <w:t>Сентябрь</w:t>
            </w:r>
          </w:p>
        </w:tc>
      </w:tr>
      <w:tr w:rsidR="00013D70" w:rsidRPr="00D347B4" w:rsidTr="00376B28">
        <w:tc>
          <w:tcPr>
            <w:tcW w:w="1951" w:type="dxa"/>
          </w:tcPr>
          <w:p w:rsidR="00013D70" w:rsidRPr="00D347B4" w:rsidRDefault="00013D70" w:rsidP="00376B28">
            <w:pPr>
              <w:spacing w:after="0" w:line="240" w:lineRule="auto"/>
              <w:jc w:val="both"/>
              <w:rPr>
                <w:szCs w:val="24"/>
              </w:rPr>
            </w:pPr>
            <w:r w:rsidRPr="00D347B4">
              <w:rPr>
                <w:szCs w:val="24"/>
              </w:rPr>
              <w:t xml:space="preserve">Планирование </w:t>
            </w:r>
          </w:p>
        </w:tc>
        <w:tc>
          <w:tcPr>
            <w:tcW w:w="2552" w:type="dxa"/>
          </w:tcPr>
          <w:p w:rsidR="00013D70" w:rsidRPr="00D347B4" w:rsidRDefault="00013D70" w:rsidP="00376B28">
            <w:pPr>
              <w:spacing w:after="0" w:line="240" w:lineRule="auto"/>
              <w:rPr>
                <w:szCs w:val="24"/>
              </w:rPr>
            </w:pPr>
            <w:r w:rsidRPr="00D347B4">
              <w:rPr>
                <w:szCs w:val="24"/>
              </w:rPr>
              <w:t xml:space="preserve">Определение источников информации; определение способов сбора и анализа информации, определение способа представления результатов; </w:t>
            </w:r>
            <w:r w:rsidRPr="00D347B4">
              <w:rPr>
                <w:szCs w:val="24"/>
              </w:rPr>
              <w:lastRenderedPageBreak/>
              <w:t xml:space="preserve">установление критериев оценки; </w:t>
            </w:r>
          </w:p>
        </w:tc>
        <w:tc>
          <w:tcPr>
            <w:tcW w:w="1984" w:type="dxa"/>
          </w:tcPr>
          <w:p w:rsidR="00013D70" w:rsidRPr="00D347B4" w:rsidRDefault="00013D70" w:rsidP="00376B28">
            <w:pPr>
              <w:spacing w:after="0" w:line="240" w:lineRule="auto"/>
              <w:jc w:val="both"/>
              <w:rPr>
                <w:szCs w:val="24"/>
              </w:rPr>
            </w:pPr>
            <w:r w:rsidRPr="00D347B4">
              <w:rPr>
                <w:szCs w:val="24"/>
              </w:rPr>
              <w:lastRenderedPageBreak/>
              <w:t>Вырабатываем план действий; формулирует задачи исследования.</w:t>
            </w:r>
          </w:p>
        </w:tc>
        <w:tc>
          <w:tcPr>
            <w:tcW w:w="1889" w:type="dxa"/>
          </w:tcPr>
          <w:p w:rsidR="00013D70" w:rsidRPr="00D347B4" w:rsidRDefault="00013D70" w:rsidP="00376B28">
            <w:pPr>
              <w:spacing w:after="0" w:line="240" w:lineRule="auto"/>
              <w:jc w:val="both"/>
              <w:rPr>
                <w:szCs w:val="24"/>
              </w:rPr>
            </w:pPr>
            <w:r w:rsidRPr="00D347B4">
              <w:rPr>
                <w:szCs w:val="24"/>
              </w:rPr>
              <w:t xml:space="preserve">Обсуждаем идеи; высказываю предположения.  </w:t>
            </w:r>
          </w:p>
        </w:tc>
        <w:tc>
          <w:tcPr>
            <w:tcW w:w="1178" w:type="dxa"/>
          </w:tcPr>
          <w:p w:rsidR="00013D70" w:rsidRPr="00D347B4" w:rsidRDefault="00013D70" w:rsidP="00376B28">
            <w:pPr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 w:rsidRPr="00D347B4">
              <w:rPr>
                <w:szCs w:val="24"/>
              </w:rPr>
              <w:t>Сентябрь</w:t>
            </w:r>
          </w:p>
        </w:tc>
      </w:tr>
      <w:tr w:rsidR="00013D70" w:rsidRPr="00D347B4" w:rsidTr="00376B28">
        <w:tc>
          <w:tcPr>
            <w:tcW w:w="1951" w:type="dxa"/>
          </w:tcPr>
          <w:p w:rsidR="00013D70" w:rsidRPr="00D347B4" w:rsidRDefault="00013D70" w:rsidP="00376B28">
            <w:pPr>
              <w:spacing w:after="0" w:line="240" w:lineRule="auto"/>
              <w:jc w:val="both"/>
              <w:rPr>
                <w:szCs w:val="24"/>
              </w:rPr>
            </w:pPr>
            <w:r w:rsidRPr="00D347B4">
              <w:rPr>
                <w:szCs w:val="24"/>
              </w:rPr>
              <w:t>Исследование</w:t>
            </w:r>
          </w:p>
        </w:tc>
        <w:tc>
          <w:tcPr>
            <w:tcW w:w="2552" w:type="dxa"/>
          </w:tcPr>
          <w:p w:rsidR="00013D70" w:rsidRPr="00D347B4" w:rsidRDefault="00013D70" w:rsidP="00376B28">
            <w:pPr>
              <w:spacing w:after="0" w:line="240" w:lineRule="auto"/>
              <w:jc w:val="both"/>
              <w:rPr>
                <w:szCs w:val="24"/>
              </w:rPr>
            </w:pPr>
            <w:r w:rsidRPr="00D347B4">
              <w:rPr>
                <w:szCs w:val="24"/>
              </w:rPr>
              <w:t>Сбор информации, решение промежуточных задач. Основные методы: интервью, опросы, чтение литературы и её анализ, наблюдения, эксперименты.</w:t>
            </w:r>
          </w:p>
        </w:tc>
        <w:tc>
          <w:tcPr>
            <w:tcW w:w="1984" w:type="dxa"/>
          </w:tcPr>
          <w:p w:rsidR="00013D70" w:rsidRPr="00D347B4" w:rsidRDefault="00013D70" w:rsidP="00376B28">
            <w:pPr>
              <w:spacing w:after="0" w:line="240" w:lineRule="auto"/>
              <w:jc w:val="both"/>
              <w:rPr>
                <w:szCs w:val="24"/>
              </w:rPr>
            </w:pPr>
            <w:r w:rsidRPr="00D347B4">
              <w:rPr>
                <w:szCs w:val="24"/>
              </w:rPr>
              <w:t>Выполняет исследование, решая промежуточные задачи.</w:t>
            </w:r>
          </w:p>
        </w:tc>
        <w:tc>
          <w:tcPr>
            <w:tcW w:w="1889" w:type="dxa"/>
          </w:tcPr>
          <w:p w:rsidR="00013D70" w:rsidRPr="00D347B4" w:rsidRDefault="00013D70" w:rsidP="00376B28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Наблюдаю, советую, </w:t>
            </w:r>
            <w:r w:rsidRPr="00D347B4">
              <w:rPr>
                <w:szCs w:val="24"/>
              </w:rPr>
              <w:t xml:space="preserve"> руковожу деятельностью.</w:t>
            </w:r>
          </w:p>
        </w:tc>
        <w:tc>
          <w:tcPr>
            <w:tcW w:w="1178" w:type="dxa"/>
          </w:tcPr>
          <w:p w:rsidR="00013D70" w:rsidRPr="00D347B4" w:rsidRDefault="00013D70" w:rsidP="00376B28">
            <w:pPr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 w:rsidRPr="00D347B4">
              <w:rPr>
                <w:szCs w:val="24"/>
              </w:rPr>
              <w:t xml:space="preserve">Октябрь </w:t>
            </w:r>
            <w:r>
              <w:rPr>
                <w:szCs w:val="24"/>
              </w:rPr>
              <w:t>–</w:t>
            </w:r>
            <w:r w:rsidRPr="00D347B4">
              <w:rPr>
                <w:szCs w:val="24"/>
              </w:rPr>
              <w:t xml:space="preserve"> ноябрь</w:t>
            </w:r>
          </w:p>
        </w:tc>
      </w:tr>
      <w:tr w:rsidR="00013D70" w:rsidRPr="00D347B4" w:rsidTr="00376B28">
        <w:tc>
          <w:tcPr>
            <w:tcW w:w="1951" w:type="dxa"/>
          </w:tcPr>
          <w:p w:rsidR="00013D70" w:rsidRPr="00D347B4" w:rsidRDefault="00013D70" w:rsidP="00376B28">
            <w:pPr>
              <w:spacing w:after="0" w:line="240" w:lineRule="auto"/>
              <w:jc w:val="both"/>
              <w:rPr>
                <w:szCs w:val="24"/>
              </w:rPr>
            </w:pPr>
            <w:r w:rsidRPr="00D347B4">
              <w:rPr>
                <w:szCs w:val="24"/>
              </w:rPr>
              <w:t>Результаты и выводы</w:t>
            </w:r>
          </w:p>
        </w:tc>
        <w:tc>
          <w:tcPr>
            <w:tcW w:w="2552" w:type="dxa"/>
          </w:tcPr>
          <w:p w:rsidR="00013D70" w:rsidRPr="00D347B4" w:rsidRDefault="00013D70" w:rsidP="00376B28">
            <w:pPr>
              <w:spacing w:after="0" w:line="240" w:lineRule="auto"/>
              <w:jc w:val="both"/>
              <w:rPr>
                <w:szCs w:val="24"/>
              </w:rPr>
            </w:pPr>
            <w:r w:rsidRPr="00D347B4">
              <w:rPr>
                <w:szCs w:val="24"/>
              </w:rPr>
              <w:t>Анализ информации; формулирование выводов</w:t>
            </w:r>
          </w:p>
        </w:tc>
        <w:tc>
          <w:tcPr>
            <w:tcW w:w="1984" w:type="dxa"/>
          </w:tcPr>
          <w:p w:rsidR="00013D70" w:rsidRPr="00D347B4" w:rsidRDefault="00013D70" w:rsidP="00376B28">
            <w:pPr>
              <w:spacing w:after="0" w:line="240" w:lineRule="auto"/>
              <w:jc w:val="both"/>
              <w:rPr>
                <w:szCs w:val="24"/>
              </w:rPr>
            </w:pPr>
            <w:r w:rsidRPr="00D347B4">
              <w:rPr>
                <w:szCs w:val="24"/>
              </w:rPr>
              <w:t>Анализирует материалы, сделанные выводы.</w:t>
            </w:r>
          </w:p>
        </w:tc>
        <w:tc>
          <w:tcPr>
            <w:tcW w:w="1889" w:type="dxa"/>
          </w:tcPr>
          <w:p w:rsidR="00013D70" w:rsidRPr="00D347B4" w:rsidRDefault="00013D70" w:rsidP="00376B28">
            <w:pPr>
              <w:spacing w:after="0" w:line="240" w:lineRule="auto"/>
              <w:jc w:val="both"/>
              <w:rPr>
                <w:szCs w:val="24"/>
              </w:rPr>
            </w:pPr>
            <w:r w:rsidRPr="00D347B4">
              <w:rPr>
                <w:szCs w:val="24"/>
              </w:rPr>
              <w:t>Наблюдаю, советую.</w:t>
            </w:r>
          </w:p>
        </w:tc>
        <w:tc>
          <w:tcPr>
            <w:tcW w:w="1178" w:type="dxa"/>
          </w:tcPr>
          <w:p w:rsidR="00013D70" w:rsidRPr="00D347B4" w:rsidRDefault="00013D70" w:rsidP="00376B28">
            <w:pPr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 w:rsidRPr="00D347B4">
              <w:rPr>
                <w:szCs w:val="24"/>
              </w:rPr>
              <w:t>Декабрь</w:t>
            </w:r>
          </w:p>
        </w:tc>
      </w:tr>
      <w:tr w:rsidR="00013D70" w:rsidRPr="00D347B4" w:rsidTr="00376B28">
        <w:tc>
          <w:tcPr>
            <w:tcW w:w="1951" w:type="dxa"/>
          </w:tcPr>
          <w:p w:rsidR="00013D70" w:rsidRPr="00D347B4" w:rsidRDefault="00013D70" w:rsidP="00376B28">
            <w:pPr>
              <w:spacing w:after="0" w:line="240" w:lineRule="auto"/>
              <w:jc w:val="both"/>
              <w:rPr>
                <w:szCs w:val="24"/>
              </w:rPr>
            </w:pPr>
            <w:r w:rsidRPr="00D347B4">
              <w:rPr>
                <w:szCs w:val="24"/>
              </w:rPr>
              <w:t>Предзащита работы,  или отчёт</w:t>
            </w:r>
          </w:p>
        </w:tc>
        <w:tc>
          <w:tcPr>
            <w:tcW w:w="2552" w:type="dxa"/>
          </w:tcPr>
          <w:p w:rsidR="00013D70" w:rsidRPr="00D347B4" w:rsidRDefault="00013D70" w:rsidP="00376B28">
            <w:pPr>
              <w:spacing w:after="0" w:line="240" w:lineRule="auto"/>
              <w:jc w:val="both"/>
              <w:rPr>
                <w:szCs w:val="24"/>
              </w:rPr>
            </w:pPr>
            <w:r w:rsidRPr="00D347B4">
              <w:rPr>
                <w:szCs w:val="24"/>
              </w:rPr>
              <w:t>Устный отчёт с демонстрацией материалов, письменный отчёт, мультимедийная  презентация.</w:t>
            </w:r>
          </w:p>
        </w:tc>
        <w:tc>
          <w:tcPr>
            <w:tcW w:w="1984" w:type="dxa"/>
          </w:tcPr>
          <w:p w:rsidR="00013D70" w:rsidRPr="00D347B4" w:rsidRDefault="00013D70" w:rsidP="00376B28">
            <w:pPr>
              <w:spacing w:after="0" w:line="240" w:lineRule="auto"/>
              <w:jc w:val="both"/>
              <w:rPr>
                <w:szCs w:val="24"/>
              </w:rPr>
            </w:pPr>
            <w:r w:rsidRPr="00D347B4">
              <w:rPr>
                <w:szCs w:val="24"/>
              </w:rPr>
              <w:t>Отчитывается, обсуждают в классе.</w:t>
            </w:r>
          </w:p>
        </w:tc>
        <w:tc>
          <w:tcPr>
            <w:tcW w:w="1889" w:type="dxa"/>
          </w:tcPr>
          <w:p w:rsidR="00013D70" w:rsidRPr="00D347B4" w:rsidRDefault="00013D70" w:rsidP="00376B28">
            <w:pPr>
              <w:spacing w:after="0" w:line="240" w:lineRule="auto"/>
              <w:jc w:val="both"/>
              <w:rPr>
                <w:szCs w:val="24"/>
              </w:rPr>
            </w:pPr>
            <w:r w:rsidRPr="00D347B4">
              <w:rPr>
                <w:szCs w:val="24"/>
              </w:rPr>
              <w:t>Выступаю в роли рядового участника обсуждения; слушаю, задаю вопросы.</w:t>
            </w:r>
          </w:p>
        </w:tc>
        <w:tc>
          <w:tcPr>
            <w:tcW w:w="1178" w:type="dxa"/>
          </w:tcPr>
          <w:p w:rsidR="00013D70" w:rsidRPr="00D347B4" w:rsidRDefault="00013D70" w:rsidP="00376B28">
            <w:pPr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 w:rsidRPr="00D347B4">
              <w:rPr>
                <w:szCs w:val="24"/>
              </w:rPr>
              <w:t>Январь</w:t>
            </w:r>
          </w:p>
        </w:tc>
      </w:tr>
      <w:tr w:rsidR="00013D70" w:rsidRPr="00D347B4" w:rsidTr="00376B28">
        <w:tc>
          <w:tcPr>
            <w:tcW w:w="1951" w:type="dxa"/>
          </w:tcPr>
          <w:p w:rsidR="00013D70" w:rsidRPr="00D347B4" w:rsidRDefault="00013D70" w:rsidP="00376B28">
            <w:pPr>
              <w:spacing w:after="0" w:line="240" w:lineRule="auto"/>
              <w:jc w:val="both"/>
              <w:rPr>
                <w:szCs w:val="24"/>
              </w:rPr>
            </w:pPr>
            <w:r w:rsidRPr="00D347B4">
              <w:rPr>
                <w:szCs w:val="24"/>
              </w:rPr>
              <w:t xml:space="preserve">Презентации НИР </w:t>
            </w:r>
          </w:p>
        </w:tc>
        <w:tc>
          <w:tcPr>
            <w:tcW w:w="2552" w:type="dxa"/>
          </w:tcPr>
          <w:p w:rsidR="00013D70" w:rsidRPr="00D347B4" w:rsidRDefault="00013D70" w:rsidP="00376B28">
            <w:pPr>
              <w:spacing w:after="0" w:line="240" w:lineRule="auto"/>
              <w:jc w:val="both"/>
              <w:rPr>
                <w:szCs w:val="24"/>
              </w:rPr>
            </w:pPr>
            <w:r w:rsidRPr="00D347B4">
              <w:rPr>
                <w:szCs w:val="24"/>
              </w:rPr>
              <w:t>Презентация работы на конференциях различных уровней.</w:t>
            </w:r>
          </w:p>
        </w:tc>
        <w:tc>
          <w:tcPr>
            <w:tcW w:w="1984" w:type="dxa"/>
          </w:tcPr>
          <w:p w:rsidR="00013D70" w:rsidRPr="00D347B4" w:rsidRDefault="00013D70" w:rsidP="00376B28">
            <w:pPr>
              <w:spacing w:after="0" w:line="240" w:lineRule="auto"/>
              <w:jc w:val="both"/>
              <w:rPr>
                <w:szCs w:val="24"/>
              </w:rPr>
            </w:pPr>
            <w:r w:rsidRPr="00D347B4">
              <w:rPr>
                <w:szCs w:val="24"/>
              </w:rPr>
              <w:t>Выступает</w:t>
            </w:r>
            <w:r>
              <w:rPr>
                <w:szCs w:val="24"/>
              </w:rPr>
              <w:t xml:space="preserve"> на НПК</w:t>
            </w:r>
          </w:p>
        </w:tc>
        <w:tc>
          <w:tcPr>
            <w:tcW w:w="1889" w:type="dxa"/>
          </w:tcPr>
          <w:p w:rsidR="00013D70" w:rsidRPr="00D347B4" w:rsidRDefault="00013D70" w:rsidP="00376B28">
            <w:pPr>
              <w:spacing w:after="0" w:line="240" w:lineRule="auto"/>
              <w:jc w:val="both"/>
              <w:rPr>
                <w:szCs w:val="24"/>
              </w:rPr>
            </w:pPr>
          </w:p>
        </w:tc>
        <w:tc>
          <w:tcPr>
            <w:tcW w:w="1178" w:type="dxa"/>
          </w:tcPr>
          <w:p w:rsidR="00013D70" w:rsidRPr="00D347B4" w:rsidRDefault="00013D70" w:rsidP="00376B28">
            <w:pPr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 w:rsidRPr="00D347B4">
              <w:rPr>
                <w:szCs w:val="24"/>
              </w:rPr>
              <w:t xml:space="preserve">Февраль </w:t>
            </w:r>
            <w:r>
              <w:rPr>
                <w:szCs w:val="24"/>
              </w:rPr>
              <w:t>–</w:t>
            </w:r>
            <w:r w:rsidRPr="00D347B4">
              <w:rPr>
                <w:szCs w:val="24"/>
              </w:rPr>
              <w:t xml:space="preserve"> март</w:t>
            </w:r>
          </w:p>
        </w:tc>
      </w:tr>
    </w:tbl>
    <w:p w:rsidR="00013D70" w:rsidRDefault="00013D70" w:rsidP="00013D7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</w:p>
    <w:p w:rsidR="00013D70" w:rsidRPr="0074323E" w:rsidRDefault="00013D70" w:rsidP="00013D7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i/>
          <w:szCs w:val="24"/>
        </w:rPr>
      </w:pPr>
      <w:r w:rsidRPr="0074323E">
        <w:rPr>
          <w:b/>
          <w:i/>
          <w:szCs w:val="24"/>
        </w:rPr>
        <w:t>Литература</w:t>
      </w:r>
    </w:p>
    <w:p w:rsidR="00013D70" w:rsidRPr="0074323E" w:rsidRDefault="00013D70" w:rsidP="00013D7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74323E">
        <w:rPr>
          <w:szCs w:val="24"/>
        </w:rPr>
        <w:t xml:space="preserve">1.  Алексеев Н.Г. Концепция развития исследовательской деятельности учащихся / Н.Г. Алексеев, </w:t>
      </w:r>
      <w:proofErr w:type="spellStart"/>
      <w:r w:rsidRPr="0074323E">
        <w:rPr>
          <w:szCs w:val="24"/>
        </w:rPr>
        <w:t>А.В.Леонтович</w:t>
      </w:r>
      <w:proofErr w:type="spellEnd"/>
      <w:r w:rsidRPr="0074323E">
        <w:rPr>
          <w:szCs w:val="24"/>
        </w:rPr>
        <w:t xml:space="preserve">, </w:t>
      </w:r>
      <w:proofErr w:type="spellStart"/>
      <w:r w:rsidRPr="0074323E">
        <w:rPr>
          <w:szCs w:val="24"/>
        </w:rPr>
        <w:t>А.С.Обухов</w:t>
      </w:r>
      <w:proofErr w:type="spellEnd"/>
      <w:r w:rsidRPr="0074323E">
        <w:rPr>
          <w:szCs w:val="24"/>
        </w:rPr>
        <w:t xml:space="preserve">, </w:t>
      </w:r>
      <w:proofErr w:type="spellStart"/>
      <w:r w:rsidRPr="0074323E">
        <w:rPr>
          <w:szCs w:val="24"/>
        </w:rPr>
        <w:t>Л.Ф.Фомина</w:t>
      </w:r>
      <w:proofErr w:type="spellEnd"/>
      <w:r w:rsidRPr="0074323E">
        <w:rPr>
          <w:szCs w:val="24"/>
        </w:rPr>
        <w:t xml:space="preserve"> // Исследовательская работа школьника. </w:t>
      </w:r>
      <w:r>
        <w:rPr>
          <w:szCs w:val="24"/>
        </w:rPr>
        <w:t>–</w:t>
      </w:r>
      <w:r w:rsidRPr="0074323E">
        <w:rPr>
          <w:szCs w:val="24"/>
        </w:rPr>
        <w:t xml:space="preserve"> 2002. - №1. </w:t>
      </w:r>
      <w:r>
        <w:rPr>
          <w:szCs w:val="24"/>
        </w:rPr>
        <w:t>–</w:t>
      </w:r>
      <w:r w:rsidRPr="0074323E">
        <w:rPr>
          <w:szCs w:val="24"/>
        </w:rPr>
        <w:t xml:space="preserve"> С. 24-33.</w:t>
      </w:r>
    </w:p>
    <w:p w:rsidR="00013D70" w:rsidRPr="0074323E" w:rsidRDefault="00013D70" w:rsidP="00013D7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74323E">
        <w:rPr>
          <w:szCs w:val="24"/>
        </w:rPr>
        <w:t xml:space="preserve">2.   </w:t>
      </w:r>
      <w:proofErr w:type="spellStart"/>
      <w:r w:rsidRPr="0074323E">
        <w:rPr>
          <w:szCs w:val="24"/>
        </w:rPr>
        <w:t>Брыкова</w:t>
      </w:r>
      <w:proofErr w:type="spellEnd"/>
      <w:r w:rsidRPr="0074323E">
        <w:rPr>
          <w:szCs w:val="24"/>
        </w:rPr>
        <w:t xml:space="preserve"> Е. Самостоятельная исследовательская деятельность школьников / Е. </w:t>
      </w:r>
      <w:proofErr w:type="spellStart"/>
      <w:r w:rsidRPr="0074323E">
        <w:rPr>
          <w:szCs w:val="24"/>
        </w:rPr>
        <w:t>Брыкова</w:t>
      </w:r>
      <w:proofErr w:type="spellEnd"/>
      <w:r w:rsidRPr="0074323E">
        <w:rPr>
          <w:szCs w:val="24"/>
        </w:rPr>
        <w:t xml:space="preserve"> // Народное образование. </w:t>
      </w:r>
      <w:r>
        <w:rPr>
          <w:szCs w:val="24"/>
        </w:rPr>
        <w:t>–</w:t>
      </w:r>
      <w:r w:rsidRPr="0074323E">
        <w:rPr>
          <w:szCs w:val="24"/>
        </w:rPr>
        <w:t xml:space="preserve"> 2000. - № 9. </w:t>
      </w:r>
      <w:r>
        <w:rPr>
          <w:szCs w:val="24"/>
        </w:rPr>
        <w:t>–</w:t>
      </w:r>
      <w:r w:rsidRPr="0074323E">
        <w:rPr>
          <w:szCs w:val="24"/>
        </w:rPr>
        <w:t xml:space="preserve"> С. 188-191</w:t>
      </w:r>
    </w:p>
    <w:p w:rsidR="00013D70" w:rsidRPr="0074323E" w:rsidRDefault="00013D70" w:rsidP="00013D7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74323E">
        <w:rPr>
          <w:szCs w:val="24"/>
        </w:rPr>
        <w:t>3.   Данильцев Г.Л. Что нравиться и что не нравится экспертам при оценке учебно-исследовательской деятельности учащихся / Г.Л. Данильцев</w:t>
      </w:r>
      <w:r w:rsidRPr="0074323E">
        <w:rPr>
          <w:rFonts w:ascii="Arial" w:hAnsi="Arial" w:cs="Arial"/>
          <w:szCs w:val="24"/>
        </w:rPr>
        <w:t xml:space="preserve">         </w:t>
      </w:r>
      <w:r w:rsidRPr="0074323E">
        <w:rPr>
          <w:rFonts w:hAnsi="Arial"/>
          <w:szCs w:val="24"/>
        </w:rPr>
        <w:t xml:space="preserve">// </w:t>
      </w:r>
      <w:r w:rsidRPr="0074323E">
        <w:rPr>
          <w:szCs w:val="24"/>
        </w:rPr>
        <w:t xml:space="preserve">Развитие исследовательской деятельности учащихся: Метод, сб. </w:t>
      </w:r>
      <w:r>
        <w:rPr>
          <w:szCs w:val="24"/>
        </w:rPr>
        <w:t>–</w:t>
      </w:r>
      <w:r w:rsidRPr="0074323E">
        <w:rPr>
          <w:szCs w:val="24"/>
        </w:rPr>
        <w:t xml:space="preserve"> М., 2001. </w:t>
      </w:r>
      <w:r>
        <w:rPr>
          <w:szCs w:val="24"/>
        </w:rPr>
        <w:t>–</w:t>
      </w:r>
      <w:r w:rsidRPr="0074323E">
        <w:rPr>
          <w:szCs w:val="24"/>
        </w:rPr>
        <w:t xml:space="preserve"> С. 127-134.</w:t>
      </w:r>
    </w:p>
    <w:p w:rsidR="00013D70" w:rsidRPr="0074323E" w:rsidRDefault="00013D70" w:rsidP="00013D7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  <w:r w:rsidRPr="0074323E">
        <w:rPr>
          <w:szCs w:val="24"/>
        </w:rPr>
        <w:t xml:space="preserve">4.  </w:t>
      </w:r>
      <w:proofErr w:type="spellStart"/>
      <w:r w:rsidRPr="0074323E">
        <w:rPr>
          <w:szCs w:val="24"/>
        </w:rPr>
        <w:t>Дереклеева</w:t>
      </w:r>
      <w:proofErr w:type="spellEnd"/>
      <w:r w:rsidRPr="0074323E">
        <w:rPr>
          <w:szCs w:val="24"/>
        </w:rPr>
        <w:t xml:space="preserve"> Н.И. Научно-исследовательская работа в школе / Н.И. </w:t>
      </w:r>
      <w:proofErr w:type="spellStart"/>
      <w:r w:rsidRPr="0074323E">
        <w:rPr>
          <w:szCs w:val="24"/>
        </w:rPr>
        <w:t>Дереклеева</w:t>
      </w:r>
      <w:proofErr w:type="spellEnd"/>
      <w:r w:rsidRPr="0074323E">
        <w:rPr>
          <w:szCs w:val="24"/>
        </w:rPr>
        <w:t xml:space="preserve">. </w:t>
      </w:r>
      <w:r>
        <w:rPr>
          <w:szCs w:val="24"/>
        </w:rPr>
        <w:t>–</w:t>
      </w:r>
      <w:r w:rsidRPr="0074323E">
        <w:rPr>
          <w:szCs w:val="24"/>
        </w:rPr>
        <w:t xml:space="preserve"> М.: </w:t>
      </w:r>
      <w:proofErr w:type="spellStart"/>
      <w:r w:rsidRPr="0074323E">
        <w:rPr>
          <w:szCs w:val="24"/>
        </w:rPr>
        <w:t>Вербум</w:t>
      </w:r>
      <w:proofErr w:type="spellEnd"/>
      <w:r w:rsidRPr="0074323E">
        <w:rPr>
          <w:szCs w:val="24"/>
        </w:rPr>
        <w:t xml:space="preserve">-М, </w:t>
      </w:r>
      <w:proofErr w:type="gramStart"/>
      <w:r w:rsidRPr="0074323E">
        <w:rPr>
          <w:szCs w:val="24"/>
        </w:rPr>
        <w:t>2001.-</w:t>
      </w:r>
      <w:proofErr w:type="gramEnd"/>
      <w:r w:rsidRPr="0074323E">
        <w:rPr>
          <w:szCs w:val="24"/>
        </w:rPr>
        <w:t>48с.</w:t>
      </w:r>
    </w:p>
    <w:p w:rsidR="00013D70" w:rsidRDefault="00013D70" w:rsidP="00013D70">
      <w:pPr>
        <w:rPr>
          <w:szCs w:val="24"/>
        </w:rPr>
      </w:pPr>
      <w:r w:rsidRPr="0074323E">
        <w:rPr>
          <w:szCs w:val="24"/>
        </w:rPr>
        <w:t xml:space="preserve">5.  Савенков А.И. Содержание и организация исследовательского обучения школьников / А.И. </w:t>
      </w:r>
      <w:proofErr w:type="gramStart"/>
      <w:r w:rsidRPr="0074323E">
        <w:rPr>
          <w:szCs w:val="24"/>
        </w:rPr>
        <w:t>Савенков.—</w:t>
      </w:r>
      <w:proofErr w:type="gramEnd"/>
      <w:r w:rsidRPr="0074323E">
        <w:rPr>
          <w:szCs w:val="24"/>
        </w:rPr>
        <w:t xml:space="preserve"> М.: Сентябрь, 2003. </w:t>
      </w:r>
      <w:r>
        <w:rPr>
          <w:szCs w:val="24"/>
        </w:rPr>
        <w:t>–</w:t>
      </w:r>
      <w:r w:rsidRPr="0074323E">
        <w:rPr>
          <w:szCs w:val="24"/>
        </w:rPr>
        <w:t xml:space="preserve"> 204с.</w:t>
      </w:r>
    </w:p>
    <w:p w:rsidR="007179F2" w:rsidRDefault="007179F2"/>
    <w:sectPr w:rsidR="007179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1B54B9"/>
    <w:multiLevelType w:val="hybridMultilevel"/>
    <w:tmpl w:val="F918B37A"/>
    <w:lvl w:ilvl="0" w:tplc="B9ACB1C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b/>
        <w:i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50CF65E9"/>
    <w:multiLevelType w:val="hybridMultilevel"/>
    <w:tmpl w:val="29A61DDA"/>
    <w:lvl w:ilvl="0" w:tplc="B9ACB1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i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DA9"/>
    <w:rsid w:val="00013D70"/>
    <w:rsid w:val="007179F2"/>
    <w:rsid w:val="00A14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4DD3E"/>
  <w15:chartTrackingRefBased/>
  <w15:docId w15:val="{0CC30BFA-7719-41F9-9DF6-135A05C60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3D70"/>
    <w:pPr>
      <w:spacing w:after="200" w:line="276" w:lineRule="auto"/>
    </w:pPr>
    <w:rPr>
      <w:rFonts w:cstheme="minorBid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013D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964</Words>
  <Characters>5495</Characters>
  <Application>Microsoft Office Word</Application>
  <DocSecurity>0</DocSecurity>
  <Lines>45</Lines>
  <Paragraphs>12</Paragraphs>
  <ScaleCrop>false</ScaleCrop>
  <Company/>
  <LinksUpToDate>false</LinksUpToDate>
  <CharactersWithSpaces>6447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2018-04-28T06:11:00Z</dcterms:created>
  <dcterms:modified xsi:type="dcterms:W3CDTF">2018-04-28T06:14:00Z</dcterms:modified>
</cp:coreProperties>
</file>