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ЧОУ «Нефтеюганская православная гимназия»</w:t>
      </w: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b/>
          <w:sz w:val="28"/>
          <w:szCs w:val="28"/>
        </w:rPr>
      </w:pPr>
    </w:p>
    <w:p w:rsidR="00305CDB" w:rsidRDefault="00305CDB" w:rsidP="00305CDB">
      <w:pPr>
        <w:tabs>
          <w:tab w:val="left" w:pos="1781"/>
          <w:tab w:val="center" w:pos="4677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305CDB" w:rsidRDefault="00305CDB" w:rsidP="00305CDB">
      <w:pPr>
        <w:tabs>
          <w:tab w:val="left" w:pos="1781"/>
          <w:tab w:val="center" w:pos="4677"/>
        </w:tabs>
        <w:rPr>
          <w:rFonts w:ascii="Times New Roman" w:hAnsi="Times New Roman"/>
          <w:b/>
          <w:sz w:val="28"/>
          <w:szCs w:val="28"/>
        </w:rPr>
      </w:pPr>
    </w:p>
    <w:p w:rsidR="00305CDB" w:rsidRDefault="00305CDB" w:rsidP="00305CDB">
      <w:pPr>
        <w:tabs>
          <w:tab w:val="left" w:pos="1781"/>
          <w:tab w:val="center" w:pos="4677"/>
        </w:tabs>
        <w:rPr>
          <w:rFonts w:ascii="Times New Roman" w:hAnsi="Times New Roman"/>
          <w:b/>
          <w:sz w:val="28"/>
          <w:szCs w:val="28"/>
        </w:rPr>
      </w:pPr>
    </w:p>
    <w:p w:rsidR="00305CDB" w:rsidRPr="003800F5" w:rsidRDefault="00305CDB" w:rsidP="00305CDB">
      <w:pPr>
        <w:tabs>
          <w:tab w:val="left" w:pos="1781"/>
          <w:tab w:val="center" w:pos="4677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3800F5">
        <w:rPr>
          <w:rFonts w:ascii="Times New Roman" w:hAnsi="Times New Roman"/>
          <w:b/>
          <w:sz w:val="28"/>
          <w:szCs w:val="28"/>
        </w:rPr>
        <w:t xml:space="preserve">План внеурочной деятельности </w:t>
      </w:r>
      <w:r>
        <w:rPr>
          <w:rFonts w:ascii="Times New Roman" w:hAnsi="Times New Roman"/>
          <w:b/>
          <w:sz w:val="28"/>
          <w:szCs w:val="28"/>
        </w:rPr>
        <w:t xml:space="preserve"> 3 </w:t>
      </w:r>
      <w:r w:rsidRPr="003800F5">
        <w:rPr>
          <w:rFonts w:ascii="Times New Roman" w:hAnsi="Times New Roman"/>
          <w:b/>
          <w:sz w:val="28"/>
          <w:szCs w:val="28"/>
        </w:rPr>
        <w:t xml:space="preserve"> класса</w:t>
      </w:r>
    </w:p>
    <w:p w:rsidR="00305CDB" w:rsidRPr="003800F5" w:rsidRDefault="00305CDB" w:rsidP="00305CD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Pr="003800F5">
        <w:rPr>
          <w:rFonts w:ascii="Times New Roman" w:hAnsi="Times New Roman"/>
          <w:b/>
          <w:sz w:val="28"/>
          <w:szCs w:val="28"/>
        </w:rPr>
        <w:t>а 2014-2015 учебный год</w:t>
      </w: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  <w:r w:rsidRPr="003800F5">
        <w:rPr>
          <w:rFonts w:ascii="Times New Roman" w:hAnsi="Times New Roman"/>
          <w:b/>
          <w:sz w:val="28"/>
          <w:szCs w:val="28"/>
        </w:rPr>
        <w:t>Классный руководитель: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Башкирова Ольга Николаевна</w:t>
      </w: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Нефтеюганск</w:t>
      </w:r>
    </w:p>
    <w:p w:rsidR="00305CDB" w:rsidRDefault="00305CDB" w:rsidP="00305CD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05CDB" w:rsidRDefault="00305CDB" w:rsidP="00305CDB">
      <w:pPr>
        <w:pStyle w:val="Default"/>
        <w:spacing w:line="276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записка.</w:t>
      </w:r>
    </w:p>
    <w:p w:rsidR="00305CDB" w:rsidRDefault="00305CDB" w:rsidP="00305CDB">
      <w:pPr>
        <w:pStyle w:val="Default"/>
        <w:spacing w:before="240" w:line="276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 внеурочной деятельности: </w:t>
      </w:r>
    </w:p>
    <w:p w:rsidR="00305CDB" w:rsidRPr="00233DD4" w:rsidRDefault="00305CDB" w:rsidP="00305CDB">
      <w:pPr>
        <w:pStyle w:val="Default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33DD4">
        <w:rPr>
          <w:sz w:val="28"/>
          <w:szCs w:val="28"/>
        </w:rPr>
        <w:t>оздание условий для духовно-нравственног</w:t>
      </w:r>
      <w:r>
        <w:rPr>
          <w:sz w:val="28"/>
          <w:szCs w:val="28"/>
        </w:rPr>
        <w:t>о развития  и патриотического воспитания младшего школьника</w:t>
      </w:r>
      <w:r w:rsidRPr="00233DD4">
        <w:rPr>
          <w:sz w:val="28"/>
          <w:szCs w:val="28"/>
        </w:rPr>
        <w:t xml:space="preserve">; </w:t>
      </w:r>
    </w:p>
    <w:p w:rsidR="00305CDB" w:rsidRDefault="00305CDB" w:rsidP="00305CDB">
      <w:pPr>
        <w:pStyle w:val="Default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использования знаний, полученных при освоении учебных предметов, на практике, через решение практико-ориентированных задач;</w:t>
      </w:r>
    </w:p>
    <w:p w:rsidR="00305CDB" w:rsidRPr="00233DD4" w:rsidRDefault="00305CDB" w:rsidP="00305CDB">
      <w:pPr>
        <w:pStyle w:val="Default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Социализация младшего школьника; </w:t>
      </w:r>
    </w:p>
    <w:p w:rsidR="00305CDB" w:rsidRDefault="00305CDB" w:rsidP="00305CDB">
      <w:pPr>
        <w:pStyle w:val="Default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Развитие творческих способностей младших школьников</w:t>
      </w:r>
    </w:p>
    <w:p w:rsidR="00305CDB" w:rsidRPr="00233DD4" w:rsidRDefault="00305CDB" w:rsidP="00305CDB">
      <w:pPr>
        <w:pStyle w:val="Default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33DD4">
        <w:rPr>
          <w:sz w:val="28"/>
          <w:szCs w:val="28"/>
        </w:rPr>
        <w:t xml:space="preserve">охранение   здоровья </w:t>
      </w:r>
      <w:r>
        <w:rPr>
          <w:sz w:val="28"/>
          <w:szCs w:val="28"/>
        </w:rPr>
        <w:t>младших школьников</w:t>
      </w:r>
      <w:r w:rsidRPr="00233DD4">
        <w:rPr>
          <w:sz w:val="28"/>
          <w:szCs w:val="28"/>
        </w:rPr>
        <w:t>, формирование правил здоров</w:t>
      </w:r>
      <w:r>
        <w:rPr>
          <w:sz w:val="28"/>
          <w:szCs w:val="28"/>
        </w:rPr>
        <w:t xml:space="preserve">ого и безопасного образа жизни. </w:t>
      </w:r>
    </w:p>
    <w:p w:rsidR="00305CDB" w:rsidRPr="001214AE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  <w:r w:rsidRPr="001214AE">
        <w:rPr>
          <w:sz w:val="28"/>
          <w:szCs w:val="28"/>
        </w:rPr>
        <w:t xml:space="preserve"> внеурочной деятельности  класса составлен с учетом познавательных интересов младших школьников, их индивидуальных потребностей, запросов родителей, с учетом специфики кадетской школы. </w:t>
      </w:r>
    </w:p>
    <w:p w:rsidR="00305CDB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 w:rsidRPr="00C151E1">
        <w:rPr>
          <w:sz w:val="28"/>
          <w:szCs w:val="28"/>
        </w:rPr>
        <w:t xml:space="preserve">При организации внеурочной деятельности соблюдается принцип вариативности. </w:t>
      </w:r>
      <w:r w:rsidRPr="00233DD4">
        <w:rPr>
          <w:color w:val="auto"/>
          <w:sz w:val="28"/>
          <w:szCs w:val="28"/>
        </w:rPr>
        <w:t>Спектр предложенных форм внеурочной деятельности позволяет обеспечить необходимое количество часов для каждого ребенка.</w:t>
      </w:r>
    </w:p>
    <w:p w:rsidR="00305CDB" w:rsidRPr="00C151E1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избегания перегрузки учащихся при составлении плана внеурочной деятельности учтена занятость учащихся в учреждениях дополнительного образования вне школы. Ведется индивидуальный учет охвата внеурочной деятельностью каждого ученика (исходя из расчета 10 часов в неделю с учетом занятости вне школы). </w:t>
      </w:r>
    </w:p>
    <w:p w:rsidR="00305CDB" w:rsidRPr="00C151E1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 w:rsidRPr="00C151E1">
        <w:rPr>
          <w:sz w:val="28"/>
          <w:szCs w:val="28"/>
        </w:rPr>
        <w:t xml:space="preserve">Выбор форм внеурочной деятельности, а также учет занятости учащихся вне школы сделан  на основании заявлений родителей (законных представителей) учащихся. </w:t>
      </w:r>
    </w:p>
    <w:p w:rsidR="00305CDB" w:rsidRPr="001214AE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 w:rsidRPr="001214AE">
        <w:rPr>
          <w:sz w:val="28"/>
          <w:szCs w:val="28"/>
        </w:rPr>
        <w:t xml:space="preserve">План внеурочной деятельности класса охватывает все направления (в соответствии с ФГОС): спортивно-оздоровительное, духовно-нравственное, социальное, </w:t>
      </w:r>
      <w:proofErr w:type="spellStart"/>
      <w:r w:rsidRPr="001214AE">
        <w:rPr>
          <w:sz w:val="28"/>
          <w:szCs w:val="28"/>
        </w:rPr>
        <w:t>общеинтеллектуальное</w:t>
      </w:r>
      <w:proofErr w:type="spellEnd"/>
      <w:r w:rsidRPr="001214AE">
        <w:rPr>
          <w:sz w:val="28"/>
          <w:szCs w:val="28"/>
        </w:rPr>
        <w:t xml:space="preserve">, общекультурное. </w:t>
      </w:r>
    </w:p>
    <w:p w:rsidR="00305CDB" w:rsidRPr="00936C5E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proofErr w:type="gramStart"/>
      <w:r w:rsidRPr="00936C5E">
        <w:rPr>
          <w:sz w:val="28"/>
          <w:szCs w:val="28"/>
        </w:rPr>
        <w:t xml:space="preserve">Формы организации внеурочной деятельности: кружки, клубы, развивающие групповые  занятия, дистанционный марафон знаний, экскурсии, праздники,  беседы, тренинги, игры и соревнования. </w:t>
      </w:r>
      <w:proofErr w:type="gramEnd"/>
    </w:p>
    <w:p w:rsidR="00305CDB" w:rsidRPr="00936C5E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</w:p>
    <w:p w:rsidR="00305CDB" w:rsidRPr="00936C5E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 w:rsidRPr="00936C5E">
        <w:rPr>
          <w:sz w:val="28"/>
          <w:szCs w:val="28"/>
        </w:rPr>
        <w:lastRenderedPageBreak/>
        <w:t xml:space="preserve">В реализации плана внеурочной деятельности  класса принимают участие: </w:t>
      </w:r>
    </w:p>
    <w:p w:rsidR="00305CDB" w:rsidRDefault="00305CDB" w:rsidP="00305CDB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Классный  руководитель (воспитатель кадетского класса):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координатор внеурочной деятельности (осуществляет взаимодействие с другими педагогическими работниками, организующими внеурочную деятельность, </w:t>
      </w:r>
      <w:r w:rsidRPr="00233DD4">
        <w:rPr>
          <w:color w:val="auto"/>
          <w:sz w:val="28"/>
          <w:szCs w:val="28"/>
        </w:rPr>
        <w:t>отслеживает включенность каждого ребенка в различные формы внеурочной деятельности</w:t>
      </w:r>
      <w:r>
        <w:rPr>
          <w:color w:val="auto"/>
          <w:sz w:val="28"/>
          <w:szCs w:val="28"/>
        </w:rPr>
        <w:t xml:space="preserve">); 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организует экскурсии (духовно-нравственное направление), 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организует </w:t>
      </w:r>
      <w:r>
        <w:rPr>
          <w:sz w:val="28"/>
          <w:szCs w:val="28"/>
        </w:rPr>
        <w:t xml:space="preserve">социальные практики (социальное направление); 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проводит г</w:t>
      </w:r>
      <w:r w:rsidRPr="00233DD4">
        <w:rPr>
          <w:sz w:val="28"/>
          <w:szCs w:val="28"/>
        </w:rPr>
        <w:t xml:space="preserve">рупповые </w:t>
      </w:r>
      <w:r>
        <w:rPr>
          <w:sz w:val="28"/>
          <w:szCs w:val="28"/>
        </w:rPr>
        <w:t xml:space="preserve">развивающие </w:t>
      </w:r>
      <w:r w:rsidRPr="00233DD4">
        <w:rPr>
          <w:sz w:val="28"/>
          <w:szCs w:val="28"/>
        </w:rPr>
        <w:t>занятия</w:t>
      </w:r>
      <w:r>
        <w:rPr>
          <w:sz w:val="28"/>
          <w:szCs w:val="28"/>
        </w:rPr>
        <w:t xml:space="preserve">: </w:t>
      </w:r>
    </w:p>
    <w:p w:rsidR="00305CDB" w:rsidRDefault="00305CDB" w:rsidP="00305CDB">
      <w:pPr>
        <w:pStyle w:val="Default"/>
        <w:numPr>
          <w:ilvl w:val="1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«Юные умники и умницы» (</w:t>
      </w:r>
      <w:proofErr w:type="spellStart"/>
      <w:r>
        <w:rPr>
          <w:sz w:val="28"/>
          <w:szCs w:val="28"/>
        </w:rPr>
        <w:t>общеинтеллектуальное</w:t>
      </w:r>
      <w:proofErr w:type="spellEnd"/>
      <w:r>
        <w:rPr>
          <w:sz w:val="28"/>
          <w:szCs w:val="28"/>
        </w:rPr>
        <w:t xml:space="preserve"> направление)</w:t>
      </w:r>
      <w:r w:rsidRPr="00233DD4">
        <w:rPr>
          <w:sz w:val="28"/>
          <w:szCs w:val="28"/>
        </w:rPr>
        <w:t xml:space="preserve">, </w:t>
      </w:r>
    </w:p>
    <w:p w:rsidR="00305CDB" w:rsidRDefault="00305CDB" w:rsidP="00305CDB">
      <w:pPr>
        <w:pStyle w:val="Default"/>
        <w:numPr>
          <w:ilvl w:val="1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«Истоки» (духовно-нравственное направление); 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 </w:t>
      </w:r>
      <w:r w:rsidRPr="00233DD4">
        <w:rPr>
          <w:sz w:val="28"/>
          <w:szCs w:val="28"/>
        </w:rPr>
        <w:t>тренинги</w:t>
      </w:r>
      <w:r>
        <w:rPr>
          <w:sz w:val="28"/>
          <w:szCs w:val="28"/>
        </w:rPr>
        <w:t>:</w:t>
      </w:r>
    </w:p>
    <w:p w:rsidR="00305CDB" w:rsidRDefault="00305CDB" w:rsidP="00305CDB">
      <w:pPr>
        <w:pStyle w:val="Default"/>
        <w:numPr>
          <w:ilvl w:val="1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«Я – гимназист» (социальное направление)</w:t>
      </w:r>
      <w:r w:rsidRPr="00233DD4">
        <w:rPr>
          <w:sz w:val="28"/>
          <w:szCs w:val="28"/>
        </w:rPr>
        <w:t xml:space="preserve">, </w:t>
      </w:r>
    </w:p>
    <w:p w:rsidR="00305CDB" w:rsidRDefault="00305CDB" w:rsidP="00305CDB">
      <w:pPr>
        <w:pStyle w:val="Default"/>
        <w:numPr>
          <w:ilvl w:val="1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«Успешное чтение» (литературно-эстетическое направление);</w:t>
      </w:r>
    </w:p>
    <w:p w:rsidR="00305CDB" w:rsidRDefault="00305CDB" w:rsidP="00305CDB">
      <w:pPr>
        <w:pStyle w:val="Default"/>
        <w:numPr>
          <w:ilvl w:val="1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«Учимся учиться и действовать» (мониторинг формирования УУД)</w:t>
      </w:r>
    </w:p>
    <w:p w:rsidR="00305CDB" w:rsidRDefault="00305CDB" w:rsidP="00305CDB">
      <w:pPr>
        <w:pStyle w:val="Default"/>
        <w:numPr>
          <w:ilvl w:val="1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«Азбука безопасности» (спортивно-оздоровительное направление), 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марафон знаний (</w:t>
      </w:r>
      <w:proofErr w:type="spellStart"/>
      <w:r>
        <w:rPr>
          <w:sz w:val="28"/>
          <w:szCs w:val="28"/>
        </w:rPr>
        <w:t>общеинтеллектуальное</w:t>
      </w:r>
      <w:proofErr w:type="spellEnd"/>
      <w:r>
        <w:rPr>
          <w:sz w:val="28"/>
          <w:szCs w:val="28"/>
        </w:rPr>
        <w:t xml:space="preserve"> направление);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деятельность клуба «В мире книг. Наш кинозал» (духовно-нравственное направление); </w:t>
      </w:r>
    </w:p>
    <w:p w:rsidR="00305CDB" w:rsidRPr="00233DD4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 праздники, конкурсы, фестивали (общекультурное направление). </w:t>
      </w:r>
    </w:p>
    <w:p w:rsidR="00305CDB" w:rsidRDefault="00305CDB" w:rsidP="00305CDB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Учитель-логопед: </w:t>
      </w:r>
    </w:p>
    <w:p w:rsidR="00305CDB" w:rsidRPr="00936C5E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936C5E">
        <w:rPr>
          <w:sz w:val="28"/>
          <w:szCs w:val="28"/>
        </w:rPr>
        <w:t>групповые развивающие занятия «Основы правильной речи» (</w:t>
      </w:r>
      <w:proofErr w:type="spellStart"/>
      <w:r w:rsidRPr="00936C5E">
        <w:rPr>
          <w:sz w:val="28"/>
          <w:szCs w:val="28"/>
        </w:rPr>
        <w:t>общеинтеллектуальное</w:t>
      </w:r>
      <w:proofErr w:type="spellEnd"/>
      <w:r w:rsidRPr="00936C5E">
        <w:rPr>
          <w:sz w:val="28"/>
          <w:szCs w:val="28"/>
        </w:rPr>
        <w:t xml:space="preserve"> направление). </w:t>
      </w:r>
    </w:p>
    <w:p w:rsidR="00305CDB" w:rsidRDefault="00305CDB" w:rsidP="00305CDB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Pr="00233DD4">
        <w:rPr>
          <w:color w:val="auto"/>
          <w:sz w:val="28"/>
          <w:szCs w:val="28"/>
        </w:rPr>
        <w:t>едагоги дополнительного образован</w:t>
      </w:r>
      <w:r>
        <w:rPr>
          <w:color w:val="auto"/>
          <w:sz w:val="28"/>
          <w:szCs w:val="28"/>
        </w:rPr>
        <w:t xml:space="preserve">ия (кружки в рамках внутришкольного дополнительного образования): 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«Рукоделие» (социальное направление);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«Шахматы» (</w:t>
      </w:r>
      <w:proofErr w:type="spellStart"/>
      <w:r>
        <w:rPr>
          <w:sz w:val="28"/>
          <w:szCs w:val="28"/>
        </w:rPr>
        <w:t>общеинтеллектуальное</w:t>
      </w:r>
      <w:proofErr w:type="spellEnd"/>
      <w:r>
        <w:rPr>
          <w:sz w:val="28"/>
          <w:szCs w:val="28"/>
        </w:rPr>
        <w:t xml:space="preserve"> направление);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«Биатлон» (спортивное</w:t>
      </w:r>
      <w:r w:rsidRPr="00FD2078">
        <w:rPr>
          <w:sz w:val="28"/>
          <w:szCs w:val="28"/>
        </w:rPr>
        <w:t xml:space="preserve"> направление</w:t>
      </w:r>
      <w:r>
        <w:rPr>
          <w:sz w:val="28"/>
          <w:szCs w:val="28"/>
        </w:rPr>
        <w:t>)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«Хоровое пение» (общекультурное направление); 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«В мире танца» (общекультурное направление);</w:t>
      </w:r>
    </w:p>
    <w:p w:rsidR="00305CDB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«Робототехника» (техническое направление);</w:t>
      </w:r>
    </w:p>
    <w:p w:rsidR="00305CDB" w:rsidRPr="00936C5E" w:rsidRDefault="00305CDB" w:rsidP="00305CDB">
      <w:pPr>
        <w:pStyle w:val="Default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СИРС (развитие интеллектуальных способностей).</w:t>
      </w:r>
    </w:p>
    <w:p w:rsidR="00305CDB" w:rsidRDefault="00305CDB" w:rsidP="00305CDB">
      <w:pPr>
        <w:pStyle w:val="Default"/>
        <w:spacing w:line="276" w:lineRule="auto"/>
        <w:ind w:firstLine="720"/>
        <w:jc w:val="both"/>
        <w:rPr>
          <w:color w:val="auto"/>
          <w:sz w:val="28"/>
          <w:szCs w:val="28"/>
        </w:rPr>
      </w:pPr>
    </w:p>
    <w:p w:rsidR="00305CDB" w:rsidRPr="00233DD4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 w:rsidRPr="000D7153">
        <w:rPr>
          <w:sz w:val="28"/>
          <w:szCs w:val="28"/>
        </w:rPr>
        <w:lastRenderedPageBreak/>
        <w:t xml:space="preserve">Работа </w:t>
      </w:r>
      <w:r>
        <w:rPr>
          <w:sz w:val="28"/>
          <w:szCs w:val="28"/>
        </w:rPr>
        <w:t xml:space="preserve">кружков обеспечена дополнительными образовательными </w:t>
      </w:r>
      <w:proofErr w:type="spellStart"/>
      <w:r>
        <w:rPr>
          <w:sz w:val="28"/>
          <w:szCs w:val="28"/>
        </w:rPr>
        <w:t>общеразвивающими</w:t>
      </w:r>
      <w:proofErr w:type="spellEnd"/>
      <w:r>
        <w:rPr>
          <w:sz w:val="28"/>
          <w:szCs w:val="28"/>
        </w:rPr>
        <w:t xml:space="preserve"> программами соответствующей направленности. Проведение занятий фиксируется в журналах дополнительного образования. </w:t>
      </w:r>
    </w:p>
    <w:p w:rsidR="00305CDB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 w:rsidRPr="000D7153">
        <w:rPr>
          <w:sz w:val="28"/>
          <w:szCs w:val="28"/>
        </w:rPr>
        <w:t xml:space="preserve">Деятельность клубов обеспечена планом работы, методическими материалами. </w:t>
      </w:r>
      <w:r w:rsidRPr="00233DD4">
        <w:rPr>
          <w:sz w:val="28"/>
          <w:szCs w:val="28"/>
        </w:rPr>
        <w:t xml:space="preserve">Тренинги, экскурсии, олимпиады, конкурсы, </w:t>
      </w:r>
      <w:r>
        <w:rPr>
          <w:sz w:val="28"/>
          <w:szCs w:val="28"/>
        </w:rPr>
        <w:t xml:space="preserve">развивающие групповые занятия, социальные практики </w:t>
      </w:r>
      <w:r w:rsidRPr="00233DD4">
        <w:rPr>
          <w:sz w:val="28"/>
          <w:szCs w:val="28"/>
        </w:rPr>
        <w:t xml:space="preserve"> организуются в соответствии с планом </w:t>
      </w:r>
      <w:r>
        <w:rPr>
          <w:sz w:val="28"/>
          <w:szCs w:val="28"/>
        </w:rPr>
        <w:t xml:space="preserve">работы </w:t>
      </w:r>
      <w:r w:rsidRPr="00233DD4">
        <w:rPr>
          <w:sz w:val="28"/>
          <w:szCs w:val="28"/>
        </w:rPr>
        <w:t xml:space="preserve">по каждому из направлений. </w:t>
      </w:r>
      <w:r>
        <w:rPr>
          <w:sz w:val="28"/>
          <w:szCs w:val="28"/>
        </w:rPr>
        <w:t xml:space="preserve">Занятия фиксируются в журнале внеурочной деятельности  класса. </w:t>
      </w:r>
    </w:p>
    <w:p w:rsidR="00305CDB" w:rsidRPr="00233DD4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Планы, программы внеурочной деятельности (за исключением программ дополнительного образования) являются составляющими данного плана внеурочной деятельности  класса. </w:t>
      </w:r>
    </w:p>
    <w:p w:rsidR="00305CDB" w:rsidRDefault="00305CDB" w:rsidP="00305CDB">
      <w:pPr>
        <w:pStyle w:val="Default"/>
        <w:spacing w:before="24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33DD4">
        <w:rPr>
          <w:sz w:val="28"/>
          <w:szCs w:val="28"/>
        </w:rPr>
        <w:t xml:space="preserve">одержание всех программ и планов отражает специфику работы кадетской школы, как школы, реализующей задачи гражданско-патриотического воспитания. </w:t>
      </w:r>
    </w:p>
    <w:p w:rsidR="00305CDB" w:rsidRPr="00233DD4" w:rsidRDefault="00305CDB" w:rsidP="00305CDB">
      <w:pPr>
        <w:pStyle w:val="Default"/>
        <w:spacing w:line="276" w:lineRule="auto"/>
        <w:ind w:firstLine="720"/>
        <w:jc w:val="both"/>
        <w:rPr>
          <w:sz w:val="28"/>
          <w:szCs w:val="28"/>
        </w:rPr>
      </w:pPr>
    </w:p>
    <w:p w:rsidR="00305CDB" w:rsidRPr="00233DD4" w:rsidRDefault="00305CDB" w:rsidP="00305CDB">
      <w:pPr>
        <w:autoSpaceDE w:val="0"/>
        <w:autoSpaceDN w:val="0"/>
        <w:adjustRightInd w:val="0"/>
        <w:spacing w:after="0"/>
        <w:ind w:left="708"/>
        <w:jc w:val="both"/>
        <w:rPr>
          <w:rFonts w:ascii="Times New Roman" w:eastAsia="TimesNewRomanPSMT" w:hAnsi="Times New Roman"/>
          <w:b/>
          <w:bCs/>
          <w:iCs/>
          <w:sz w:val="28"/>
          <w:szCs w:val="28"/>
        </w:rPr>
      </w:pPr>
      <w:r w:rsidRPr="00233DD4">
        <w:rPr>
          <w:rFonts w:ascii="Times New Roman" w:eastAsia="TimesNewRomanPSMT" w:hAnsi="Times New Roman"/>
          <w:b/>
          <w:bCs/>
          <w:iCs/>
          <w:sz w:val="28"/>
          <w:szCs w:val="28"/>
        </w:rPr>
        <w:t xml:space="preserve">Ожидаемые результаты внеурочной деятельности: </w:t>
      </w:r>
    </w:p>
    <w:p w:rsidR="00305CDB" w:rsidRPr="00233DD4" w:rsidRDefault="00305CDB" w:rsidP="00305CDB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u w:val="single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u w:val="single"/>
          <w:lang w:eastAsia="ru-RU"/>
        </w:rPr>
        <w:t>Изменения в модели поведения школьника:</w:t>
      </w:r>
    </w:p>
    <w:p w:rsidR="00305CDB" w:rsidRPr="00233DD4" w:rsidRDefault="00305CDB" w:rsidP="00305CDB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 xml:space="preserve">проявление коммуникативной активности при получении знаний в диалоге (высказывать свои суждения, анализировать высказывания участников беседы, добавлять, приводить доказательства); в монологическом высказывании (рассказ, описание, творческая работа); </w:t>
      </w:r>
    </w:p>
    <w:p w:rsidR="00305CDB" w:rsidRPr="00233DD4" w:rsidRDefault="00305CDB" w:rsidP="00305CDB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>соблюдение культуры поведения и общения, проявление доброжелательности, взаимопомощи, сочувствия, сопереживания;</w:t>
      </w:r>
    </w:p>
    <w:p w:rsidR="00305CDB" w:rsidRPr="00233DD4" w:rsidRDefault="00305CDB" w:rsidP="00305CDB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 xml:space="preserve">соблюдение культуры здорового и безопасного образа жизни; </w:t>
      </w:r>
    </w:p>
    <w:p w:rsidR="00305CDB" w:rsidRPr="00233DD4" w:rsidRDefault="00305CDB" w:rsidP="00305CDB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 xml:space="preserve">активное участие в различных видах  деятельности, проявление самостоятельности, инициативы, лидерских качеств; </w:t>
      </w:r>
    </w:p>
    <w:p w:rsidR="00305CDB" w:rsidRPr="00233DD4" w:rsidRDefault="00305CDB" w:rsidP="00305CDB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u w:val="single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u w:val="single"/>
          <w:lang w:eastAsia="ru-RU"/>
        </w:rPr>
        <w:t>Изменения объема знаний, расширение кругозора в области культуры, нравственности и этики:</w:t>
      </w:r>
    </w:p>
    <w:p w:rsidR="00305CDB" w:rsidRPr="00233DD4" w:rsidRDefault="00305CDB" w:rsidP="00305CDB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>использование полученной   информации в различных видах  деятельности;</w:t>
      </w:r>
    </w:p>
    <w:p w:rsidR="00305CDB" w:rsidRPr="00233DD4" w:rsidRDefault="00305CDB" w:rsidP="00305CDB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proofErr w:type="gramStart"/>
      <w:r w:rsidRPr="00233DD4">
        <w:rPr>
          <w:rFonts w:ascii="Times New Roman" w:hAnsi="Times New Roman"/>
          <w:sz w:val="28"/>
          <w:szCs w:val="28"/>
        </w:rPr>
        <w:t>целесообразное использование мыслительных операций (анализ, сравнение, обобщение, сопоставление и др.); развитие мышления, речи, воображения, восприятия и других познавательных процессов;</w:t>
      </w:r>
      <w:proofErr w:type="gramEnd"/>
    </w:p>
    <w:p w:rsidR="00305CDB" w:rsidRPr="00233DD4" w:rsidRDefault="00305CDB" w:rsidP="00305CDB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>осознанное понимание необходимости следовать  общечеловеческим ценностям; соблюдать права человека;</w:t>
      </w:r>
    </w:p>
    <w:p w:rsidR="00305CDB" w:rsidRPr="00233DD4" w:rsidRDefault="00305CDB" w:rsidP="00305CDB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>овладение</w:t>
      </w:r>
      <w:r>
        <w:rPr>
          <w:rFonts w:ascii="Times New Roman" w:eastAsia="TimesNewRomanPSMT" w:hAnsi="Times New Roman"/>
          <w:iCs/>
          <w:sz w:val="28"/>
          <w:szCs w:val="28"/>
          <w:lang w:eastAsia="ru-RU"/>
        </w:rPr>
        <w:t xml:space="preserve"> сценической</w:t>
      </w:r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 xml:space="preserve"> культурой (опыт публичных выступлений в хоре, в ансамбле, индивидуально). </w:t>
      </w:r>
    </w:p>
    <w:p w:rsidR="00305CDB" w:rsidRPr="00233DD4" w:rsidRDefault="00305CDB" w:rsidP="00305CDB">
      <w:pPr>
        <w:autoSpaceDE w:val="0"/>
        <w:autoSpaceDN w:val="0"/>
        <w:adjustRightInd w:val="0"/>
        <w:spacing w:after="0"/>
        <w:ind w:left="708"/>
        <w:jc w:val="both"/>
        <w:rPr>
          <w:rFonts w:ascii="Times New Roman" w:eastAsia="TimesNewRomanPSMT" w:hAnsi="Times New Roman"/>
          <w:iCs/>
          <w:sz w:val="28"/>
          <w:szCs w:val="28"/>
          <w:u w:val="single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u w:val="single"/>
        </w:rPr>
        <w:lastRenderedPageBreak/>
        <w:t>3. Изменения в мотивационной и рефлексивной сфере личности:</w:t>
      </w:r>
    </w:p>
    <w:p w:rsidR="00305CDB" w:rsidRPr="00233DD4" w:rsidRDefault="00305CDB" w:rsidP="00305CDB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>способность объективно оценивать поведение других людей и собственное с точки зрения соответствия нравственным ценностям;</w:t>
      </w:r>
    </w:p>
    <w:p w:rsidR="00305CDB" w:rsidRDefault="00305CDB" w:rsidP="00305CDB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  <w:proofErr w:type="spellStart"/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>сформированность</w:t>
      </w:r>
      <w:proofErr w:type="spellEnd"/>
      <w:r w:rsidRPr="00233DD4">
        <w:rPr>
          <w:rFonts w:ascii="Times New Roman" w:eastAsia="TimesNewRomanPSMT" w:hAnsi="Times New Roman"/>
          <w:iCs/>
          <w:sz w:val="28"/>
          <w:szCs w:val="28"/>
          <w:lang w:eastAsia="ru-RU"/>
        </w:rPr>
        <w:t xml:space="preserve"> самоконтроля и самооценки: способность «видеть» свои недостатки и желание их исправить.</w:t>
      </w:r>
    </w:p>
    <w:p w:rsidR="00C6037D" w:rsidRPr="00233DD4" w:rsidRDefault="00C6037D" w:rsidP="00C6037D">
      <w:pPr>
        <w:pStyle w:val="a4"/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/>
          <w:iCs/>
          <w:sz w:val="28"/>
          <w:szCs w:val="28"/>
          <w:lang w:eastAsia="ru-RU"/>
        </w:rPr>
      </w:pPr>
    </w:p>
    <w:p w:rsidR="00305CDB" w:rsidRDefault="00305CDB" w:rsidP="00305CD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C6037D">
        <w:rPr>
          <w:rFonts w:ascii="Times New Roman" w:hAnsi="Times New Roman"/>
          <w:sz w:val="28"/>
          <w:szCs w:val="28"/>
        </w:rPr>
        <w:t>1</w:t>
      </w:r>
    </w:p>
    <w:p w:rsidR="00305CDB" w:rsidRPr="00CB7F84" w:rsidRDefault="00305CDB" w:rsidP="00305CDB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B7F84">
        <w:rPr>
          <w:rFonts w:ascii="Times New Roman" w:hAnsi="Times New Roman"/>
          <w:b/>
          <w:sz w:val="32"/>
          <w:szCs w:val="32"/>
        </w:rPr>
        <w:t>Программа внеурочной деятельности «</w:t>
      </w:r>
      <w:r>
        <w:rPr>
          <w:rFonts w:ascii="Times New Roman" w:hAnsi="Times New Roman"/>
          <w:b/>
          <w:sz w:val="32"/>
          <w:szCs w:val="32"/>
        </w:rPr>
        <w:t>Азбука безопасности</w:t>
      </w:r>
      <w:r w:rsidRPr="00CB7F84">
        <w:rPr>
          <w:rFonts w:ascii="Times New Roman" w:hAnsi="Times New Roman"/>
          <w:b/>
          <w:sz w:val="32"/>
          <w:szCs w:val="32"/>
        </w:rPr>
        <w:t>».</w:t>
      </w:r>
    </w:p>
    <w:p w:rsidR="00305CDB" w:rsidRDefault="00305CDB" w:rsidP="00305CD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5CDB" w:rsidRPr="00DD06FD" w:rsidRDefault="00305CDB" w:rsidP="00305CDB">
      <w:pPr>
        <w:pStyle w:val="a4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D06FD"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:rsidR="00305CDB" w:rsidRPr="001B7749" w:rsidRDefault="00305CDB" w:rsidP="00305CDB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1B7749">
        <w:rPr>
          <w:rFonts w:ascii="Times New Roman" w:hAnsi="Times New Roman"/>
          <w:sz w:val="28"/>
          <w:szCs w:val="28"/>
        </w:rPr>
        <w:t>Программа рассчитана на учащихся 1-4 классов (</w:t>
      </w:r>
      <w:r>
        <w:rPr>
          <w:rFonts w:ascii="Times New Roman" w:hAnsi="Times New Roman"/>
          <w:sz w:val="28"/>
          <w:szCs w:val="28"/>
        </w:rPr>
        <w:t>1</w:t>
      </w:r>
      <w:r w:rsidRPr="001B7749">
        <w:rPr>
          <w:rFonts w:ascii="Times New Roman" w:hAnsi="Times New Roman"/>
          <w:sz w:val="28"/>
          <w:szCs w:val="28"/>
        </w:rPr>
        <w:t xml:space="preserve">-й год обучения). </w:t>
      </w:r>
    </w:p>
    <w:p w:rsidR="00305CDB" w:rsidRDefault="00305CDB" w:rsidP="00305CDB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1B7749">
        <w:rPr>
          <w:rFonts w:ascii="Times New Roman" w:hAnsi="Times New Roman"/>
          <w:b/>
          <w:sz w:val="28"/>
          <w:szCs w:val="28"/>
        </w:rPr>
        <w:t>Организационная форма проведения</w:t>
      </w:r>
      <w:r>
        <w:rPr>
          <w:rFonts w:ascii="Times New Roman" w:hAnsi="Times New Roman"/>
          <w:sz w:val="28"/>
          <w:szCs w:val="28"/>
        </w:rPr>
        <w:t xml:space="preserve"> – тренинги. </w:t>
      </w:r>
    </w:p>
    <w:p w:rsidR="00305CDB" w:rsidRPr="00695F0D" w:rsidRDefault="00305CDB" w:rsidP="00305CDB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1B7749">
        <w:rPr>
          <w:rFonts w:ascii="Times New Roman" w:hAnsi="Times New Roman"/>
          <w:b/>
          <w:sz w:val="28"/>
          <w:szCs w:val="28"/>
        </w:rPr>
        <w:t>Направление внеурочной деятельности</w:t>
      </w:r>
      <w:r>
        <w:rPr>
          <w:rFonts w:ascii="Times New Roman" w:hAnsi="Times New Roman"/>
          <w:sz w:val="28"/>
          <w:szCs w:val="28"/>
        </w:rPr>
        <w:t xml:space="preserve"> – спортивно-оздоровительное </w:t>
      </w:r>
    </w:p>
    <w:p w:rsidR="00305CDB" w:rsidRPr="005A6A0F" w:rsidRDefault="00305CDB" w:rsidP="00305CD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sz w:val="28"/>
          <w:szCs w:val="28"/>
        </w:rPr>
        <w:t xml:space="preserve">  </w:t>
      </w:r>
      <w:r w:rsidRPr="005A6A0F">
        <w:rPr>
          <w:rFonts w:ascii="Times New Roman" w:eastAsia="Times New Roman" w:hAnsi="Times New Roman"/>
          <w:sz w:val="28"/>
          <w:szCs w:val="28"/>
        </w:rPr>
        <w:t>В  настоящее  время  возрастает  роль  и  ответственность  системы   образования   в  деле  подготовки  населения  в   области  безопасности  жизнедеятельности  и  выработки  у  граждан  Российской  Федерации  </w:t>
      </w:r>
      <w:proofErr w:type="spellStart"/>
      <w:r w:rsidRPr="005A6A0F">
        <w:rPr>
          <w:rFonts w:ascii="Times New Roman" w:eastAsia="Times New Roman" w:hAnsi="Times New Roman"/>
          <w:sz w:val="28"/>
          <w:szCs w:val="28"/>
        </w:rPr>
        <w:t>првычек</w:t>
      </w:r>
      <w:proofErr w:type="spellEnd"/>
      <w:r w:rsidRPr="005A6A0F">
        <w:rPr>
          <w:rFonts w:ascii="Times New Roman" w:eastAsia="Times New Roman" w:hAnsi="Times New Roman"/>
          <w:sz w:val="28"/>
          <w:szCs w:val="28"/>
        </w:rPr>
        <w:t xml:space="preserve">  здорового  образа  жизни. Только  через  образование  можно  обеспечить  повышение  уровня  культуры   всего  населения  страны  в  области   безопасности  жизнедеятельности  и  добиться  снижения  отрицательного  влияния  человеческого  фактора  на  безопасность  жизнедеятельности  личности</w:t>
      </w:r>
      <w:proofErr w:type="gramStart"/>
      <w:r w:rsidRPr="005A6A0F">
        <w:rPr>
          <w:rFonts w:ascii="Times New Roman" w:eastAsia="Times New Roman" w:hAnsi="Times New Roman"/>
          <w:sz w:val="28"/>
          <w:szCs w:val="28"/>
        </w:rPr>
        <w:t xml:space="preserve"> ,</w:t>
      </w:r>
      <w:proofErr w:type="gramEnd"/>
      <w:r w:rsidRPr="005A6A0F">
        <w:rPr>
          <w:rFonts w:ascii="Times New Roman" w:eastAsia="Times New Roman" w:hAnsi="Times New Roman"/>
          <w:sz w:val="28"/>
          <w:szCs w:val="28"/>
        </w:rPr>
        <w:t xml:space="preserve"> общества  и   государства.</w:t>
      </w:r>
    </w:p>
    <w:p w:rsidR="00305CDB" w:rsidRPr="001469C4" w:rsidRDefault="00305CDB" w:rsidP="00305CD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ab/>
      </w:r>
      <w:r w:rsidRPr="001469C4">
        <w:rPr>
          <w:rFonts w:ascii="Times New Roman" w:eastAsia="Times New Roman" w:hAnsi="Times New Roman"/>
          <w:sz w:val="28"/>
          <w:szCs w:val="28"/>
        </w:rPr>
        <w:t>Формирование культуры безопасной жизнедеятельности в детском возрасте - важнейшая составная часть процесса формирования  общей культуры.</w:t>
      </w:r>
    </w:p>
    <w:p w:rsidR="00305CDB" w:rsidRPr="001469C4" w:rsidRDefault="00305CDB" w:rsidP="00305CD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1469C4">
        <w:rPr>
          <w:rFonts w:ascii="Times New Roman" w:eastAsia="Times New Roman" w:hAnsi="Times New Roman"/>
          <w:sz w:val="28"/>
          <w:szCs w:val="28"/>
        </w:rPr>
        <w:t>Занятия по внеурочной деятельности «Азбука безопасности» посвящены одной из главных проблем - формированию у обучающихся сознательного и ответственного отношения к личной и общественной безопасности, приобретению ими знаний и практических умений, способствующих сохранению здоровья и жизни в неблагоприятных и чрезвычайных ситуациях, угрожающих жизни условиях, а также при оказании помощи пострадавшим.</w:t>
      </w:r>
      <w:proofErr w:type="gramEnd"/>
    </w:p>
    <w:p w:rsidR="00305CDB" w:rsidRPr="001469C4" w:rsidRDefault="00305CDB" w:rsidP="00305CD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b/>
          <w:bCs/>
          <w:sz w:val="28"/>
          <w:szCs w:val="28"/>
        </w:rPr>
        <w:t>Цель курса</w:t>
      </w:r>
      <w:r w:rsidRPr="001469C4">
        <w:rPr>
          <w:rFonts w:ascii="Times New Roman" w:eastAsia="Times New Roman" w:hAnsi="Times New Roman"/>
          <w:sz w:val="28"/>
          <w:szCs w:val="28"/>
        </w:rPr>
        <w:t> – создание условий для воспитания у учащихся ответственного отношения к личной и общественной безопасности и формирование у них опыта безопасной жизнедеятельности.</w:t>
      </w:r>
    </w:p>
    <w:p w:rsidR="00305CDB" w:rsidRPr="001469C4" w:rsidRDefault="00305CDB" w:rsidP="00305CD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b/>
          <w:bCs/>
          <w:sz w:val="28"/>
          <w:szCs w:val="28"/>
        </w:rPr>
        <w:t>Задачи курса:</w:t>
      </w:r>
    </w:p>
    <w:p w:rsidR="00305CDB" w:rsidRPr="001469C4" w:rsidRDefault="00305CDB" w:rsidP="00305CDB">
      <w:pPr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sz w:val="28"/>
          <w:szCs w:val="28"/>
        </w:rPr>
        <w:t>обучать учащихся умению распознавать и оценивать опасности окружающей среды;</w:t>
      </w:r>
    </w:p>
    <w:p w:rsidR="00305CDB" w:rsidRPr="001469C4" w:rsidRDefault="00305CDB" w:rsidP="00305CDB">
      <w:pPr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sz w:val="28"/>
          <w:szCs w:val="28"/>
        </w:rPr>
        <w:lastRenderedPageBreak/>
        <w:t>раскрывать систему знаний об опасностях различного происхождения, мерах по их предотвращению, ликвидации их последствий;</w:t>
      </w:r>
    </w:p>
    <w:p w:rsidR="00305CDB" w:rsidRPr="001469C4" w:rsidRDefault="00305CDB" w:rsidP="00305CDB">
      <w:pPr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sz w:val="28"/>
          <w:szCs w:val="28"/>
        </w:rPr>
        <w:t>прививать учащимся навыки защиты и самозащиты, помощи и взаимопомощи в ситуациях, опасных для их физического, психологического здоровья и жизни;</w:t>
      </w:r>
    </w:p>
    <w:p w:rsidR="00305CDB" w:rsidRPr="001469C4" w:rsidRDefault="00305CDB" w:rsidP="00305CDB">
      <w:pPr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sz w:val="28"/>
          <w:szCs w:val="28"/>
        </w:rPr>
        <w:t>формировать систему знаний о здоровье и здоровом образе жизни.</w:t>
      </w:r>
    </w:p>
    <w:p w:rsidR="00305CDB" w:rsidRPr="001469C4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sz w:val="28"/>
          <w:szCs w:val="28"/>
        </w:rPr>
        <w:t>Программа занятий  состоит из четырёх  разделов («Безопасное поведение на улице», «Безопасное поведение  дома», «Твоё здоровье»,  «Безопасное поведение в природе»).</w:t>
      </w:r>
    </w:p>
    <w:p w:rsidR="00305CDB" w:rsidRPr="001469C4" w:rsidRDefault="00305CDB" w:rsidP="00305CD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1469C4">
        <w:rPr>
          <w:rFonts w:ascii="Times New Roman" w:eastAsia="Times New Roman" w:hAnsi="Times New Roman"/>
          <w:sz w:val="28"/>
          <w:szCs w:val="28"/>
        </w:rPr>
        <w:t> Программа построена с учётом уровня подготовки и общего развития учащихся начальной школы и включает в себя основные, наиболее часто встречающиеся опасные ситуации, в которых ребенок может оказаться дома, на улице, в школе, в природных условиях.</w:t>
      </w:r>
    </w:p>
    <w:p w:rsidR="00305CDB" w:rsidRDefault="00305CDB" w:rsidP="00305CDB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305CDB" w:rsidRPr="00BB6ADD" w:rsidRDefault="00305CDB" w:rsidP="00305CD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BB6ADD">
        <w:rPr>
          <w:rFonts w:ascii="Times New Roman" w:hAnsi="Times New Roman"/>
          <w:b/>
          <w:sz w:val="28"/>
          <w:szCs w:val="28"/>
        </w:rPr>
        <w:t>Прогнозируемый  результат</w:t>
      </w:r>
      <w:r>
        <w:rPr>
          <w:rFonts w:ascii="Times New Roman" w:hAnsi="Times New Roman"/>
          <w:b/>
          <w:sz w:val="28"/>
          <w:szCs w:val="28"/>
        </w:rPr>
        <w:t xml:space="preserve">: </w:t>
      </w:r>
    </w:p>
    <w:p w:rsidR="00305CDB" w:rsidRPr="001469C4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1469C4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Сформированность</w:t>
      </w:r>
      <w:proofErr w:type="spellEnd"/>
      <w:r w:rsidRPr="001469C4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необходимых умений и навыков безопасного    поведения в повседневной жизни в случае возникновения различных  опасных и чрезвычайных ситуаций;</w:t>
      </w:r>
    </w:p>
    <w:p w:rsidR="00305CDB" w:rsidRPr="001469C4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69C4">
        <w:rPr>
          <w:rFonts w:ascii="Times New Roman" w:eastAsia="Times New Roman" w:hAnsi="Times New Roman"/>
          <w:sz w:val="28"/>
          <w:szCs w:val="28"/>
          <w:lang w:eastAsia="ru-RU"/>
        </w:rPr>
        <w:t>расширение знаний о правилах поведения в среде обитания, на дорогах и в транспорте;</w:t>
      </w:r>
    </w:p>
    <w:p w:rsidR="00305CDB" w:rsidRPr="001469C4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69C4">
        <w:rPr>
          <w:rFonts w:ascii="Times New Roman" w:eastAsia="Times New Roman" w:hAnsi="Times New Roman"/>
          <w:sz w:val="28"/>
          <w:szCs w:val="28"/>
          <w:lang w:eastAsia="ru-RU"/>
        </w:rPr>
        <w:t>знание и выполнение санитарно-гигиенических правил, соблюдение режима дня;</w:t>
      </w:r>
    </w:p>
    <w:p w:rsidR="00305CDB" w:rsidRPr="001469C4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69C4">
        <w:rPr>
          <w:rFonts w:ascii="Times New Roman" w:eastAsia="Times New Roman" w:hAnsi="Times New Roman"/>
          <w:sz w:val="28"/>
          <w:szCs w:val="28"/>
          <w:lang w:eastAsia="ru-RU"/>
        </w:rPr>
        <w:t>расширение кругозора и культурного опыта школьника.</w:t>
      </w:r>
    </w:p>
    <w:p w:rsidR="00305CDB" w:rsidRPr="005A6A0F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Знание </w:t>
      </w: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>общих понятий опасности и чрезвычайной ситуации.</w:t>
      </w:r>
    </w:p>
    <w:p w:rsidR="00305CDB" w:rsidRPr="005A6A0F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 xml:space="preserve">Знание и умение применить на практике  наиболее безопасный путь в школу и домой. Правила перехода дороги. Основные дорожные знаки. Правила безопасного поведения на улицах и </w:t>
      </w:r>
      <w:proofErr w:type="spellStart"/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>дорогах</w:t>
      </w:r>
      <w:proofErr w:type="gramStart"/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>.И</w:t>
      </w:r>
      <w:proofErr w:type="gramEnd"/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>сточники</w:t>
      </w:r>
      <w:proofErr w:type="spellEnd"/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возможной опасности и опасные ситуации, которые могут возникнуть дома; правила безопасного поведения в природе и быту. </w:t>
      </w:r>
    </w:p>
    <w:p w:rsidR="00305CDB" w:rsidRPr="001469C4" w:rsidRDefault="00305CDB" w:rsidP="00305CDB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05CDB" w:rsidRDefault="00305CDB" w:rsidP="00305CDB">
      <w:pPr>
        <w:pStyle w:val="a4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Методическое обеспечение: </w:t>
      </w:r>
    </w:p>
    <w:p w:rsidR="00305CDB" w:rsidRDefault="00305CDB" w:rsidP="00305CDB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основу программы положена авторская программа Н.Ф.Виноградовой «Я – пешеход и пассажир»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Вентана-Граф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2011). </w:t>
      </w:r>
    </w:p>
    <w:p w:rsidR="00305CDB" w:rsidRPr="005A6A0F" w:rsidRDefault="00305CDB" w:rsidP="00305CDB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5A6A0F">
        <w:rPr>
          <w:rFonts w:ascii="Times New Roman" w:eastAsia="Times New Roman" w:hAnsi="Times New Roman"/>
          <w:sz w:val="28"/>
          <w:szCs w:val="28"/>
        </w:rPr>
        <w:t>Методы:</w:t>
      </w:r>
    </w:p>
    <w:p w:rsidR="00305CDB" w:rsidRPr="005A6A0F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>интеллектуальные игры;</w:t>
      </w:r>
    </w:p>
    <w:p w:rsidR="00305CDB" w:rsidRPr="005A6A0F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>-ролевые игры;</w:t>
      </w:r>
    </w:p>
    <w:p w:rsidR="00305CDB" w:rsidRPr="005A6A0F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беседы.</w:t>
      </w:r>
    </w:p>
    <w:p w:rsidR="00305CDB" w:rsidRDefault="00305CDB" w:rsidP="00305CDB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5A6A0F">
        <w:rPr>
          <w:rFonts w:ascii="Times New Roman" w:eastAsia="Times New Roman" w:hAnsi="Times New Roman"/>
          <w:sz w:val="28"/>
          <w:szCs w:val="28"/>
        </w:rPr>
        <w:t xml:space="preserve">Формы </w:t>
      </w:r>
      <w:r>
        <w:rPr>
          <w:rFonts w:ascii="Times New Roman" w:eastAsia="Times New Roman" w:hAnsi="Times New Roman"/>
          <w:sz w:val="28"/>
          <w:szCs w:val="28"/>
        </w:rPr>
        <w:t>организации деятельности:</w:t>
      </w:r>
    </w:p>
    <w:p w:rsidR="00305CDB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 xml:space="preserve">беседы, </w:t>
      </w:r>
    </w:p>
    <w:p w:rsidR="00305CDB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 xml:space="preserve">экскурсии, </w:t>
      </w:r>
    </w:p>
    <w:p w:rsidR="00305CDB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практикумы, в том числе интерактивные и с использованием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автогородка</w:t>
      </w:r>
      <w:proofErr w:type="spellEnd"/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305CDB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 xml:space="preserve">просмотры тематических видеосюжетов, </w:t>
      </w:r>
    </w:p>
    <w:p w:rsidR="00305CDB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 xml:space="preserve">викторины, конкурсы, </w:t>
      </w:r>
    </w:p>
    <w:p w:rsidR="00305CDB" w:rsidRDefault="00305CDB" w:rsidP="00305CDB">
      <w:pPr>
        <w:pStyle w:val="a4"/>
        <w:numPr>
          <w:ilvl w:val="0"/>
          <w:numId w:val="11"/>
        </w:num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A0F">
        <w:rPr>
          <w:rFonts w:ascii="Times New Roman" w:eastAsia="Times New Roman" w:hAnsi="Times New Roman"/>
          <w:sz w:val="28"/>
          <w:szCs w:val="28"/>
          <w:lang w:eastAsia="ru-RU"/>
        </w:rPr>
        <w:t>встречи с сотрудниками служб безопасности.    </w:t>
      </w:r>
    </w:p>
    <w:p w:rsidR="00305CDB" w:rsidRPr="005A6A0F" w:rsidRDefault="00305CDB" w:rsidP="00305CDB">
      <w:pPr>
        <w:pStyle w:val="a4"/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5CDB" w:rsidRPr="00695F0D" w:rsidRDefault="00305CDB" w:rsidP="00305CDB">
      <w:pPr>
        <w:pStyle w:val="a4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95F0D">
        <w:rPr>
          <w:rFonts w:ascii="Times New Roman" w:hAnsi="Times New Roman"/>
          <w:b/>
          <w:sz w:val="28"/>
          <w:szCs w:val="28"/>
        </w:rPr>
        <w:t>Содержание:</w:t>
      </w:r>
    </w:p>
    <w:p w:rsidR="00305CDB" w:rsidRPr="00C33D8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33D8E">
        <w:rPr>
          <w:rFonts w:ascii="Times New Roman" w:eastAsia="Times New Roman" w:hAnsi="Times New Roman"/>
          <w:b/>
          <w:sz w:val="28"/>
          <w:szCs w:val="28"/>
        </w:rPr>
        <w:t>1 класс</w:t>
      </w:r>
    </w:p>
    <w:p w:rsidR="00305CDB" w:rsidRPr="00C33D8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C33D8E">
        <w:rPr>
          <w:rFonts w:ascii="Times New Roman" w:eastAsia="Times New Roman" w:hAnsi="Times New Roman"/>
          <w:sz w:val="28"/>
          <w:szCs w:val="28"/>
        </w:rPr>
        <w:t>Ты — пешеход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305CDB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C33D8E">
        <w:rPr>
          <w:rFonts w:ascii="Times New Roman" w:eastAsia="Times New Roman" w:hAnsi="Times New Roman"/>
          <w:sz w:val="28"/>
          <w:szCs w:val="28"/>
        </w:rPr>
        <w:t>Ориентировка в окружающем мире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Pr="00C33D8E">
        <w:rPr>
          <w:rFonts w:ascii="Times New Roman" w:eastAsia="Times New Roman" w:hAnsi="Times New Roman"/>
          <w:sz w:val="28"/>
          <w:szCs w:val="28"/>
        </w:rPr>
        <w:t>Форма предметов окружающего мира (треугольник, круг, квадрат).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 xml:space="preserve">Форма и цвет знаков дорожного движения (белый треугольник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скрасной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полосой по краям; синий квадрат; белый круг с красной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полосойпо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краю; синий круг с белой полосой по </w:t>
      </w:r>
      <w:r>
        <w:rPr>
          <w:rFonts w:ascii="Times New Roman" w:eastAsia="Times New Roman" w:hAnsi="Times New Roman"/>
          <w:sz w:val="28"/>
          <w:szCs w:val="28"/>
        </w:rPr>
        <w:t>краю и др.).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Цвет и форма запрещающих знаков</w:t>
      </w:r>
      <w:r w:rsidRPr="00C33D8E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Дорога от дома до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школы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.Т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ранспорт.Участники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дорожногодвижения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>: водитель, пассажир, пешехо</w:t>
      </w:r>
      <w:r>
        <w:rPr>
          <w:rFonts w:ascii="Times New Roman" w:eastAsia="Times New Roman" w:hAnsi="Times New Roman"/>
          <w:sz w:val="28"/>
          <w:szCs w:val="28"/>
        </w:rPr>
        <w:t>д (узнавание, называние, особен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ности поведения).Дорога. Тротуар как часть дороги, </w:t>
      </w:r>
      <w:r>
        <w:rPr>
          <w:rFonts w:ascii="Times New Roman" w:eastAsia="Times New Roman" w:hAnsi="Times New Roman"/>
          <w:sz w:val="28"/>
          <w:szCs w:val="28"/>
        </w:rPr>
        <w:t>предназначенная для движения пе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шеходов. </w:t>
      </w:r>
    </w:p>
    <w:p w:rsidR="00305CDB" w:rsidRPr="00887EF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87EFE">
        <w:rPr>
          <w:rFonts w:ascii="Times New Roman" w:eastAsia="Times New Roman" w:hAnsi="Times New Roman"/>
          <w:b/>
          <w:sz w:val="28"/>
          <w:szCs w:val="28"/>
        </w:rPr>
        <w:t>2 класс</w:t>
      </w:r>
    </w:p>
    <w:p w:rsidR="00305CDB" w:rsidRPr="00C33D8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C33D8E">
        <w:rPr>
          <w:rFonts w:ascii="Times New Roman" w:eastAsia="Times New Roman" w:hAnsi="Times New Roman"/>
          <w:sz w:val="28"/>
          <w:szCs w:val="28"/>
        </w:rPr>
        <w:t>Знаки дорожного движения, опр</w:t>
      </w:r>
      <w:r>
        <w:rPr>
          <w:rFonts w:ascii="Times New Roman" w:eastAsia="Times New Roman" w:hAnsi="Times New Roman"/>
          <w:sz w:val="28"/>
          <w:szCs w:val="28"/>
        </w:rPr>
        <w:t>еделяющие переход дороги: «пеше</w:t>
      </w:r>
      <w:r w:rsidRPr="00C33D8E">
        <w:rPr>
          <w:rFonts w:ascii="Times New Roman" w:eastAsia="Times New Roman" w:hAnsi="Times New Roman"/>
          <w:sz w:val="28"/>
          <w:szCs w:val="28"/>
        </w:rPr>
        <w:t>ходный переход», «пешеходная дор</w:t>
      </w:r>
      <w:r>
        <w:rPr>
          <w:rFonts w:ascii="Times New Roman" w:eastAsia="Times New Roman" w:hAnsi="Times New Roman"/>
          <w:sz w:val="28"/>
          <w:szCs w:val="28"/>
        </w:rPr>
        <w:t>ожка», «подземный пешеходный пе</w:t>
      </w:r>
      <w:r w:rsidRPr="00C33D8E">
        <w:rPr>
          <w:rFonts w:ascii="Times New Roman" w:eastAsia="Times New Roman" w:hAnsi="Times New Roman"/>
          <w:sz w:val="28"/>
          <w:szCs w:val="28"/>
        </w:rPr>
        <w:t>реход», «</w:t>
      </w:r>
      <w:r>
        <w:rPr>
          <w:rFonts w:ascii="Times New Roman" w:eastAsia="Times New Roman" w:hAnsi="Times New Roman"/>
          <w:sz w:val="28"/>
          <w:szCs w:val="28"/>
        </w:rPr>
        <w:t xml:space="preserve">надземный пешеходный переход». </w:t>
      </w:r>
      <w:r w:rsidRPr="00C33D8E">
        <w:rPr>
          <w:rFonts w:ascii="Times New Roman" w:eastAsia="Times New Roman" w:hAnsi="Times New Roman"/>
          <w:sz w:val="28"/>
          <w:szCs w:val="28"/>
        </w:rPr>
        <w:t>Особенности поведения</w:t>
      </w:r>
      <w:r>
        <w:rPr>
          <w:rFonts w:ascii="Times New Roman" w:eastAsia="Times New Roman" w:hAnsi="Times New Roman"/>
          <w:sz w:val="28"/>
          <w:szCs w:val="28"/>
        </w:rPr>
        <w:t>, определяемые тем или иным зна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ком ДД (правила перехода дороги при разных знаках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пешеходногоперехода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). Светофор пешеходный и </w:t>
      </w:r>
      <w:r>
        <w:rPr>
          <w:rFonts w:ascii="Times New Roman" w:eastAsia="Times New Roman" w:hAnsi="Times New Roman"/>
          <w:sz w:val="28"/>
          <w:szCs w:val="28"/>
        </w:rPr>
        <w:t>транспортный. Особенности сигна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лов светофора и действия пешеходов в соответствии с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ними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.П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равила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/>
          <w:sz w:val="28"/>
          <w:szCs w:val="28"/>
        </w:rPr>
        <w:t xml:space="preserve">оездки в транспортном средстве. 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Скорость движения объекта (быстро, </w:t>
      </w:r>
      <w:r>
        <w:rPr>
          <w:rFonts w:ascii="Times New Roman" w:eastAsia="Times New Roman" w:hAnsi="Times New Roman"/>
          <w:sz w:val="28"/>
          <w:szCs w:val="28"/>
        </w:rPr>
        <w:t>медленно, очень быстро). Особен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ности пространственного положения предмета (транспортного средства)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приразной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скорости движения по отношению к другим предметам и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участникамдорожного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движения (далеко-близко; медленно-быстро, рядом, около)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.Т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 xml:space="preserve">ранспорт стоящий, двигающийся, подающий сигналы поворота. Маршрут (определение на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рисунках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,м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оделирование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>). Опасность и безопасность на доро</w:t>
      </w:r>
      <w:r>
        <w:rPr>
          <w:rFonts w:ascii="Times New Roman" w:eastAsia="Times New Roman" w:hAnsi="Times New Roman"/>
          <w:sz w:val="28"/>
          <w:szCs w:val="28"/>
        </w:rPr>
        <w:t>гах. Причины возникновения опас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ностей. Безопасные маршруты движения (установление, определение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порисункам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и личным наблюдениям). </w:t>
      </w:r>
    </w:p>
    <w:p w:rsidR="00305CDB" w:rsidRPr="00C33D8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C33D8E">
        <w:rPr>
          <w:rFonts w:ascii="Times New Roman" w:eastAsia="Times New Roman" w:hAnsi="Times New Roman"/>
          <w:sz w:val="28"/>
          <w:szCs w:val="28"/>
        </w:rPr>
        <w:lastRenderedPageBreak/>
        <w:t>Ты — пешеход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Pr="00C33D8E">
        <w:rPr>
          <w:rFonts w:ascii="Times New Roman" w:eastAsia="Times New Roman" w:hAnsi="Times New Roman"/>
          <w:sz w:val="28"/>
          <w:szCs w:val="28"/>
        </w:rPr>
        <w:t>Знаки дорожного движения: «</w:t>
      </w:r>
      <w:r>
        <w:rPr>
          <w:rFonts w:ascii="Times New Roman" w:eastAsia="Times New Roman" w:hAnsi="Times New Roman"/>
          <w:sz w:val="28"/>
          <w:szCs w:val="28"/>
        </w:rPr>
        <w:t>знаки для водите</w:t>
      </w:r>
      <w:r w:rsidRPr="00C33D8E">
        <w:rPr>
          <w:rFonts w:ascii="Times New Roman" w:eastAsia="Times New Roman" w:hAnsi="Times New Roman"/>
          <w:sz w:val="28"/>
          <w:szCs w:val="28"/>
        </w:rPr>
        <w:t>лей, которые необходимо знать пешеходам: «дорожные работы», «дети»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,«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движение прямо, направо, налево...». Значение конкретного знак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а(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 xml:space="preserve">в значении, приближенном к установленному в ПДД). Цвет и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формапредупреждающих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и запрещающих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знаков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.П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равила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поведения на остановке маршрутного транспортного средства.</w:t>
      </w:r>
    </w:p>
    <w:p w:rsidR="00305CDB" w:rsidRPr="00887EF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87EFE">
        <w:rPr>
          <w:rFonts w:ascii="Times New Roman" w:eastAsia="Times New Roman" w:hAnsi="Times New Roman"/>
          <w:b/>
          <w:sz w:val="28"/>
          <w:szCs w:val="28"/>
        </w:rPr>
        <w:t>3 класс</w:t>
      </w:r>
    </w:p>
    <w:p w:rsidR="00305CDB" w:rsidRPr="00C33D8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C33D8E">
        <w:rPr>
          <w:rFonts w:ascii="Times New Roman" w:eastAsia="Times New Roman" w:hAnsi="Times New Roman"/>
          <w:sz w:val="28"/>
          <w:szCs w:val="28"/>
        </w:rPr>
        <w:t>Пространственные положения транспо</w:t>
      </w:r>
      <w:r>
        <w:rPr>
          <w:rFonts w:ascii="Times New Roman" w:eastAsia="Times New Roman" w:hAnsi="Times New Roman"/>
          <w:sz w:val="28"/>
          <w:szCs w:val="28"/>
        </w:rPr>
        <w:t>ртных средств в различных ситуа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циях движения на дорогах разного типа </w:t>
      </w:r>
      <w:r>
        <w:rPr>
          <w:rFonts w:ascii="Times New Roman" w:eastAsia="Times New Roman" w:hAnsi="Times New Roman"/>
          <w:sz w:val="28"/>
          <w:szCs w:val="28"/>
        </w:rPr>
        <w:t>(несколько полос движения, регу</w:t>
      </w:r>
      <w:r w:rsidRPr="00C33D8E">
        <w:rPr>
          <w:rFonts w:ascii="Times New Roman" w:eastAsia="Times New Roman" w:hAnsi="Times New Roman"/>
          <w:sz w:val="28"/>
          <w:szCs w:val="28"/>
        </w:rPr>
        <w:t>лируемый и нерегулируемый участок дороги, одностороннее движение и др.)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.О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ценивание дорожных ситуаций: расстояние до приб</w:t>
      </w:r>
      <w:r>
        <w:rPr>
          <w:rFonts w:ascii="Times New Roman" w:eastAsia="Times New Roman" w:hAnsi="Times New Roman"/>
          <w:sz w:val="28"/>
          <w:szCs w:val="28"/>
        </w:rPr>
        <w:t>лижающегося транс</w:t>
      </w:r>
      <w:r w:rsidRPr="00C33D8E">
        <w:rPr>
          <w:rFonts w:ascii="Times New Roman" w:eastAsia="Times New Roman" w:hAnsi="Times New Roman"/>
          <w:sz w:val="28"/>
          <w:szCs w:val="28"/>
        </w:rPr>
        <w:t>порта и его скорость</w:t>
      </w:r>
      <w:r>
        <w:rPr>
          <w:rFonts w:ascii="Times New Roman" w:eastAsia="Times New Roman" w:hAnsi="Times New Roman"/>
          <w:sz w:val="28"/>
          <w:szCs w:val="28"/>
        </w:rPr>
        <w:t xml:space="preserve">.  </w:t>
      </w:r>
      <w:r w:rsidRPr="00C33D8E">
        <w:rPr>
          <w:rFonts w:ascii="Times New Roman" w:eastAsia="Times New Roman" w:hAnsi="Times New Roman"/>
          <w:sz w:val="28"/>
          <w:szCs w:val="28"/>
        </w:rPr>
        <w:t>Сигналы транспортного средства в</w:t>
      </w:r>
      <w:r>
        <w:rPr>
          <w:rFonts w:ascii="Times New Roman" w:eastAsia="Times New Roman" w:hAnsi="Times New Roman"/>
          <w:sz w:val="28"/>
          <w:szCs w:val="28"/>
        </w:rPr>
        <w:t xml:space="preserve"> начале движения и изменении на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правления движения (поворот, задний ход), правила поведения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пешеходав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соответствии с ними.</w:t>
      </w:r>
    </w:p>
    <w:p w:rsidR="00305CDB" w:rsidRPr="00C33D8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C33D8E">
        <w:rPr>
          <w:rFonts w:ascii="Times New Roman" w:eastAsia="Times New Roman" w:hAnsi="Times New Roman"/>
          <w:sz w:val="28"/>
          <w:szCs w:val="28"/>
        </w:rPr>
        <w:t>Ты — пешеход</w:t>
      </w:r>
      <w:r>
        <w:rPr>
          <w:rFonts w:ascii="Times New Roman" w:eastAsia="Times New Roman" w:hAnsi="Times New Roman"/>
          <w:sz w:val="28"/>
          <w:szCs w:val="28"/>
        </w:rPr>
        <w:t>.  Особен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ности дорог в городе. Части (элементы) дороги: проезжая часть; тротуар,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обочина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,р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азделительная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полоса. Правостороннее движение. </w:t>
      </w:r>
      <w:r>
        <w:rPr>
          <w:rFonts w:ascii="Times New Roman" w:eastAsia="Times New Roman" w:hAnsi="Times New Roman"/>
          <w:sz w:val="28"/>
          <w:szCs w:val="28"/>
        </w:rPr>
        <w:t xml:space="preserve">Перекресток. Разные виды перекрестков. </w:t>
      </w:r>
      <w:r w:rsidRPr="00C33D8E">
        <w:rPr>
          <w:rFonts w:ascii="Times New Roman" w:eastAsia="Times New Roman" w:hAnsi="Times New Roman"/>
          <w:sz w:val="28"/>
          <w:szCs w:val="28"/>
        </w:rPr>
        <w:t>Регулируемый перекресток. Правила поведения пешехода в соответствии с направлением</w:t>
      </w:r>
      <w:r>
        <w:rPr>
          <w:rFonts w:ascii="Times New Roman" w:eastAsia="Times New Roman" w:hAnsi="Times New Roman"/>
          <w:sz w:val="28"/>
          <w:szCs w:val="28"/>
        </w:rPr>
        <w:t xml:space="preserve"> д</w:t>
      </w:r>
      <w:r w:rsidRPr="00C33D8E">
        <w:rPr>
          <w:rFonts w:ascii="Times New Roman" w:eastAsia="Times New Roman" w:hAnsi="Times New Roman"/>
          <w:sz w:val="28"/>
          <w:szCs w:val="28"/>
        </w:rPr>
        <w:t>вижения стрелок дополнительных секций светофора. Правила передвижения в соответс</w:t>
      </w:r>
      <w:r>
        <w:rPr>
          <w:rFonts w:ascii="Times New Roman" w:eastAsia="Times New Roman" w:hAnsi="Times New Roman"/>
          <w:sz w:val="28"/>
          <w:szCs w:val="28"/>
        </w:rPr>
        <w:t>твии со знаками дорожного движе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ния. </w:t>
      </w:r>
    </w:p>
    <w:p w:rsidR="00305CDB" w:rsidRPr="00887EF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887EFE">
        <w:rPr>
          <w:rFonts w:ascii="Times New Roman" w:eastAsia="Times New Roman" w:hAnsi="Times New Roman"/>
          <w:b/>
          <w:sz w:val="28"/>
          <w:szCs w:val="28"/>
        </w:rPr>
        <w:t>4 класс</w:t>
      </w:r>
    </w:p>
    <w:p w:rsidR="00305CDB" w:rsidRPr="00C33D8E" w:rsidRDefault="00305CDB" w:rsidP="00305CDB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C33D8E">
        <w:rPr>
          <w:rFonts w:ascii="Times New Roman" w:eastAsia="Times New Roman" w:hAnsi="Times New Roman"/>
          <w:sz w:val="28"/>
          <w:szCs w:val="28"/>
        </w:rPr>
        <w:t>Погодные условия, особенности тор</w:t>
      </w:r>
      <w:r>
        <w:rPr>
          <w:rFonts w:ascii="Times New Roman" w:eastAsia="Times New Roman" w:hAnsi="Times New Roman"/>
          <w:sz w:val="28"/>
          <w:szCs w:val="28"/>
        </w:rPr>
        <w:t>мозного пути транспорта при раз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ных дорожных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условиях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.Р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азнообразие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транспортных средств.</w:t>
      </w:r>
      <w:r>
        <w:rPr>
          <w:rFonts w:ascii="Times New Roman" w:eastAsia="Times New Roman" w:hAnsi="Times New Roman"/>
          <w:sz w:val="28"/>
          <w:szCs w:val="28"/>
        </w:rPr>
        <w:t xml:space="preserve"> Т</w:t>
      </w:r>
      <w:r w:rsidRPr="00C33D8E">
        <w:rPr>
          <w:rFonts w:ascii="Times New Roman" w:eastAsia="Times New Roman" w:hAnsi="Times New Roman"/>
          <w:sz w:val="28"/>
          <w:szCs w:val="28"/>
        </w:rPr>
        <w:t>ранспорт будущего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.Д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орога. Автомагистраль. Главная д</w:t>
      </w:r>
      <w:r>
        <w:rPr>
          <w:rFonts w:ascii="Times New Roman" w:eastAsia="Times New Roman" w:hAnsi="Times New Roman"/>
          <w:sz w:val="28"/>
          <w:szCs w:val="28"/>
        </w:rPr>
        <w:t>орога. Знаки главной дороги. По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ведение пешехода при приближении к главной дороге. Тупик. </w:t>
      </w:r>
      <w:r>
        <w:rPr>
          <w:rFonts w:ascii="Times New Roman" w:eastAsia="Times New Roman" w:hAnsi="Times New Roman"/>
          <w:sz w:val="28"/>
          <w:szCs w:val="28"/>
        </w:rPr>
        <w:t xml:space="preserve">  Взаимо</w:t>
      </w:r>
      <w:r w:rsidRPr="00C33D8E">
        <w:rPr>
          <w:rFonts w:ascii="Times New Roman" w:eastAsia="Times New Roman" w:hAnsi="Times New Roman"/>
          <w:sz w:val="28"/>
          <w:szCs w:val="28"/>
        </w:rPr>
        <w:t xml:space="preserve">отношения участников движения как условие его безопасности.  Правила поведения при движении </w:t>
      </w:r>
      <w:proofErr w:type="spellStart"/>
      <w:r w:rsidRPr="00C33D8E">
        <w:rPr>
          <w:rFonts w:ascii="Times New Roman" w:eastAsia="Times New Roman" w:hAnsi="Times New Roman"/>
          <w:sz w:val="28"/>
          <w:szCs w:val="28"/>
        </w:rPr>
        <w:t>колонной</w:t>
      </w:r>
      <w:proofErr w:type="gramStart"/>
      <w:r w:rsidRPr="00C33D8E">
        <w:rPr>
          <w:rFonts w:ascii="Times New Roman" w:eastAsia="Times New Roman" w:hAnsi="Times New Roman"/>
          <w:sz w:val="28"/>
          <w:szCs w:val="28"/>
        </w:rPr>
        <w:t>.Н</w:t>
      </w:r>
      <w:proofErr w:type="gramEnd"/>
      <w:r w:rsidRPr="00C33D8E">
        <w:rPr>
          <w:rFonts w:ascii="Times New Roman" w:eastAsia="Times New Roman" w:hAnsi="Times New Roman"/>
          <w:sz w:val="28"/>
          <w:szCs w:val="28"/>
        </w:rPr>
        <w:t>ерегулируемые</w:t>
      </w:r>
      <w:proofErr w:type="spellEnd"/>
      <w:r w:rsidRPr="00C33D8E">
        <w:rPr>
          <w:rFonts w:ascii="Times New Roman" w:eastAsia="Times New Roman" w:hAnsi="Times New Roman"/>
          <w:sz w:val="28"/>
          <w:szCs w:val="28"/>
        </w:rPr>
        <w:t xml:space="preserve"> участки дороги. Нерегулируемый перекресток. Дорожные опасности. </w:t>
      </w:r>
    </w:p>
    <w:p w:rsidR="00305CDB" w:rsidRPr="004622FA" w:rsidRDefault="00305CDB" w:rsidP="00305CDB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pStyle w:val="a4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D06FD">
        <w:rPr>
          <w:rFonts w:ascii="Times New Roman" w:hAnsi="Times New Roman"/>
          <w:b/>
          <w:sz w:val="28"/>
          <w:szCs w:val="28"/>
        </w:rPr>
        <w:t>Учебно-тематический план  года обучения:</w:t>
      </w:r>
    </w:p>
    <w:p w:rsidR="00305CDB" w:rsidRPr="00FB14F5" w:rsidRDefault="00305CDB" w:rsidP="00305CDB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6089"/>
        <w:gridCol w:w="1417"/>
        <w:gridCol w:w="1418"/>
      </w:tblGrid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A4E0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A4E0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A4E0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Тема занятия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05CDB" w:rsidRPr="00B72CC4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9A4E0B">
              <w:rPr>
                <w:rFonts w:ascii="Times New Roman" w:hAnsi="Times New Roman"/>
                <w:i/>
                <w:sz w:val="28"/>
                <w:szCs w:val="28"/>
              </w:rPr>
              <w:t>Ориентировка в окружающем мире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Форма предметов окружающего мира (треугольник, круг, квадрат)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5.09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Цвет (цветовые оттенки) предметов (сравнение, название, классификация)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12.09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Пространственные положения и взаимоотношения объектов окружающего мира (близко-далеко; рядом, </w:t>
            </w:r>
            <w:proofErr w:type="gramStart"/>
            <w:r w:rsidRPr="009A4E0B">
              <w:rPr>
                <w:rFonts w:ascii="Times New Roman" w:hAnsi="Times New Roman"/>
                <w:sz w:val="28"/>
                <w:szCs w:val="28"/>
              </w:rPr>
              <w:t>около</w:t>
            </w:r>
            <w:proofErr w:type="gramEnd"/>
            <w:r w:rsidRPr="009A4E0B">
              <w:rPr>
                <w:rFonts w:ascii="Times New Roman" w:hAnsi="Times New Roman"/>
                <w:sz w:val="28"/>
                <w:szCs w:val="28"/>
              </w:rPr>
              <w:t xml:space="preserve">; за; перед; </w:t>
            </w:r>
            <w:proofErr w:type="spellStart"/>
            <w:r w:rsidRPr="009A4E0B">
              <w:rPr>
                <w:rFonts w:ascii="Times New Roman" w:hAnsi="Times New Roman"/>
                <w:sz w:val="28"/>
                <w:szCs w:val="28"/>
              </w:rPr>
              <w:t>ближе-дальше</w:t>
            </w:r>
            <w:proofErr w:type="spellEnd"/>
            <w:r w:rsidRPr="009A4E0B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19.09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Форма и цвет знаков дорожного движения (белый треугольник с красной полосой по краям; синий квадрат; белый круг с красной полосой по краю; синий круг с белой полосой по краю и др.). 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05CD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26.09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3.10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7-8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Цвет и форма запрещающих знаков: «движение пешеходов запрещено», «движение на велосипеде запрещено». 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>Рисуем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 xml:space="preserve"> дорожные знаки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05CD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10.09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17.09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>Экскурсия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 xml:space="preserve"> «Мы идем по улице»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24.10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10-12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Адрес местожительства, название ближайших улиц и их особенности. 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Дорога от дома до школы. 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Рассмотрение и изучение безопасного маршрута движения детей в школу и домой.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05CD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31.10</w:t>
            </w:r>
          </w:p>
          <w:p w:rsidR="00305CD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14.11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21.11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>Практикум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 xml:space="preserve"> «Моя безопасная дорога от дома до школы»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5.12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Транспорт. Наземный, подземный, воздушный, водный.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12.12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15-16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Транспортное средство. Участники дорожного движения: водитель, пассажир, пешеход (узнавание, называние, особенности поведения).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19.12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 xml:space="preserve">Игра 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>«Дорожный калейдоскоп»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26.12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9A4E0B">
              <w:rPr>
                <w:rFonts w:ascii="Times New Roman" w:hAnsi="Times New Roman"/>
                <w:i/>
                <w:sz w:val="28"/>
                <w:szCs w:val="28"/>
              </w:rPr>
              <w:t>Ты – пешеход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18-20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Дорога. Тротуар как часть дороги, предназначенная для движения пешеходов. Правила движения по тротуару: движение навстречу транспорту; движение по обочине при отсутствии тротуара.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Движение в темное время суток только в сопровождении взрослого 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Общие правила перехода улиц и дорог. Составление памятки.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305CD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16.01</w:t>
            </w:r>
          </w:p>
          <w:p w:rsidR="00305CD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23.01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30.01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>Целевая прогулка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 xml:space="preserve"> «Места, предназначенные для  движения пешеходов» 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6.02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22-23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Знаки дорожного движения, определяющие переход дороги: «пешеходный переход», «пешеходная дорожка», «подземный пешеходный переход», «надземный пешеходный переход»,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 Знаки дорожного движения, определяющие переход дороги: «место остановки автобуса (троллейбуса)», «место остановки трамвая» (название, назначение, внешние признаки).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05CD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13.02</w:t>
            </w:r>
          </w:p>
          <w:p w:rsidR="00305CD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20.02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>Проектная работа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 xml:space="preserve"> «День дорожного знака»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6.03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Особенности поведения, определяемые тем или иным знаком ДД (правила перехода дороги при разных знаках пешеходного перехода). 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13.03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Светофор пешеходный и транспортный. Особенности сигналов светофора и действия пешеходов в соответствии с ними.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20.03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>Творческая работа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>. Изготовление макета светофора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3.04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>Викторина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 xml:space="preserve"> «Красный, жёлтый, зелёный»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10.04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9A4E0B">
              <w:rPr>
                <w:rFonts w:ascii="Times New Roman" w:hAnsi="Times New Roman"/>
                <w:i/>
                <w:sz w:val="28"/>
                <w:szCs w:val="28"/>
              </w:rPr>
              <w:t>Ты – пассажир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29-30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Правила пользования общественным транспортом. Знакомство с правилами посадки и высадки пассажиров.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 xml:space="preserve"> Правила поездки в транспортном средстве: не отвлекать водителя разговорами; не задерживаться у входа и выхода; вести себя спокойно и сдержанно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05CD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17.04</w:t>
            </w:r>
          </w:p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24.04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A4E0B">
              <w:rPr>
                <w:rFonts w:ascii="Times New Roman" w:hAnsi="Times New Roman"/>
                <w:b/>
                <w:sz w:val="28"/>
                <w:szCs w:val="28"/>
              </w:rPr>
              <w:t>Игра</w:t>
            </w:r>
            <w:proofErr w:type="gramEnd"/>
            <w:r w:rsidRPr="009A4E0B">
              <w:rPr>
                <w:rFonts w:ascii="Times New Roman" w:hAnsi="Times New Roman"/>
                <w:sz w:val="28"/>
                <w:szCs w:val="28"/>
              </w:rPr>
              <w:t xml:space="preserve"> «Какой ты пассажир?»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8.05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 xml:space="preserve">Экскурсия 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>по городу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15.05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/>
                <w:sz w:val="28"/>
                <w:szCs w:val="28"/>
              </w:rPr>
              <w:t xml:space="preserve">Тест </w:t>
            </w:r>
            <w:r w:rsidRPr="009A4E0B">
              <w:rPr>
                <w:rFonts w:ascii="Times New Roman" w:hAnsi="Times New Roman"/>
                <w:sz w:val="28"/>
                <w:szCs w:val="28"/>
              </w:rPr>
              <w:t>«Знаешь ли ты правила ДД»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22.05</w:t>
            </w:r>
          </w:p>
        </w:tc>
      </w:tr>
      <w:tr w:rsidR="00305CDB" w:rsidRPr="009A4E0B" w:rsidTr="003130A5">
        <w:tc>
          <w:tcPr>
            <w:tcW w:w="540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89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sz w:val="28"/>
                <w:szCs w:val="28"/>
              </w:rPr>
            </w:pPr>
            <w:r w:rsidRPr="009A4E0B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9A4E0B">
              <w:rPr>
                <w:rFonts w:ascii="Times New Roman" w:hAnsi="Times New Roman"/>
                <w:bCs/>
                <w:iCs/>
                <w:sz w:val="28"/>
                <w:szCs w:val="28"/>
              </w:rPr>
              <w:t>33</w:t>
            </w:r>
          </w:p>
        </w:tc>
        <w:tc>
          <w:tcPr>
            <w:tcW w:w="1418" w:type="dxa"/>
            <w:shd w:val="clear" w:color="auto" w:fill="auto"/>
          </w:tcPr>
          <w:p w:rsidR="00305CDB" w:rsidRPr="009A4E0B" w:rsidRDefault="00305CDB" w:rsidP="003130A5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:rsidR="00305CDB" w:rsidRPr="00FB14F5" w:rsidRDefault="00305CDB" w:rsidP="00305CDB">
      <w:pPr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pStyle w:val="a4"/>
        <w:spacing w:after="0"/>
        <w:rPr>
          <w:rFonts w:ascii="Times New Roman" w:hAnsi="Times New Roman"/>
          <w:b/>
          <w:sz w:val="28"/>
          <w:szCs w:val="28"/>
        </w:rPr>
      </w:pPr>
    </w:p>
    <w:p w:rsidR="00305CDB" w:rsidRPr="00DD06FD" w:rsidRDefault="00305CDB" w:rsidP="00305CDB">
      <w:pPr>
        <w:pStyle w:val="a4"/>
        <w:spacing w:after="0"/>
        <w:rPr>
          <w:rFonts w:ascii="Times New Roman" w:hAnsi="Times New Roman"/>
          <w:b/>
          <w:sz w:val="28"/>
          <w:szCs w:val="28"/>
        </w:rPr>
      </w:pPr>
    </w:p>
    <w:p w:rsidR="00305CDB" w:rsidRPr="001B7749" w:rsidRDefault="00305CDB" w:rsidP="00305CDB">
      <w:pPr>
        <w:pStyle w:val="a4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B7749">
        <w:rPr>
          <w:rFonts w:ascii="Times New Roman" w:hAnsi="Times New Roman"/>
          <w:b/>
          <w:sz w:val="28"/>
          <w:szCs w:val="28"/>
        </w:rPr>
        <w:t>Описание материально-технического  обеспечения.</w:t>
      </w:r>
    </w:p>
    <w:p w:rsidR="00305CDB" w:rsidRPr="001B7749" w:rsidRDefault="00305CDB" w:rsidP="00305CDB">
      <w:pPr>
        <w:pStyle w:val="a"/>
        <w:numPr>
          <w:ilvl w:val="0"/>
          <w:numId w:val="0"/>
        </w:numPr>
        <w:spacing w:line="276" w:lineRule="auto"/>
        <w:ind w:left="927"/>
        <w:jc w:val="center"/>
        <w:rPr>
          <w:sz w:val="28"/>
          <w:szCs w:val="28"/>
        </w:rPr>
      </w:pPr>
      <w:r w:rsidRPr="001B7749">
        <w:rPr>
          <w:sz w:val="28"/>
          <w:szCs w:val="28"/>
        </w:rPr>
        <w:t>Технические средства обучения и современные учебные материалы:</w:t>
      </w:r>
    </w:p>
    <w:p w:rsidR="00305CDB" w:rsidRPr="00001602" w:rsidRDefault="00305CDB" w:rsidP="00305CDB">
      <w:pPr>
        <w:pStyle w:val="a"/>
        <w:spacing w:line="276" w:lineRule="auto"/>
        <w:rPr>
          <w:sz w:val="28"/>
          <w:szCs w:val="28"/>
        </w:rPr>
      </w:pPr>
      <w:proofErr w:type="spellStart"/>
      <w:r w:rsidRPr="00001602">
        <w:rPr>
          <w:sz w:val="28"/>
          <w:szCs w:val="28"/>
        </w:rPr>
        <w:t>Мультимедийный</w:t>
      </w:r>
      <w:proofErr w:type="spellEnd"/>
      <w:r w:rsidRPr="00001602">
        <w:rPr>
          <w:sz w:val="28"/>
          <w:szCs w:val="28"/>
        </w:rPr>
        <w:t xml:space="preserve"> проектор.</w:t>
      </w:r>
    </w:p>
    <w:p w:rsidR="00305CDB" w:rsidRPr="00001602" w:rsidRDefault="00305CDB" w:rsidP="00305CDB">
      <w:pPr>
        <w:pStyle w:val="a"/>
        <w:spacing w:line="276" w:lineRule="auto"/>
        <w:rPr>
          <w:sz w:val="28"/>
          <w:szCs w:val="28"/>
        </w:rPr>
      </w:pPr>
      <w:r w:rsidRPr="00001602">
        <w:rPr>
          <w:sz w:val="28"/>
          <w:szCs w:val="28"/>
        </w:rPr>
        <w:t>Персональный компьютер.</w:t>
      </w:r>
    </w:p>
    <w:p w:rsidR="00305CDB" w:rsidRPr="00001602" w:rsidRDefault="00305CDB" w:rsidP="00305CDB">
      <w:pPr>
        <w:pStyle w:val="a"/>
        <w:spacing w:line="276" w:lineRule="auto"/>
        <w:rPr>
          <w:sz w:val="28"/>
          <w:szCs w:val="28"/>
        </w:rPr>
      </w:pPr>
      <w:r w:rsidRPr="00001602">
        <w:rPr>
          <w:sz w:val="28"/>
          <w:szCs w:val="28"/>
        </w:rPr>
        <w:t>Интерактивная доска.</w:t>
      </w:r>
    </w:p>
    <w:p w:rsidR="00305CDB" w:rsidRDefault="00305CDB" w:rsidP="00305CDB">
      <w:pPr>
        <w:pStyle w:val="a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Игровой автогородок</w:t>
      </w:r>
    </w:p>
    <w:p w:rsidR="00305CDB" w:rsidRDefault="00305CDB" w:rsidP="00305CDB">
      <w:pPr>
        <w:pStyle w:val="a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Интерактивный тренажер по правилам дорожного движения. </w:t>
      </w:r>
    </w:p>
    <w:p w:rsidR="00305CDB" w:rsidRDefault="00305CDB" w:rsidP="00305CDB">
      <w:pPr>
        <w:pStyle w:val="a"/>
        <w:numPr>
          <w:ilvl w:val="0"/>
          <w:numId w:val="0"/>
        </w:numPr>
        <w:spacing w:line="276" w:lineRule="auto"/>
        <w:ind w:left="786"/>
        <w:rPr>
          <w:sz w:val="28"/>
          <w:szCs w:val="28"/>
        </w:rPr>
      </w:pPr>
    </w:p>
    <w:p w:rsidR="00305CDB" w:rsidRDefault="00305CDB" w:rsidP="00305CDB">
      <w:pPr>
        <w:pStyle w:val="a4"/>
        <w:numPr>
          <w:ilvl w:val="0"/>
          <w:numId w:val="9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Список литературы и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интернет-источников</w:t>
      </w:r>
      <w:proofErr w:type="spellEnd"/>
      <w:proofErr w:type="gramEnd"/>
      <w:r w:rsidRPr="00507C77">
        <w:rPr>
          <w:rFonts w:ascii="Times New Roman" w:hAnsi="Times New Roman"/>
          <w:b/>
          <w:sz w:val="28"/>
          <w:szCs w:val="28"/>
        </w:rPr>
        <w:t xml:space="preserve">: </w:t>
      </w:r>
    </w:p>
    <w:p w:rsidR="00305CDB" w:rsidRPr="00887EFE" w:rsidRDefault="00305CDB" w:rsidP="00305CDB">
      <w:pPr>
        <w:spacing w:after="0"/>
        <w:rPr>
          <w:rFonts w:ascii="Times New Roman" w:hAnsi="Times New Roman"/>
          <w:sz w:val="28"/>
          <w:szCs w:val="28"/>
        </w:rPr>
      </w:pPr>
    </w:p>
    <w:p w:rsidR="00305CDB" w:rsidRDefault="00305CDB" w:rsidP="00305CDB">
      <w:pPr>
        <w:pStyle w:val="a4"/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 w:rsidRPr="00887EFE">
        <w:rPr>
          <w:rFonts w:ascii="Times New Roman" w:hAnsi="Times New Roman"/>
          <w:sz w:val="28"/>
          <w:szCs w:val="28"/>
        </w:rPr>
        <w:t xml:space="preserve">Н.Ф.Виноградова «Я – пешеход и пассажир». Сборник программ внеурочной деятельности. </w:t>
      </w:r>
      <w:proofErr w:type="spellStart"/>
      <w:r w:rsidRPr="00887EFE">
        <w:rPr>
          <w:rFonts w:ascii="Times New Roman" w:hAnsi="Times New Roman"/>
          <w:sz w:val="28"/>
          <w:szCs w:val="28"/>
        </w:rPr>
        <w:t>Вентана-Граф</w:t>
      </w:r>
      <w:proofErr w:type="spellEnd"/>
      <w:r w:rsidRPr="00887EFE">
        <w:rPr>
          <w:rFonts w:ascii="Times New Roman" w:hAnsi="Times New Roman"/>
          <w:sz w:val="28"/>
          <w:szCs w:val="28"/>
        </w:rPr>
        <w:t xml:space="preserve">, 2011г. </w:t>
      </w:r>
    </w:p>
    <w:p w:rsidR="00305CDB" w:rsidRPr="00887EFE" w:rsidRDefault="00305CDB" w:rsidP="00305CDB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87EFE">
        <w:rPr>
          <w:rFonts w:ascii="Times New Roman" w:hAnsi="Times New Roman"/>
          <w:sz w:val="28"/>
          <w:szCs w:val="28"/>
        </w:rPr>
        <w:t xml:space="preserve">Пособие для учащихся “Безопасное поведение на улицах и дорогах”, 1–4 </w:t>
      </w:r>
      <w:proofErr w:type="spellStart"/>
      <w:r w:rsidRPr="00887EFE">
        <w:rPr>
          <w:rFonts w:ascii="Times New Roman" w:hAnsi="Times New Roman"/>
          <w:sz w:val="28"/>
          <w:szCs w:val="28"/>
        </w:rPr>
        <w:t>кл</w:t>
      </w:r>
      <w:proofErr w:type="spellEnd"/>
      <w:r w:rsidRPr="00887EFE">
        <w:rPr>
          <w:rFonts w:ascii="Times New Roman" w:hAnsi="Times New Roman"/>
          <w:sz w:val="28"/>
          <w:szCs w:val="28"/>
        </w:rPr>
        <w:t>., пособие для учащихся общеобразовательных учреждений под редакцией П.В.</w:t>
      </w:r>
      <w:proofErr w:type="gramStart"/>
      <w:r w:rsidRPr="00887EFE">
        <w:rPr>
          <w:rFonts w:ascii="Times New Roman" w:hAnsi="Times New Roman"/>
          <w:sz w:val="28"/>
          <w:szCs w:val="28"/>
        </w:rPr>
        <w:t>Ижевского</w:t>
      </w:r>
      <w:proofErr w:type="gramEnd"/>
      <w:r w:rsidRPr="00887EFE">
        <w:rPr>
          <w:rFonts w:ascii="Times New Roman" w:hAnsi="Times New Roman"/>
          <w:sz w:val="28"/>
          <w:szCs w:val="28"/>
        </w:rPr>
        <w:t>, авторы: П.В. Ижевский, Б.О.Хренников, И.В.Александрова, М.В.Маслов.</w:t>
      </w:r>
    </w:p>
    <w:p w:rsidR="00305CDB" w:rsidRPr="00887EFE" w:rsidRDefault="00305CDB" w:rsidP="00305CDB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87EFE">
        <w:rPr>
          <w:rFonts w:ascii="Times New Roman" w:hAnsi="Times New Roman"/>
          <w:sz w:val="28"/>
          <w:szCs w:val="28"/>
        </w:rPr>
        <w:t>Методическое пособие “Профилактика детского дорожно-транспортного травматизма”, автор: Е.А.Козловская. Москва. Издательский дом “Третий Рим”, 2007 г.</w:t>
      </w:r>
    </w:p>
    <w:p w:rsidR="00305CDB" w:rsidRPr="00887EFE" w:rsidRDefault="00305CDB" w:rsidP="00305CDB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87EFE">
        <w:rPr>
          <w:rFonts w:ascii="Times New Roman" w:hAnsi="Times New Roman"/>
          <w:sz w:val="28"/>
          <w:szCs w:val="28"/>
        </w:rPr>
        <w:lastRenderedPageBreak/>
        <w:t xml:space="preserve">“Игровой модульный курс по ПДД, или школьник вышел на улицу”, 1–4 класс, автор: </w:t>
      </w:r>
      <w:proofErr w:type="spellStart"/>
      <w:r w:rsidRPr="00887EFE">
        <w:rPr>
          <w:rFonts w:ascii="Times New Roman" w:hAnsi="Times New Roman"/>
          <w:sz w:val="28"/>
          <w:szCs w:val="28"/>
        </w:rPr>
        <w:t>В.И.Ковалько</w:t>
      </w:r>
      <w:proofErr w:type="spellEnd"/>
      <w:r w:rsidRPr="00887EFE">
        <w:rPr>
          <w:rFonts w:ascii="Times New Roman" w:hAnsi="Times New Roman"/>
          <w:sz w:val="28"/>
          <w:szCs w:val="28"/>
        </w:rPr>
        <w:t>. Москва. “</w:t>
      </w:r>
      <w:proofErr w:type="spellStart"/>
      <w:r w:rsidRPr="00887EFE">
        <w:rPr>
          <w:rFonts w:ascii="Times New Roman" w:hAnsi="Times New Roman"/>
          <w:sz w:val="28"/>
          <w:szCs w:val="28"/>
        </w:rPr>
        <w:t>Вако</w:t>
      </w:r>
      <w:proofErr w:type="spellEnd"/>
      <w:r w:rsidRPr="00887EFE">
        <w:rPr>
          <w:rFonts w:ascii="Times New Roman" w:hAnsi="Times New Roman"/>
          <w:sz w:val="28"/>
          <w:szCs w:val="28"/>
        </w:rPr>
        <w:t>”, 2008 г.</w:t>
      </w:r>
    </w:p>
    <w:p w:rsidR="00305CDB" w:rsidRDefault="00305CDB" w:rsidP="00305CDB">
      <w:pPr>
        <w:pStyle w:val="a4"/>
        <w:numPr>
          <w:ilvl w:val="0"/>
          <w:numId w:val="12"/>
        </w:num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h.gjdgxs"/>
      <w:bookmarkEnd w:id="0"/>
      <w:r w:rsidRPr="00887EFE">
        <w:rPr>
          <w:rFonts w:ascii="Times New Roman" w:hAnsi="Times New Roman"/>
          <w:sz w:val="28"/>
          <w:szCs w:val="28"/>
        </w:rPr>
        <w:t xml:space="preserve">“Справочник классного руководителя: внеклассная работа в школе по изучению правил дорожного движения”, авторы: </w:t>
      </w:r>
      <w:proofErr w:type="spellStart"/>
      <w:r w:rsidRPr="00887EFE">
        <w:rPr>
          <w:rFonts w:ascii="Times New Roman" w:hAnsi="Times New Roman"/>
          <w:sz w:val="28"/>
          <w:szCs w:val="28"/>
        </w:rPr>
        <w:t>В.Е.Амелина</w:t>
      </w:r>
      <w:proofErr w:type="spellEnd"/>
      <w:r w:rsidRPr="00887EFE">
        <w:rPr>
          <w:rFonts w:ascii="Times New Roman" w:hAnsi="Times New Roman"/>
          <w:sz w:val="28"/>
          <w:szCs w:val="28"/>
        </w:rPr>
        <w:t> и др. Москва. “Глобус”, 2008 г.</w:t>
      </w:r>
    </w:p>
    <w:p w:rsidR="00C6037D" w:rsidRDefault="00C6037D" w:rsidP="00C6037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2. </w:t>
      </w:r>
    </w:p>
    <w:p w:rsidR="00C6037D" w:rsidRPr="00CB7F84" w:rsidRDefault="00C6037D" w:rsidP="00C6037D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План экскурсий. </w:t>
      </w:r>
    </w:p>
    <w:p w:rsidR="00C6037D" w:rsidRPr="00695F0D" w:rsidRDefault="00C6037D" w:rsidP="00C6037D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1B7749">
        <w:rPr>
          <w:rFonts w:ascii="Times New Roman" w:hAnsi="Times New Roman"/>
          <w:b/>
          <w:sz w:val="28"/>
          <w:szCs w:val="28"/>
        </w:rPr>
        <w:t>Направление внеурочной деятельности</w:t>
      </w:r>
      <w:r>
        <w:rPr>
          <w:rFonts w:ascii="Times New Roman" w:hAnsi="Times New Roman"/>
          <w:sz w:val="28"/>
          <w:szCs w:val="28"/>
        </w:rPr>
        <w:t xml:space="preserve"> – духовно-нравственное. </w:t>
      </w:r>
    </w:p>
    <w:p w:rsidR="00C6037D" w:rsidRDefault="00C6037D" w:rsidP="00C6037D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C6037D" w:rsidRPr="00FF6853" w:rsidRDefault="00C6037D" w:rsidP="00C6037D">
      <w:pPr>
        <w:pStyle w:val="Default"/>
        <w:spacing w:line="360" w:lineRule="auto"/>
        <w:jc w:val="both"/>
        <w:rPr>
          <w:sz w:val="28"/>
          <w:szCs w:val="28"/>
        </w:rPr>
      </w:pPr>
      <w:r w:rsidRPr="009C6B0A">
        <w:rPr>
          <w:b/>
          <w:sz w:val="28"/>
          <w:szCs w:val="28"/>
        </w:rPr>
        <w:t> Цель:</w:t>
      </w:r>
      <w:r w:rsidRPr="00FF6853">
        <w:rPr>
          <w:sz w:val="28"/>
          <w:szCs w:val="28"/>
        </w:rPr>
        <w:t xml:space="preserve"> углу</w:t>
      </w:r>
      <w:r>
        <w:rPr>
          <w:sz w:val="28"/>
          <w:szCs w:val="28"/>
        </w:rPr>
        <w:t xml:space="preserve">бление познавательного интереса; воспитание основ духовно-нравственное культуры личности через активное использование возможностей города и взаимодействие с социальными партнерами школы. </w:t>
      </w:r>
    </w:p>
    <w:p w:rsidR="00C6037D" w:rsidRPr="009C6B0A" w:rsidRDefault="00C6037D" w:rsidP="00C6037D">
      <w:pPr>
        <w:pStyle w:val="Default"/>
        <w:spacing w:line="360" w:lineRule="auto"/>
        <w:jc w:val="both"/>
        <w:rPr>
          <w:b/>
          <w:sz w:val="28"/>
          <w:szCs w:val="28"/>
        </w:rPr>
      </w:pPr>
      <w:r w:rsidRPr="009C6B0A">
        <w:rPr>
          <w:b/>
          <w:sz w:val="28"/>
          <w:szCs w:val="28"/>
        </w:rPr>
        <w:t>Задачи:</w:t>
      </w:r>
    </w:p>
    <w:p w:rsidR="00C6037D" w:rsidRPr="00FF6853" w:rsidRDefault="00C6037D" w:rsidP="00C6037D">
      <w:pPr>
        <w:pStyle w:val="Default"/>
        <w:spacing w:line="360" w:lineRule="auto"/>
        <w:ind w:left="720"/>
        <w:jc w:val="both"/>
        <w:rPr>
          <w:sz w:val="28"/>
          <w:szCs w:val="28"/>
        </w:rPr>
      </w:pPr>
      <w:r w:rsidRPr="00FF6853">
        <w:rPr>
          <w:sz w:val="28"/>
          <w:szCs w:val="28"/>
        </w:rPr>
        <w:t>1. Расширить знания детей по предметам</w:t>
      </w:r>
    </w:p>
    <w:p w:rsidR="00C6037D" w:rsidRPr="00FF6853" w:rsidRDefault="00C6037D" w:rsidP="00C6037D">
      <w:pPr>
        <w:pStyle w:val="Default"/>
        <w:spacing w:line="360" w:lineRule="auto"/>
        <w:ind w:left="720"/>
        <w:jc w:val="both"/>
        <w:rPr>
          <w:sz w:val="28"/>
          <w:szCs w:val="28"/>
        </w:rPr>
      </w:pPr>
      <w:r w:rsidRPr="00FF6853">
        <w:rPr>
          <w:sz w:val="28"/>
          <w:szCs w:val="28"/>
        </w:rPr>
        <w:t>2. Расширение кругозора школьников</w:t>
      </w:r>
    </w:p>
    <w:p w:rsidR="00C6037D" w:rsidRPr="00FF6853" w:rsidRDefault="00C6037D" w:rsidP="00C6037D">
      <w:pPr>
        <w:pStyle w:val="Default"/>
        <w:spacing w:line="360" w:lineRule="auto"/>
        <w:ind w:left="720"/>
        <w:jc w:val="both"/>
        <w:rPr>
          <w:sz w:val="28"/>
          <w:szCs w:val="28"/>
        </w:rPr>
      </w:pPr>
      <w:r w:rsidRPr="00FF6853">
        <w:rPr>
          <w:sz w:val="28"/>
          <w:szCs w:val="28"/>
        </w:rPr>
        <w:t xml:space="preserve">3. Знакомство учащихся с </w:t>
      </w:r>
      <w:proofErr w:type="spellStart"/>
      <w:r w:rsidRPr="00FF6853">
        <w:rPr>
          <w:sz w:val="28"/>
          <w:szCs w:val="28"/>
        </w:rPr>
        <w:t>достопримечательностями</w:t>
      </w:r>
      <w:proofErr w:type="gramStart"/>
      <w:r w:rsidRPr="00FF6853">
        <w:rPr>
          <w:sz w:val="28"/>
          <w:szCs w:val="28"/>
        </w:rPr>
        <w:t>,с</w:t>
      </w:r>
      <w:proofErr w:type="spellEnd"/>
      <w:proofErr w:type="gramEnd"/>
      <w:r w:rsidRPr="00FF6853">
        <w:rPr>
          <w:sz w:val="28"/>
          <w:szCs w:val="28"/>
        </w:rPr>
        <w:t xml:space="preserve"> музейными экспозициями города</w:t>
      </w:r>
    </w:p>
    <w:p w:rsidR="00C6037D" w:rsidRPr="00FF6853" w:rsidRDefault="00C6037D" w:rsidP="00C6037D">
      <w:pPr>
        <w:pStyle w:val="Default"/>
        <w:spacing w:line="360" w:lineRule="auto"/>
        <w:ind w:left="720"/>
        <w:jc w:val="both"/>
        <w:rPr>
          <w:sz w:val="28"/>
          <w:szCs w:val="28"/>
        </w:rPr>
      </w:pPr>
      <w:r w:rsidRPr="00FF6853">
        <w:rPr>
          <w:sz w:val="28"/>
          <w:szCs w:val="28"/>
        </w:rPr>
        <w:t>4. Осуществлять </w:t>
      </w:r>
      <w:proofErr w:type="spellStart"/>
      <w:r w:rsidRPr="00FF6853">
        <w:rPr>
          <w:sz w:val="28"/>
          <w:szCs w:val="28"/>
        </w:rPr>
        <w:t>межпредметные</w:t>
      </w:r>
      <w:proofErr w:type="spellEnd"/>
      <w:r w:rsidRPr="00FF6853">
        <w:rPr>
          <w:sz w:val="28"/>
          <w:szCs w:val="28"/>
        </w:rPr>
        <w:t> связи</w:t>
      </w:r>
    </w:p>
    <w:p w:rsidR="00C6037D" w:rsidRPr="00FF6853" w:rsidRDefault="00C6037D" w:rsidP="00C6037D">
      <w:pPr>
        <w:pStyle w:val="Default"/>
        <w:spacing w:line="360" w:lineRule="auto"/>
        <w:ind w:left="720"/>
        <w:jc w:val="both"/>
        <w:rPr>
          <w:sz w:val="28"/>
          <w:szCs w:val="28"/>
        </w:rPr>
      </w:pPr>
      <w:r w:rsidRPr="00FF6853">
        <w:rPr>
          <w:sz w:val="28"/>
          <w:szCs w:val="28"/>
        </w:rPr>
        <w:t>5. Дать представление о разнообразии животного и растительного мира округа, природных зонах, полезных ископаемых</w:t>
      </w:r>
    </w:p>
    <w:p w:rsidR="00C6037D" w:rsidRPr="00FF6853" w:rsidRDefault="00C6037D" w:rsidP="00C6037D">
      <w:pPr>
        <w:pStyle w:val="Default"/>
        <w:spacing w:line="360" w:lineRule="auto"/>
        <w:ind w:left="720"/>
        <w:jc w:val="both"/>
        <w:rPr>
          <w:sz w:val="28"/>
          <w:szCs w:val="28"/>
        </w:rPr>
      </w:pPr>
      <w:r w:rsidRPr="00FF6853">
        <w:rPr>
          <w:sz w:val="28"/>
          <w:szCs w:val="28"/>
        </w:rPr>
        <w:t>6. Воспитание толерантности, уважение к культурному наследию коренных жителей округа.</w:t>
      </w:r>
    </w:p>
    <w:p w:rsidR="00C6037D" w:rsidRDefault="00C6037D" w:rsidP="00C6037D">
      <w:pPr>
        <w:pStyle w:val="Default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2</w:t>
      </w:r>
    </w:p>
    <w:p w:rsidR="00C6037D" w:rsidRDefault="00C6037D" w:rsidP="00C6037D">
      <w:pPr>
        <w:pStyle w:val="Default"/>
        <w:spacing w:line="360" w:lineRule="auto"/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План-график экскурсий на год.</w:t>
      </w:r>
    </w:p>
    <w:p w:rsidR="00C6037D" w:rsidRDefault="00C6037D" w:rsidP="00C6037D">
      <w:pPr>
        <w:pStyle w:val="Default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5421"/>
        <w:gridCol w:w="3190"/>
      </w:tblGrid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«Осень в городе»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3.09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школьный музей.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17.09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музей реки Оби.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1.10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городской краеведческий музей.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 в кукольный театр «Волшебная флейта»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30.10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галерею  «Метаморфоза».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13.11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 xml:space="preserve">Экскурсия в городскую библиотеку.  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27.11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автогородок.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11.12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клуб фронтовых друзей.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26.12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по городу «Памятники – хранители истории»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15.01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 xml:space="preserve">Экскурсия в Культурный центр "Обь". Посещение спектакля "Малыш и </w:t>
            </w:r>
            <w:proofErr w:type="spellStart"/>
            <w:r w:rsidRPr="00537FBC">
              <w:rPr>
                <w:rFonts w:ascii="Times New Roman" w:hAnsi="Times New Roman"/>
                <w:sz w:val="28"/>
                <w:szCs w:val="28"/>
              </w:rPr>
              <w:t>Карлсон</w:t>
            </w:r>
            <w:proofErr w:type="spellEnd"/>
            <w:r w:rsidRPr="00537FBC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29.01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 xml:space="preserve">Экскурсия в городскую библиотеку.  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12.02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пожарную часть.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12.03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пожарную часть.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2.04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Детскую школу искусств имени С.Дягилева.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16.04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в центр национальных культур.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6.05</w:t>
            </w:r>
          </w:p>
        </w:tc>
      </w:tr>
      <w:tr w:rsidR="00C6037D" w:rsidRPr="00537FBC" w:rsidTr="003130A5">
        <w:tc>
          <w:tcPr>
            <w:tcW w:w="959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421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Экскурсия «В гостях у природы».</w:t>
            </w:r>
          </w:p>
        </w:tc>
        <w:tc>
          <w:tcPr>
            <w:tcW w:w="3190" w:type="dxa"/>
            <w:shd w:val="clear" w:color="auto" w:fill="auto"/>
          </w:tcPr>
          <w:p w:rsidR="00C6037D" w:rsidRPr="00537FBC" w:rsidRDefault="00C6037D" w:rsidP="003130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7FBC">
              <w:rPr>
                <w:rFonts w:ascii="Times New Roman" w:hAnsi="Times New Roman"/>
                <w:sz w:val="28"/>
                <w:szCs w:val="28"/>
              </w:rPr>
              <w:t>20.05</w:t>
            </w:r>
          </w:p>
        </w:tc>
      </w:tr>
    </w:tbl>
    <w:p w:rsidR="00C6037D" w:rsidRPr="00437084" w:rsidRDefault="00C6037D" w:rsidP="00C6037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00000" w:rsidRDefault="00305CDB" w:rsidP="00305CDB">
      <w:r>
        <w:rPr>
          <w:rFonts w:ascii="Times New Roman" w:hAnsi="Times New Roman"/>
          <w:sz w:val="28"/>
          <w:szCs w:val="28"/>
        </w:rPr>
        <w:br w:type="page"/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76D0F"/>
    <w:multiLevelType w:val="hybridMultilevel"/>
    <w:tmpl w:val="705ACD6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27A19"/>
    <w:multiLevelType w:val="hybridMultilevel"/>
    <w:tmpl w:val="C9E01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C29D9"/>
    <w:multiLevelType w:val="hybridMultilevel"/>
    <w:tmpl w:val="26980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20247"/>
    <w:multiLevelType w:val="hybridMultilevel"/>
    <w:tmpl w:val="A1C48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7B374F"/>
    <w:multiLevelType w:val="hybridMultilevel"/>
    <w:tmpl w:val="FF504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157965"/>
    <w:multiLevelType w:val="multilevel"/>
    <w:tmpl w:val="B7F6E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8585114"/>
    <w:multiLevelType w:val="hybridMultilevel"/>
    <w:tmpl w:val="5AA4C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320E98"/>
    <w:multiLevelType w:val="hybridMultilevel"/>
    <w:tmpl w:val="26BA177E"/>
    <w:lvl w:ilvl="0" w:tplc="BCB4C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380FAA"/>
    <w:multiLevelType w:val="hybridMultilevel"/>
    <w:tmpl w:val="CAAEFF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2E1901"/>
    <w:multiLevelType w:val="hybridMultilevel"/>
    <w:tmpl w:val="A732A0B4"/>
    <w:lvl w:ilvl="0" w:tplc="41DCE5D8">
      <w:start w:val="1"/>
      <w:numFmt w:val="bullet"/>
      <w:pStyle w:val="a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E862AC7"/>
    <w:multiLevelType w:val="hybridMultilevel"/>
    <w:tmpl w:val="9910AA82"/>
    <w:lvl w:ilvl="0" w:tplc="BCB4C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0D1E92"/>
    <w:multiLevelType w:val="hybridMultilevel"/>
    <w:tmpl w:val="F6083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2507B1"/>
    <w:multiLevelType w:val="hybridMultilevel"/>
    <w:tmpl w:val="9C308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3"/>
  </w:num>
  <w:num w:numId="5">
    <w:abstractNumId w:val="12"/>
  </w:num>
  <w:num w:numId="6">
    <w:abstractNumId w:val="11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  <w:num w:numId="12">
    <w:abstractNumId w:val="2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05CDB"/>
    <w:rsid w:val="00305CDB"/>
    <w:rsid w:val="00C6037D"/>
    <w:rsid w:val="00EC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305CD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305C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">
    <w:name w:val="No Spacing"/>
    <w:qFormat/>
    <w:rsid w:val="00305CDB"/>
    <w:pPr>
      <w:numPr>
        <w:numId w:val="8"/>
      </w:num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2698</Words>
  <Characters>15381</Characters>
  <Application>Microsoft Office Word</Application>
  <DocSecurity>0</DocSecurity>
  <Lines>128</Lines>
  <Paragraphs>36</Paragraphs>
  <ScaleCrop>false</ScaleCrop>
  <Company>Your Company Name</Company>
  <LinksUpToDate>false</LinksUpToDate>
  <CharactersWithSpaces>18043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2016-10-21T09:55:00Z</dcterms:created>
  <dcterms:modified xsi:type="dcterms:W3CDTF">2016-10-21T09:59:00Z</dcterms:modified>
</cp:coreProperties>
</file>