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6B3" w:rsidRPr="005662AB" w:rsidRDefault="005976B3" w:rsidP="005976B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</w:t>
      </w:r>
      <w:r w:rsidRPr="005662AB">
        <w:rPr>
          <w:b/>
          <w:sz w:val="28"/>
          <w:szCs w:val="28"/>
        </w:rPr>
        <w:t xml:space="preserve">спользования </w:t>
      </w:r>
      <w:bookmarkStart w:id="0" w:name="_GoBack"/>
      <w:r w:rsidRPr="005662AB">
        <w:rPr>
          <w:b/>
          <w:sz w:val="28"/>
          <w:szCs w:val="28"/>
        </w:rPr>
        <w:t>современных образовательных</w:t>
      </w:r>
      <w:r>
        <w:rPr>
          <w:sz w:val="28"/>
          <w:szCs w:val="28"/>
        </w:rPr>
        <w:t xml:space="preserve">  </w:t>
      </w:r>
      <w:r w:rsidRPr="005662AB">
        <w:rPr>
          <w:b/>
          <w:sz w:val="28"/>
          <w:szCs w:val="28"/>
        </w:rPr>
        <w:t xml:space="preserve">технологий </w:t>
      </w:r>
      <w:r>
        <w:rPr>
          <w:b/>
          <w:sz w:val="28"/>
          <w:szCs w:val="28"/>
        </w:rPr>
        <w:t>в педагогической деятельности</w:t>
      </w:r>
      <w:r w:rsidRPr="005662AB">
        <w:rPr>
          <w:b/>
          <w:sz w:val="28"/>
          <w:szCs w:val="28"/>
        </w:rPr>
        <w:t xml:space="preserve"> </w:t>
      </w:r>
      <w:r w:rsidRPr="005662AB">
        <w:rPr>
          <w:sz w:val="28"/>
          <w:szCs w:val="28"/>
        </w:rPr>
        <w:t xml:space="preserve">                             </w:t>
      </w:r>
      <w:bookmarkEnd w:id="0"/>
    </w:p>
    <w:p w:rsidR="005976B3" w:rsidRPr="005662AB" w:rsidRDefault="005976B3" w:rsidP="005976B3">
      <w:pPr>
        <w:jc w:val="center"/>
        <w:rPr>
          <w:b/>
          <w:i/>
          <w:sz w:val="28"/>
          <w:szCs w:val="28"/>
        </w:rPr>
      </w:pPr>
      <w:r w:rsidRPr="005662AB">
        <w:rPr>
          <w:sz w:val="28"/>
          <w:szCs w:val="28"/>
        </w:rPr>
        <w:t xml:space="preserve">                                                                                               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3686"/>
        <w:gridCol w:w="4819"/>
      </w:tblGrid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jc w:val="center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jc w:val="center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Технология</w:t>
            </w:r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center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Цель использования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jc w:val="center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Обоснование</w:t>
            </w:r>
          </w:p>
        </w:tc>
      </w:tr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ЦОР и ИКТ</w:t>
            </w:r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sz w:val="28"/>
                <w:szCs w:val="28"/>
              </w:rPr>
            </w:pPr>
            <w:r w:rsidRPr="005662AB">
              <w:rPr>
                <w:b/>
                <w:color w:val="000000"/>
                <w:sz w:val="28"/>
                <w:szCs w:val="28"/>
              </w:rPr>
              <w:t>Усилить</w:t>
            </w:r>
            <w:r w:rsidRPr="005662AB">
              <w:rPr>
                <w:color w:val="000000"/>
                <w:sz w:val="28"/>
                <w:szCs w:val="28"/>
              </w:rPr>
              <w:t xml:space="preserve"> мотивацию обучения, </w:t>
            </w:r>
            <w:r w:rsidRPr="005662AB">
              <w:rPr>
                <w:b/>
                <w:color w:val="000000"/>
                <w:sz w:val="28"/>
                <w:szCs w:val="28"/>
              </w:rPr>
              <w:t>повысить</w:t>
            </w:r>
            <w:r w:rsidRPr="005662AB">
              <w:rPr>
                <w:color w:val="000000"/>
                <w:sz w:val="28"/>
                <w:szCs w:val="28"/>
              </w:rPr>
              <w:t xml:space="preserve"> качество усвоения изучаемого материала, </w:t>
            </w:r>
            <w:r w:rsidRPr="005662AB">
              <w:rPr>
                <w:b/>
                <w:color w:val="000000"/>
                <w:sz w:val="28"/>
                <w:szCs w:val="28"/>
              </w:rPr>
              <w:t>активизировать</w:t>
            </w:r>
            <w:r w:rsidRPr="005662AB">
              <w:rPr>
                <w:color w:val="000000"/>
                <w:sz w:val="28"/>
                <w:szCs w:val="28"/>
              </w:rPr>
              <w:t xml:space="preserve"> познавательную деятельность учащихся.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Сокращает время</w:t>
            </w:r>
            <w:r w:rsidRPr="005662AB">
              <w:rPr>
                <w:sz w:val="28"/>
                <w:szCs w:val="28"/>
              </w:rPr>
              <w:t xml:space="preserve"> на усвоение материала за счет наглядности и быстроты выполнения работы. Проверяя знания учащихся, в интерактивном режиме, </w:t>
            </w:r>
            <w:r w:rsidRPr="005662AB">
              <w:rPr>
                <w:b/>
                <w:sz w:val="28"/>
                <w:szCs w:val="28"/>
              </w:rPr>
              <w:t>повышает эффективность обучения.</w:t>
            </w:r>
            <w:r w:rsidRPr="005662AB">
              <w:rPr>
                <w:sz w:val="28"/>
                <w:szCs w:val="28"/>
              </w:rPr>
              <w:t xml:space="preserve"> </w:t>
            </w:r>
            <w:r w:rsidRPr="005662AB">
              <w:rPr>
                <w:b/>
                <w:sz w:val="28"/>
                <w:szCs w:val="28"/>
              </w:rPr>
              <w:t>Помогает реализовать  потенциал личности:</w:t>
            </w:r>
            <w:r w:rsidRPr="005662AB">
              <w:rPr>
                <w:sz w:val="28"/>
                <w:szCs w:val="28"/>
              </w:rPr>
              <w:t xml:space="preserve"> познавательный,   творческий, коммуникативный и эстетический,  развивает интеллект, информационную культуру.      </w:t>
            </w:r>
          </w:p>
        </w:tc>
      </w:tr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Личностно-ориентированные технологии</w:t>
            </w:r>
          </w:p>
          <w:p w:rsidR="005976B3" w:rsidRPr="005662AB" w:rsidRDefault="005976B3" w:rsidP="00B33AE8">
            <w:pPr>
              <w:jc w:val="center"/>
              <w:rPr>
                <w:sz w:val="28"/>
                <w:szCs w:val="28"/>
              </w:rPr>
            </w:pPr>
          </w:p>
          <w:p w:rsidR="005976B3" w:rsidRPr="005662AB" w:rsidRDefault="005976B3" w:rsidP="00B33AE8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Создать  условия</w:t>
            </w:r>
            <w:r w:rsidRPr="005662AB">
              <w:rPr>
                <w:sz w:val="28"/>
                <w:szCs w:val="28"/>
              </w:rPr>
              <w:t>, позволяющие  работать с учетом развития и коррекции: индивидуальных  дифференцированных маршрутов обучения и воспитания используя познавательные возможности, потребности и интересы как каждого в отдельности, так и   коллектива  учащихся в целом.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 xml:space="preserve">Учитель и ученики  - </w:t>
            </w:r>
            <w:r w:rsidRPr="005662AB">
              <w:rPr>
                <w:b/>
                <w:sz w:val="28"/>
                <w:szCs w:val="28"/>
              </w:rPr>
              <w:t>равноправные субъекты обучения</w:t>
            </w:r>
            <w:r w:rsidRPr="005662AB">
              <w:rPr>
                <w:sz w:val="28"/>
                <w:szCs w:val="28"/>
              </w:rPr>
              <w:t>. Учитель является партнером, координатором и советчиком в процессе обучения. Ученики   обучаются тому, как эффективно учиться.</w:t>
            </w:r>
          </w:p>
        </w:tc>
      </w:tr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 xml:space="preserve">Модульно развивающая </w:t>
            </w:r>
            <w:proofErr w:type="spellStart"/>
            <w:r w:rsidRPr="005662AB">
              <w:rPr>
                <w:b/>
                <w:sz w:val="28"/>
                <w:szCs w:val="28"/>
              </w:rPr>
              <w:t>технолоия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Развивать</w:t>
            </w:r>
            <w:r w:rsidRPr="005662AB">
              <w:rPr>
                <w:sz w:val="28"/>
                <w:szCs w:val="28"/>
              </w:rPr>
              <w:t xml:space="preserve"> самостоятельность учащихся, их умение работать с учетом индивидуальных способов   проработки учебного материала. </w:t>
            </w:r>
            <w:r w:rsidRPr="005662AB">
              <w:rPr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 xml:space="preserve">Деятельность учащегося проходит в зоне его ближайшего развития: ориентирована на самоуправление и   </w:t>
            </w:r>
            <w:proofErr w:type="spellStart"/>
            <w:r w:rsidRPr="005662AB">
              <w:rPr>
                <w:sz w:val="28"/>
                <w:szCs w:val="28"/>
              </w:rPr>
              <w:t>взаимоуправление</w:t>
            </w:r>
            <w:proofErr w:type="spellEnd"/>
            <w:r w:rsidRPr="005662AB">
              <w:rPr>
                <w:sz w:val="28"/>
                <w:szCs w:val="28"/>
              </w:rPr>
              <w:t xml:space="preserve">, формирует навыки общения, </w:t>
            </w:r>
            <w:proofErr w:type="gramStart"/>
            <w:r w:rsidRPr="005662AB">
              <w:rPr>
                <w:sz w:val="28"/>
                <w:szCs w:val="28"/>
              </w:rPr>
              <w:t>дает  возможность рационально распределять время реализует</w:t>
            </w:r>
            <w:proofErr w:type="gramEnd"/>
            <w:r w:rsidRPr="005662AB">
              <w:rPr>
                <w:sz w:val="28"/>
                <w:szCs w:val="28"/>
              </w:rPr>
              <w:t xml:space="preserve"> рефлексивные способности учащегося на каждом  занятии.  </w:t>
            </w:r>
            <w:r w:rsidRPr="005662AB">
              <w:rPr>
                <w:b/>
                <w:sz w:val="28"/>
                <w:szCs w:val="28"/>
              </w:rPr>
              <w:t>Главная задача учителя</w:t>
            </w:r>
            <w:r w:rsidRPr="005662AB">
              <w:rPr>
                <w:sz w:val="28"/>
                <w:szCs w:val="28"/>
              </w:rPr>
              <w:t xml:space="preserve">   на занятии  - мотивация, организация,  консультация, контроль. Таким образом, осуществляется </w:t>
            </w:r>
            <w:proofErr w:type="gramStart"/>
            <w:r w:rsidRPr="005662AB">
              <w:rPr>
                <w:b/>
                <w:sz w:val="28"/>
                <w:szCs w:val="28"/>
              </w:rPr>
              <w:t>рефлексивное</w:t>
            </w:r>
            <w:proofErr w:type="gramEnd"/>
            <w:r w:rsidRPr="005662AB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Здоровье сберега</w:t>
            </w:r>
            <w:r w:rsidRPr="005662AB">
              <w:rPr>
                <w:b/>
                <w:sz w:val="28"/>
                <w:szCs w:val="28"/>
              </w:rPr>
              <w:lastRenderedPageBreak/>
              <w:t xml:space="preserve">ющие технологии  </w:t>
            </w:r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lastRenderedPageBreak/>
              <w:t>Создать условия</w:t>
            </w:r>
            <w:r w:rsidRPr="005662AB">
              <w:rPr>
                <w:sz w:val="28"/>
                <w:szCs w:val="28"/>
              </w:rPr>
              <w:t xml:space="preserve"> для  физического, психического, социального и духовного </w:t>
            </w:r>
            <w:r w:rsidRPr="005662AB">
              <w:rPr>
                <w:sz w:val="28"/>
                <w:szCs w:val="28"/>
              </w:rPr>
              <w:lastRenderedPageBreak/>
              <w:t xml:space="preserve">комфорта, которые  способствуют сохранению и укреплению здоровья учеников, их продуктивной учебно-познавательной и практической деятельности.  </w:t>
            </w:r>
            <w:r w:rsidRPr="005662AB">
              <w:rPr>
                <w:b/>
                <w:sz w:val="28"/>
                <w:szCs w:val="28"/>
              </w:rPr>
              <w:t xml:space="preserve">Научить </w:t>
            </w:r>
            <w:r w:rsidRPr="005662AB">
              <w:rPr>
                <w:sz w:val="28"/>
                <w:szCs w:val="28"/>
              </w:rPr>
              <w:t xml:space="preserve">мыслить, трудиться, сформировать устойчивые качества </w:t>
            </w:r>
            <w:proofErr w:type="spellStart"/>
            <w:r w:rsidRPr="005662AB">
              <w:rPr>
                <w:sz w:val="28"/>
                <w:szCs w:val="28"/>
              </w:rPr>
              <w:t>самореализующейся</w:t>
            </w:r>
            <w:proofErr w:type="spellEnd"/>
            <w:r w:rsidRPr="005662AB">
              <w:rPr>
                <w:sz w:val="28"/>
                <w:szCs w:val="28"/>
              </w:rPr>
              <w:t xml:space="preserve"> личности в постоянно изменяющихся условиях общества и природной среды</w:t>
            </w:r>
            <w:r w:rsidRPr="005662AB">
              <w:rPr>
                <w:color w:val="666666"/>
                <w:sz w:val="28"/>
                <w:szCs w:val="28"/>
              </w:rPr>
              <w:t>.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lastRenderedPageBreak/>
              <w:t xml:space="preserve">Технология </w:t>
            </w:r>
            <w:r w:rsidRPr="005662AB">
              <w:rPr>
                <w:b/>
                <w:color w:val="000000"/>
                <w:sz w:val="28"/>
                <w:szCs w:val="28"/>
              </w:rPr>
              <w:t xml:space="preserve">нацелена </w:t>
            </w:r>
            <w:proofErr w:type="gramStart"/>
            <w:r w:rsidRPr="005662AB">
              <w:rPr>
                <w:b/>
                <w:color w:val="000000"/>
                <w:sz w:val="28"/>
                <w:szCs w:val="28"/>
              </w:rPr>
              <w:t>на</w:t>
            </w:r>
            <w:proofErr w:type="gramEnd"/>
            <w:r w:rsidRPr="005662AB">
              <w:rPr>
                <w:b/>
                <w:color w:val="000000"/>
                <w:sz w:val="28"/>
                <w:szCs w:val="28"/>
              </w:rPr>
              <w:t>:</w:t>
            </w:r>
          </w:p>
          <w:p w:rsidR="005976B3" w:rsidRPr="005662AB" w:rsidRDefault="005976B3" w:rsidP="00B33AE8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 xml:space="preserve">- </w:t>
            </w:r>
            <w:r w:rsidRPr="005662AB">
              <w:rPr>
                <w:b/>
                <w:color w:val="000000"/>
                <w:sz w:val="28"/>
                <w:szCs w:val="28"/>
              </w:rPr>
              <w:t>развитие</w:t>
            </w:r>
            <w:r w:rsidRPr="005662AB">
              <w:rPr>
                <w:color w:val="000000"/>
                <w:sz w:val="28"/>
                <w:szCs w:val="28"/>
              </w:rPr>
              <w:t xml:space="preserve"> ориентировочных компетенций о современных </w:t>
            </w:r>
            <w:r w:rsidRPr="005662AB">
              <w:rPr>
                <w:color w:val="000000"/>
                <w:sz w:val="28"/>
                <w:szCs w:val="28"/>
              </w:rPr>
              <w:lastRenderedPageBreak/>
              <w:t>технологиях и методах здоровье сбережения ребенка в социальных областях жизнедеятельности;</w:t>
            </w:r>
          </w:p>
          <w:p w:rsidR="005976B3" w:rsidRPr="005662AB" w:rsidRDefault="005976B3" w:rsidP="00B33AE8">
            <w:pPr>
              <w:jc w:val="both"/>
              <w:rPr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 xml:space="preserve">- </w:t>
            </w:r>
            <w:r w:rsidRPr="005662AB">
              <w:rPr>
                <w:b/>
                <w:color w:val="000000"/>
                <w:sz w:val="28"/>
                <w:szCs w:val="28"/>
              </w:rPr>
              <w:t>изучение</w:t>
            </w:r>
            <w:r w:rsidRPr="005662AB">
              <w:rPr>
                <w:color w:val="000000"/>
                <w:sz w:val="28"/>
                <w:szCs w:val="28"/>
              </w:rPr>
              <w:t xml:space="preserve"> возможностей применения здоровье сберегающих технологий в отношении детей разного возраста в условиях различных социальных сред.</w:t>
            </w:r>
          </w:p>
        </w:tc>
      </w:tr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>Проектная и  исследовательская технология</w:t>
            </w:r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b/>
                <w:sz w:val="28"/>
                <w:szCs w:val="28"/>
              </w:rPr>
            </w:pPr>
            <w:r w:rsidRPr="005662AB">
              <w:rPr>
                <w:b/>
                <w:sz w:val="28"/>
                <w:szCs w:val="28"/>
              </w:rPr>
              <w:t xml:space="preserve"> </w:t>
            </w:r>
            <w:r w:rsidRPr="005662AB">
              <w:rPr>
                <w:color w:val="000000"/>
                <w:sz w:val="28"/>
                <w:szCs w:val="28"/>
              </w:rPr>
              <w:t xml:space="preserve">Целью проектной деятельности является </w:t>
            </w:r>
            <w:r w:rsidRPr="005662AB">
              <w:rPr>
                <w:b/>
                <w:color w:val="000000"/>
                <w:sz w:val="28"/>
                <w:szCs w:val="28"/>
              </w:rPr>
              <w:t>понимание и применение</w:t>
            </w:r>
            <w:r w:rsidRPr="005662AB">
              <w:rPr>
                <w:color w:val="000000"/>
                <w:sz w:val="28"/>
                <w:szCs w:val="28"/>
              </w:rPr>
              <w:t xml:space="preserve"> учащимися знаний, умений и навыков, </w:t>
            </w:r>
            <w:r w:rsidRPr="005662AB">
              <w:rPr>
                <w:b/>
                <w:color w:val="000000"/>
                <w:sz w:val="28"/>
                <w:szCs w:val="28"/>
              </w:rPr>
              <w:t>приобретенных</w:t>
            </w:r>
            <w:r w:rsidRPr="005662AB">
              <w:rPr>
                <w:color w:val="000000"/>
                <w:sz w:val="28"/>
                <w:szCs w:val="28"/>
              </w:rPr>
              <w:t xml:space="preserve"> при изучении различных предметов (на интеграционной основе).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5662AB">
              <w:rPr>
                <w:b/>
                <w:color w:val="000000"/>
                <w:sz w:val="28"/>
                <w:szCs w:val="28"/>
              </w:rPr>
              <w:t>Исходные теоретические позиции проектного обучения: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 xml:space="preserve">- в центре внимания - ученик, содействие развитию его творческих способностей; 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- образовательный проце</w:t>
            </w:r>
            <w:proofErr w:type="gramStart"/>
            <w:r w:rsidRPr="005662AB">
              <w:rPr>
                <w:color w:val="000000"/>
                <w:sz w:val="28"/>
                <w:szCs w:val="28"/>
              </w:rPr>
              <w:t>сс стр</w:t>
            </w:r>
            <w:proofErr w:type="gramEnd"/>
            <w:r w:rsidRPr="005662AB">
              <w:rPr>
                <w:color w:val="000000"/>
                <w:sz w:val="28"/>
                <w:szCs w:val="28"/>
              </w:rPr>
              <w:t xml:space="preserve">оится не в логике учебного предмета,   а в логике деятельности,  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имеющий личностный смысл для ученика, что повышает его мотивацию в учении;</w:t>
            </w:r>
          </w:p>
          <w:p w:rsidR="005976B3" w:rsidRPr="005662AB" w:rsidRDefault="005976B3" w:rsidP="00B33AE8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- индивидуальный темп работы над проектом обеспечивает выход каждого ученика на свой уровень развития.</w:t>
            </w:r>
          </w:p>
        </w:tc>
      </w:tr>
      <w:tr w:rsidR="005976B3" w:rsidRPr="005662AB" w:rsidTr="00B33AE8">
        <w:tc>
          <w:tcPr>
            <w:tcW w:w="709" w:type="dxa"/>
            <w:shd w:val="clear" w:color="auto" w:fill="auto"/>
          </w:tcPr>
          <w:p w:rsidR="005976B3" w:rsidRPr="005662AB" w:rsidRDefault="005976B3" w:rsidP="00B33AE8">
            <w:pPr>
              <w:rPr>
                <w:sz w:val="28"/>
                <w:szCs w:val="28"/>
              </w:rPr>
            </w:pPr>
            <w:r w:rsidRPr="005662AB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976B3" w:rsidRPr="005662AB" w:rsidRDefault="005976B3" w:rsidP="00B33AE8">
            <w:pPr>
              <w:rPr>
                <w:b/>
                <w:sz w:val="28"/>
                <w:szCs w:val="28"/>
              </w:rPr>
            </w:pPr>
            <w:r w:rsidRPr="005662AB">
              <w:rPr>
                <w:b/>
                <w:bCs/>
                <w:color w:val="000000"/>
                <w:sz w:val="28"/>
                <w:szCs w:val="28"/>
              </w:rPr>
              <w:t>Технология коллективных творческих дел (КТД).</w:t>
            </w:r>
          </w:p>
        </w:tc>
        <w:tc>
          <w:tcPr>
            <w:tcW w:w="3686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b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Организация групповой работы довольно сложна, требует от учителя большой подготовки: нужно равномерно распределить учебный материал, продумать задания для каждого участника группы и общее задание для всех. Есть и другие опасности. Во-первых, это формирование иждивенческой позиции: отличник работает, а вся группа присваивает результат его труда. Во-</w:t>
            </w:r>
            <w:r w:rsidRPr="005662AB">
              <w:rPr>
                <w:color w:val="000000"/>
                <w:sz w:val="28"/>
                <w:szCs w:val="28"/>
              </w:rPr>
              <w:lastRenderedPageBreak/>
              <w:t xml:space="preserve">вторых, нарушение привычного порядка, сопровождающее такую форму проведения урока. Нередко «рабочий» шум перерастает в «нерабочий».  </w:t>
            </w:r>
          </w:p>
        </w:tc>
        <w:tc>
          <w:tcPr>
            <w:tcW w:w="4819" w:type="dxa"/>
            <w:shd w:val="clear" w:color="auto" w:fill="auto"/>
          </w:tcPr>
          <w:p w:rsidR="005976B3" w:rsidRPr="005662AB" w:rsidRDefault="005976B3" w:rsidP="00B33AE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5662AB">
              <w:rPr>
                <w:b/>
                <w:color w:val="000000"/>
                <w:sz w:val="28"/>
                <w:szCs w:val="28"/>
              </w:rPr>
              <w:lastRenderedPageBreak/>
              <w:t>Использование на уроках групповой работы убедили меня в том, что: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- возрастает глубина понимания учебного материала, познавательная активность и творческая самостоятельность учащихся;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- меняется характер взаимоотношений между детьми: исчезает безразличие, приобретается теплота, человечность;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 xml:space="preserve">- сплоченность класса резко возрастает, дети начинают лучше понимать друг друга и самих себя; </w:t>
            </w:r>
          </w:p>
          <w:p w:rsidR="005976B3" w:rsidRPr="005662AB" w:rsidRDefault="005976B3" w:rsidP="00B33AE8">
            <w:pPr>
              <w:jc w:val="both"/>
              <w:rPr>
                <w:color w:val="000000"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 xml:space="preserve">- растет самокритичность, дети боле точно оценивают свои возможности, </w:t>
            </w:r>
            <w:r w:rsidRPr="005662AB">
              <w:rPr>
                <w:color w:val="000000"/>
                <w:sz w:val="28"/>
                <w:szCs w:val="28"/>
              </w:rPr>
              <w:lastRenderedPageBreak/>
              <w:t>лучше себя контролируют;</w:t>
            </w:r>
          </w:p>
          <w:p w:rsidR="005976B3" w:rsidRPr="005662AB" w:rsidRDefault="005976B3" w:rsidP="00B33AE8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5662AB">
              <w:rPr>
                <w:color w:val="000000"/>
                <w:sz w:val="28"/>
                <w:szCs w:val="28"/>
              </w:rPr>
              <w:t>- учащиеся приобретают навыки, необходимые для жизни в обществе: ответственность, такт, умение строить свое поведение с учетом позиций других людей.</w:t>
            </w:r>
          </w:p>
        </w:tc>
      </w:tr>
    </w:tbl>
    <w:p w:rsidR="005976B3" w:rsidRDefault="005976B3" w:rsidP="005976B3">
      <w:pPr>
        <w:jc w:val="both"/>
        <w:rPr>
          <w:sz w:val="28"/>
          <w:szCs w:val="28"/>
        </w:rPr>
      </w:pPr>
    </w:p>
    <w:p w:rsidR="005976B3" w:rsidRDefault="005976B3" w:rsidP="005976B3">
      <w:pPr>
        <w:jc w:val="both"/>
        <w:rPr>
          <w:sz w:val="28"/>
          <w:szCs w:val="28"/>
        </w:rPr>
      </w:pPr>
    </w:p>
    <w:p w:rsidR="00442213" w:rsidRDefault="00442213"/>
    <w:sectPr w:rsidR="00442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225"/>
    <w:rsid w:val="00367AC1"/>
    <w:rsid w:val="00442213"/>
    <w:rsid w:val="005976B3"/>
    <w:rsid w:val="006F05CB"/>
    <w:rsid w:val="0098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5976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597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2016-08-10T15:01:00Z</dcterms:created>
  <dcterms:modified xsi:type="dcterms:W3CDTF">2016-08-10T15:02:00Z</dcterms:modified>
</cp:coreProperties>
</file>