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0BA" w:rsidRPr="00214A0D" w:rsidRDefault="00B570BA" w:rsidP="00214A0D">
      <w:pPr>
        <w:pStyle w:val="30"/>
        <w:keepNext/>
        <w:keepLines/>
        <w:shd w:val="clear" w:color="auto" w:fill="auto"/>
        <w:tabs>
          <w:tab w:val="left" w:pos="2943"/>
          <w:tab w:val="left" w:pos="7503"/>
        </w:tabs>
        <w:spacing w:after="0" w:line="240" w:lineRule="auto"/>
        <w:ind w:left="-85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570BA">
        <w:rPr>
          <w:rStyle w:val="31"/>
          <w:rFonts w:ascii="Times New Roman" w:hAnsi="Times New Roman" w:cs="Times New Roman"/>
          <w:b/>
          <w:sz w:val="24"/>
          <w:szCs w:val="24"/>
        </w:rPr>
        <w:t>ЗАДАН</w:t>
      </w:r>
      <w:r w:rsidRPr="00B570BA">
        <w:rPr>
          <w:rStyle w:val="31"/>
          <w:rFonts w:ascii="Times New Roman" w:hAnsi="Times New Roman" w:cs="Times New Roman"/>
          <w:b/>
          <w:bCs/>
          <w:sz w:val="24"/>
          <w:szCs w:val="24"/>
        </w:rPr>
        <w:t>ИЕ</w:t>
      </w:r>
      <w:r w:rsidR="00214A0D">
        <w:rPr>
          <w:rStyle w:val="31"/>
          <w:rFonts w:ascii="Times New Roman" w:hAnsi="Times New Roman" w:cs="Times New Roman"/>
          <w:b/>
          <w:bCs/>
          <w:sz w:val="24"/>
          <w:szCs w:val="24"/>
        </w:rPr>
        <w:t xml:space="preserve"> 26</w:t>
      </w:r>
    </w:p>
    <w:p w:rsidR="00B570BA" w:rsidRDefault="00B570BA" w:rsidP="00214A0D">
      <w:pPr>
        <w:spacing w:after="0" w:line="240" w:lineRule="auto"/>
        <w:ind w:left="-851" w:right="4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Задание С</w:t>
      </w:r>
      <w:r w:rsidR="00214A0D">
        <w:rPr>
          <w:rFonts w:ascii="Times New Roman" w:hAnsi="Times New Roman" w:cs="Times New Roman"/>
          <w:sz w:val="24"/>
          <w:szCs w:val="24"/>
        </w:rPr>
        <w:t xml:space="preserve"> 26</w:t>
      </w:r>
      <w:r w:rsidRPr="00B570BA">
        <w:rPr>
          <w:rFonts w:ascii="Times New Roman" w:hAnsi="Times New Roman" w:cs="Times New Roman"/>
          <w:sz w:val="24"/>
          <w:szCs w:val="24"/>
        </w:rPr>
        <w:t xml:space="preserve"> включает вопросы, связанные с содержательными блоками «Эволюция живой природы» и «Экосистемы и присущие им закономерности». </w:t>
      </w:r>
    </w:p>
    <w:p w:rsidR="00B570BA" w:rsidRPr="00B570BA" w:rsidRDefault="00B570BA" w:rsidP="00214A0D">
      <w:pPr>
        <w:pStyle w:val="50"/>
        <w:shd w:val="clear" w:color="auto" w:fill="auto"/>
        <w:spacing w:before="0" w:line="240" w:lineRule="auto"/>
        <w:ind w:left="-851" w:right="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ЭВОЛЮЦИЯ ЖИВОЙ ПРИРОДЫ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327"/>
        </w:tabs>
        <w:spacing w:before="0" w:line="240" w:lineRule="auto"/>
        <w:ind w:left="-851" w:right="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34"/>
      <w:r w:rsidRPr="00B570BA">
        <w:rPr>
          <w:rFonts w:ascii="Times New Roman" w:hAnsi="Times New Roman" w:cs="Times New Roman"/>
          <w:sz w:val="24"/>
          <w:szCs w:val="24"/>
        </w:rPr>
        <w:t>Как объяснить возникновение длинной шеи у жирафа с по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зиций Ж.Б. Ламарка и Ч. Дарвина?</w:t>
      </w:r>
      <w:bookmarkEnd w:id="0"/>
    </w:p>
    <w:p w:rsidR="00B570BA" w:rsidRPr="00B570BA" w:rsidRDefault="00B570BA" w:rsidP="00214A0D">
      <w:pPr>
        <w:spacing w:after="0" w:line="240" w:lineRule="auto"/>
        <w:ind w:left="-851" w:right="4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С </w:t>
      </w:r>
      <w:r w:rsidRPr="00B570BA">
        <w:rPr>
          <w:rFonts w:ascii="Times New Roman" w:hAnsi="Times New Roman" w:cs="Times New Roman"/>
          <w:sz w:val="24"/>
          <w:szCs w:val="24"/>
        </w:rPr>
        <w:t>позиций Ламарка возникновение длинной шеи у жирафа объясняется постоянным упражнением данного органа и насле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дованием изменений, произошедших в результате упражнений. С позиций Ч. Дарвина длинная шея - результат действия движущих сил эволюции: наследственной изменчивости, борьбы за суще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ствование и естественного отбора.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366"/>
        </w:tabs>
        <w:spacing w:before="0" w:line="240" w:lineRule="auto"/>
        <w:ind w:left="-851" w:right="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bookmark35"/>
      <w:r w:rsidRPr="00B570BA">
        <w:rPr>
          <w:rFonts w:ascii="Times New Roman" w:hAnsi="Times New Roman" w:cs="Times New Roman"/>
          <w:sz w:val="24"/>
          <w:szCs w:val="24"/>
        </w:rPr>
        <w:t>Какие особенности строения и жизнедеятельности живых организмов доказывают единство их происхождения? Приве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дите не менее трех фактов.</w:t>
      </w:r>
      <w:bookmarkEnd w:id="1"/>
    </w:p>
    <w:p w:rsidR="00B570BA" w:rsidRPr="00B570BA" w:rsidRDefault="00B570BA" w:rsidP="00214A0D">
      <w:pPr>
        <w:spacing w:after="0" w:line="240" w:lineRule="auto"/>
        <w:ind w:left="-851" w:right="20"/>
        <w:jc w:val="center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Все организмы имеют клеточное строение (исключение</w:t>
      </w:r>
    </w:p>
    <w:p w:rsidR="00B570BA" w:rsidRPr="00B570BA" w:rsidRDefault="00B570BA" w:rsidP="00214A0D">
      <w:pPr>
        <w:widowControl w:val="0"/>
        <w:numPr>
          <w:ilvl w:val="0"/>
          <w:numId w:val="1"/>
        </w:numPr>
        <w:tabs>
          <w:tab w:val="left" w:pos="255"/>
        </w:tabs>
        <w:spacing w:after="0" w:line="240" w:lineRule="auto"/>
        <w:ind w:left="-851" w:right="40"/>
        <w:jc w:val="both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вирусы, но и они проявляют свойства живого только в клетке- хозяине). Клетки всех организмов в принципе сходны по составу, строению и жизнедеятельности. У всех организмов сходно осу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ществляются процессы хранения, передачи и реализации наслед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ственной информации (биосинтез белка).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Гэнетический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 код оди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наков у всех живых организмов.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337"/>
        </w:tabs>
        <w:spacing w:before="0" w:line="240" w:lineRule="auto"/>
        <w:ind w:left="-851" w:right="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bookmark36"/>
      <w:r w:rsidRPr="00B570BA">
        <w:rPr>
          <w:rFonts w:ascii="Times New Roman" w:hAnsi="Times New Roman" w:cs="Times New Roman"/>
          <w:sz w:val="24"/>
          <w:szCs w:val="24"/>
        </w:rPr>
        <w:t>Проиллюстрируйте биогенетический закон на примере эм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брионального развития хордовых.</w:t>
      </w:r>
      <w:bookmarkEnd w:id="2"/>
    </w:p>
    <w:p w:rsidR="00B570BA" w:rsidRPr="00B570BA" w:rsidRDefault="00B570BA" w:rsidP="00214A0D">
      <w:pPr>
        <w:spacing w:after="0" w:line="240" w:lineRule="auto"/>
        <w:ind w:left="-851" w:right="2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Биогенетический закон гласит: «Онтогенез - краткое и ускоренное повторение филогенеза», т. е. индивидуальное разви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тие особи как бы повторяет исторический путь вида, к которому данная особь относится. Развитие хордовых начинается с одной клетки, соответствующей стадии первых одноклеточных орга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низмов. Далее формируется бластула, напоминающая стадию колониального или примитивного многоклеточного организма. Позже формируется гаструла - двухслойный зародыш, похожий на кишечнополостных животных. Наконец, формируется нейрула</w:t>
      </w:r>
    </w:p>
    <w:p w:rsidR="00B570BA" w:rsidRPr="00B570BA" w:rsidRDefault="00B570BA" w:rsidP="00214A0D">
      <w:pPr>
        <w:widowControl w:val="0"/>
        <w:numPr>
          <w:ilvl w:val="0"/>
          <w:numId w:val="1"/>
        </w:numPr>
        <w:tabs>
          <w:tab w:val="left" w:pos="236"/>
        </w:tabs>
        <w:spacing w:after="0" w:line="240" w:lineRule="auto"/>
        <w:ind w:left="-851" w:right="20"/>
        <w:jc w:val="both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трехслойный зародыш со сформированным осевым комплексом, соответствующий стадии примитивных хордовых.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361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«Серая жаба распространена в Северо-Западной Африке, в Европе, на Кавказе, в Сибири и на Дальнем Востоке, в Ко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рее, Японии и Китае. Населяет разные типы леса. Откладыва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ет 1200-6840 икринок.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Половозрелость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 наступает на 3-4-м году жизни». Какие критерии описаны в тексте? Ответ поясните.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Географический критерий, т. к. описан ареал обитания серой жабы. Физиологический критерий, т. к. указываются осо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бенности размножения жабы (плодовитость и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половозрелость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>). Экологический критерий, т. к. указаны места обитания (разные типы леса).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313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Какое значение для эволюции имеет мутационная изменчи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вость? Назовите не менее трех значений.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Мутации могут быть полезными или вредными для орга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низма, увеличивая или уменьшая его шансы на выживание. Поэтому все виды мутаций являются материалом для естественного от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бора. Интенсивный мутационный процесс ускоряет эволюционный процесс. Многие рецессивные генные мутации долгое время оста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ются скрытыми, составляя резерв наследственной изменчивости популяции. Геномные мутации (чаще всего полиплоидия) и крупные хромосомные перестройки могут приводить к репродуктивной изо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ляции и видообразованию. Некоторые хромосомные мутации (ду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пликации) могут приводить к увеличению генома и, как следствие, к появлению новых признаков и усложнению организации в целом.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308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Какие существуют формы борьбы за существование? Какая из них наиболее острая и почему? Приведите примеры.</w:t>
      </w:r>
    </w:p>
    <w:p w:rsid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Ч. Дарвин выделил три формы борьбы за существование: внутривидовую, межвидовую и борьбу с неблагоприятными усло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виями окружающей среды. Внутривидовая борьба самая острая</w:t>
      </w: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, </w:t>
      </w:r>
      <w:r w:rsidRPr="00B570BA">
        <w:rPr>
          <w:rFonts w:ascii="Times New Roman" w:hAnsi="Times New Roman" w:cs="Times New Roman"/>
          <w:sz w:val="24"/>
          <w:szCs w:val="24"/>
        </w:rPr>
        <w:t>т. к. происходит между особями одного вида, имеющими макси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мально сходные потребности в ресурсах. Например, растения одного вида имеют сходные потребности в воде, минеральных ресурсах и свете. Межвидовая борьба имеет место среди орга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низмов разных видов. Например, борьба между львами и гиенами за добычу. Организмы, живущие в трудных условиях, как бы борют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ся за свое выживание, противостоя неблагоприятным условиям. Примером могут служить растения пустынь, приспособившиеся к жизни в условиях дефицита воды.</w:t>
      </w:r>
    </w:p>
    <w:p w:rsidR="00214A0D" w:rsidRPr="00B570BA" w:rsidRDefault="00214A0D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338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lastRenderedPageBreak/>
        <w:t>Какими способами животные защищаются от хищников при непосредственном контакте? Приведите не менее трех приме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ров различных способов.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Многие животные имеют защитные приспособления: рога, копыта, панцирь, иглы, шипы, жало и др., затрудняющие хищ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нику процесс овладения ими. Жертвы также могут защищаться с помощью резких запахов (скунс, клопы) или ядов (змеи). У некоторых животных выработались особые поведенческие реакции. Например, некоторые змеи притворяются мертвыми и при этом плохо пах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нут (хищники предпочитают не трогать падаль), жуки поджимают лапки и падают с листьев в траву, где их трудно найти, и т. д.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362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Как объяснить появление покровительственной окраски у насекомых?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Появление покровительственной окраски у насекомых объясняется действием движущих сил эволюции: наследственной изменчивости, борьбы за существование и естественного отбора.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347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В отличие от свободноживущих плоских червей бычий це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пень не имеет пищеварительной системы, органов чувств и развитой нервной системы, но имеет присоски, крючья и вы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сокую плодовитость. Объясните эти факты, используя знания об основных линиях эволюции.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Отсутствие пищеварительной системы, органов чувств и слабое развитие нервной системы у ленточных червей - пример дегенерации, связанной с паразитическим образом жизни. Черви живут в стабильной среде, не нуждаются в защите от хищни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ков и поиске добычи, поэтому органы чувств и нервная система редуцированы. Они обитают в кишечнике и не нуждаются в пе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реваривании питательных веществ, поэтому пищеварительная система также редуцирована. Присоски, крючья и высокая плодо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витость - пример идиоадаптаций, связанных с паразитическим образом жизни. Присоски и крючья позволяют червю удерживаться в организме хозяина, а высокая плодовитость повышает шансы на продолжение рода.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81"/>
        </w:tabs>
        <w:spacing w:before="0" w:line="240" w:lineRule="auto"/>
        <w:ind w:left="-851" w:right="20"/>
        <w:jc w:val="both"/>
        <w:rPr>
          <w:rFonts w:ascii="Times New Roman" w:hAnsi="Times New Roman" w:cs="Times New Roman"/>
          <w:sz w:val="24"/>
          <w:szCs w:val="24"/>
        </w:rPr>
      </w:pPr>
      <w:bookmarkStart w:id="3" w:name="bookmark37"/>
      <w:r w:rsidRPr="00B570BA">
        <w:rPr>
          <w:rFonts w:ascii="Times New Roman" w:hAnsi="Times New Roman" w:cs="Times New Roman"/>
          <w:sz w:val="24"/>
          <w:szCs w:val="24"/>
        </w:rPr>
        <w:t>Назовите пути достижения биологического прогресса. На примере позвоночных животных покажите соотношение раз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личных путей.</w:t>
      </w:r>
      <w:bookmarkEnd w:id="3"/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Основные пути достижения биологического прогресса: ароморфоз, идиоадаптация и дегенерация. Рассмотрим их соот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ношение на примере эволюции пресмыкающихся. Прогрессивное развитие легких, развитие грудной клетки и всасывающего типа дыхания, внутреннее оплодотворение, размножение путем откла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дывания яиц, богатых желтком, и другие ароморфозы привели к большому эволюционному скачку - появлению настоящих наземных позвоночных - пресмыкающихся, не связанных более с водной сре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дой и способных осваивать внутренние области материков. Даль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нейшая эволюция пресмыкающихся путем идиоадаптаций привела к появлению разнообразных групп (отрядов, семейств), приспособ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ленных к конкретным местам обитания (к жизни в кронах тропи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ческих деревьев или в пустыне, в лесной подстилке или в воде). Примером дегенерации в этой группе позвоночных может служить утрата конечностей змеями и некоторыми видами ящериц.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18"/>
        </w:tabs>
        <w:spacing w:before="0" w:line="240" w:lineRule="auto"/>
        <w:ind w:left="-851" w:right="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bookmark38"/>
      <w:r w:rsidRPr="00B570BA">
        <w:rPr>
          <w:rFonts w:ascii="Times New Roman" w:hAnsi="Times New Roman" w:cs="Times New Roman"/>
          <w:sz w:val="24"/>
          <w:szCs w:val="24"/>
        </w:rPr>
        <w:t>Назовите не менее трех ароморфозов цветковых растений, обеспечивших им биологический прогресс.</w:t>
      </w:r>
      <w:bookmarkEnd w:id="4"/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Появление цветка, обеспечивающего высокую вероят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ность опыления и защищающего семязачатки. Двойное оплодот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ворение, приводящее к формированию диплоидного зародыша и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триплоидного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 эндосперма. Развитие плода, защищающего семе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на и обеспечивающего их распространение различными способа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ми. Прогрессивное развитие проводящих тканей.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23"/>
        </w:tabs>
        <w:spacing w:before="0" w:line="240" w:lineRule="auto"/>
        <w:ind w:left="-851" w:right="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ookmark39"/>
      <w:r w:rsidRPr="00B570BA">
        <w:rPr>
          <w:rFonts w:ascii="Times New Roman" w:hAnsi="Times New Roman" w:cs="Times New Roman"/>
          <w:sz w:val="24"/>
          <w:szCs w:val="24"/>
        </w:rPr>
        <w:t>В чем заключается уникальность фауны Австралии и с чем это связано?</w:t>
      </w:r>
      <w:bookmarkEnd w:id="5"/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Уникальность фауны Австралии заключается в том, что здесь сохранились примитивные формы млекопитающих (сумча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тые и яйцекладущие). Это связано с тем, что Австралия отде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лилась от единого южного материка Гондваны до появления там высших млекопитающих.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34"/>
        </w:tabs>
        <w:spacing w:before="0" w:line="240" w:lineRule="auto"/>
        <w:ind w:left="-851" w:right="20"/>
        <w:jc w:val="both"/>
        <w:rPr>
          <w:rFonts w:ascii="Times New Roman" w:hAnsi="Times New Roman" w:cs="Times New Roman"/>
          <w:sz w:val="24"/>
          <w:szCs w:val="24"/>
        </w:rPr>
      </w:pPr>
      <w:bookmarkStart w:id="6" w:name="bookmark40"/>
      <w:r w:rsidRPr="00B570BA">
        <w:rPr>
          <w:rFonts w:ascii="Times New Roman" w:hAnsi="Times New Roman" w:cs="Times New Roman"/>
          <w:sz w:val="24"/>
          <w:szCs w:val="24"/>
        </w:rPr>
        <w:t>Какое значение для развития жизни на Земле имело появле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ние фотосинтеза?</w:t>
      </w:r>
      <w:bookmarkEnd w:id="6"/>
    </w:p>
    <w:p w:rsidR="00214A0D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Возникновение фотосинтеза привело к появлению по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стоянного, возобновляемого источника органических веществ (и содержащейся в них энергии) для организмов, потребляющих го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товые органические вещества. Можно сказать, что ранняя био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сфера освоила неисчерпаемый источник энергии - солнечный свет. В результате фотосинтеза в атмосфере накопился кислород, который на первых этапах привел к массовой гибели анаэробных организмов (вначале они все были такими), а впоследствии стал использоваться для окисления органических веществ (появился аэробный тип обмена). Накопление кислорода привело к появлению озонового экрана, что сделало возможным выход жизни на сушу.</w:t>
      </w:r>
    </w:p>
    <w:p w:rsidR="00B570BA" w:rsidRPr="00B570BA" w:rsidRDefault="00B570BA" w:rsidP="00214A0D">
      <w:pPr>
        <w:pStyle w:val="50"/>
        <w:shd w:val="clear" w:color="auto" w:fill="auto"/>
        <w:spacing w:before="0" w:line="240" w:lineRule="auto"/>
        <w:ind w:left="-851" w:right="2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lastRenderedPageBreak/>
        <w:t>ЭКОСИСТЕМЫ И ПРИСУЩИЕ ИМ ЗАКОНОМЕРНОСТИ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34"/>
        </w:tabs>
        <w:spacing w:before="0" w:line="240" w:lineRule="auto"/>
        <w:ind w:left="-851" w:right="20"/>
        <w:jc w:val="both"/>
        <w:rPr>
          <w:rFonts w:ascii="Times New Roman" w:hAnsi="Times New Roman" w:cs="Times New Roman"/>
          <w:sz w:val="24"/>
          <w:szCs w:val="24"/>
        </w:rPr>
      </w:pPr>
      <w:bookmarkStart w:id="7" w:name="bookmark41"/>
      <w:r w:rsidRPr="00B570BA">
        <w:rPr>
          <w:rFonts w:ascii="Times New Roman" w:hAnsi="Times New Roman" w:cs="Times New Roman"/>
          <w:sz w:val="24"/>
          <w:szCs w:val="24"/>
        </w:rPr>
        <w:t>Почему именно растения считаются начальным звеном кру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говорота веществ и превращения энергии в экосистеме?</w:t>
      </w:r>
      <w:bookmarkEnd w:id="7"/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В процессе фотосинтеза растения аккумулируют сол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нечную энергию и запасают ее в органических соединениях. Рас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тительноядные животные потребляют эти вещества, исполь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зуя содержащуюся в них энергию на процессы жизнедеятельности и собственный рост. Хищники питаются растительноядными и тоже получают органическое вещество и содержащуюся в нем энергию, которые травоядные когда-то получили, питаясь рас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тениями. Таким образом, все звенья пищевой цепи существуют за счет растений, т. к. только растения способны преобразовывать световую энергию в доступную для других организмов форму, т. е. в энергию химических связей органических соединений.</w:t>
      </w:r>
    </w:p>
    <w:p w:rsidR="00B570BA" w:rsidRPr="00B570BA" w:rsidRDefault="00B570BA" w:rsidP="00214A0D">
      <w:pPr>
        <w:pStyle w:val="62"/>
        <w:keepNext/>
        <w:keepLines/>
        <w:numPr>
          <w:ilvl w:val="0"/>
          <w:numId w:val="2"/>
        </w:numPr>
        <w:shd w:val="clear" w:color="auto" w:fill="auto"/>
        <w:tabs>
          <w:tab w:val="left" w:pos="438"/>
        </w:tabs>
        <w:spacing w:before="0" w:line="240" w:lineRule="auto"/>
        <w:ind w:left="-851" w:right="20"/>
        <w:jc w:val="both"/>
        <w:rPr>
          <w:rFonts w:ascii="Times New Roman" w:hAnsi="Times New Roman" w:cs="Times New Roman"/>
          <w:sz w:val="24"/>
          <w:szCs w:val="24"/>
        </w:rPr>
      </w:pPr>
      <w:bookmarkStart w:id="8" w:name="bookmark42"/>
      <w:r w:rsidRPr="00B570BA">
        <w:rPr>
          <w:rFonts w:ascii="Times New Roman" w:hAnsi="Times New Roman" w:cs="Times New Roman"/>
          <w:sz w:val="24"/>
          <w:szCs w:val="24"/>
        </w:rPr>
        <w:t>Опишите последовательность восстановления экосистемы елового леса после пожара.</w:t>
      </w:r>
      <w:bookmarkEnd w:id="8"/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 </w:t>
      </w:r>
      <w:r w:rsidRPr="00B570BA">
        <w:rPr>
          <w:rFonts w:ascii="Times New Roman" w:hAnsi="Times New Roman" w:cs="Times New Roman"/>
          <w:sz w:val="24"/>
          <w:szCs w:val="24"/>
        </w:rPr>
        <w:t>Первыми на пожарище поселяются травянистые рас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тения (злаки, иван-чай), быстро захватывающие свободные про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странства. Развитию травянистых растений способствует на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личие в почве питательных веществ, оставшихся после пожара. Далее появляются кустарники: малина, лещина, калина. Затем появляется поросль березы и осины и формируется мелколи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ственный Лес. Под пологом леса начинают развиваться молодые ели, которые со временем разрастаются и сменяют лиственные породы. Формируется ельник.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471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К каким изменениям в экосистеме может привести увели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чение численности травоядных животных? Укажите не менее трех изменений.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 xml:space="preserve">Травоядные животные -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консументы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 первого порядка. Уве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личение их численности может привести: 1) к снижению численно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сти продуцентов, т. е. растений, 2) к увеличению численности хищ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ников, 3) к увеличению числа паразитов. Первое, второе и третье, вместе взятое, может привести к сокращению численности самих травоядных. В этом и заключается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саморегуляция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 в биоценозе.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476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Объясните, почему лишь небольшая часть энергии пере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дается на следующий трофический уровень. Что происходит с остальной энергией?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На каждый следующий трофический уровень передается примерно 10% энергии (правило 10%). Часть энергии покидает пи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щевую цепь в составе неусвоенного органического вещества (не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переваренные остатки), другая часть расходуется на процессы жизнедеятельности организмов (движение, дыхание и др.) и рас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сеивается виде тепла.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462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Для каких экосистем характерна перевернутая пирамида биомассы? Объясните, почему пирамида биомассы может быть перевернутой.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Перевернутая пирамида биомассы характерна для водных экосистем. Основными продуцентами здесь являются одноклеточ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ные водоросли, которые быстро размножаются (а значит, произ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водят органическое вещество), но также быстро потребляются (попросту съедаются)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консументами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>. Поэтому биомасса продуцен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тов в водных экосистемах меньше биомассы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консументов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>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466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Живые организмы населяют все геологические оболочки Земли: гидросферу, атмосферу и литосферу. Где в этих сфе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рах проходят границы жизни и чем они обусловлены?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Гидросфера заселена организмами полностью по всей толще. Верхней границей жизни в атмосфере является озоно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вый слой (20-22 км), выше которого все живое погибает из-за губительного действия жестких ультрафиолетовых лучей. Рас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пространению жизни вглубь литосферы препятствуют высокие температуры. Наиболее глубоко (около 4 км) обнаружены бакте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рии в нефтеносных пластах.</w:t>
      </w:r>
    </w:p>
    <w:p w:rsidR="00B570BA" w:rsidRPr="00B570BA" w:rsidRDefault="00B570BA" w:rsidP="00214A0D">
      <w:pPr>
        <w:pStyle w:val="50"/>
        <w:numPr>
          <w:ilvl w:val="0"/>
          <w:numId w:val="2"/>
        </w:numPr>
        <w:shd w:val="clear" w:color="auto" w:fill="auto"/>
        <w:tabs>
          <w:tab w:val="left" w:pos="428"/>
        </w:tabs>
        <w:spacing w:before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Почему некоторые насекомые, численность которых в есте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ственных сообществах невысока, в массе размножаются в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аг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роценозах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>?</w:t>
      </w:r>
    </w:p>
    <w:p w:rsidR="00B570BA" w:rsidRPr="00B570BA" w:rsidRDefault="00B570BA" w:rsidP="00214A0D">
      <w:pPr>
        <w:spacing w:after="0" w:line="240" w:lineRule="auto"/>
        <w:ind w:left="-851" w:right="20" w:firstLine="28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40"/>
          <w:rFonts w:ascii="Times New Roman" w:hAnsi="Times New Roman" w:cs="Times New Roman"/>
          <w:sz w:val="24"/>
          <w:szCs w:val="24"/>
        </w:rPr>
        <w:t xml:space="preserve">Ответ. </w:t>
      </w:r>
      <w:r w:rsidRPr="00B570BA">
        <w:rPr>
          <w:rFonts w:ascii="Times New Roman" w:hAnsi="Times New Roman" w:cs="Times New Roman"/>
          <w:sz w:val="24"/>
          <w:szCs w:val="24"/>
        </w:rPr>
        <w:t>Численность насекомых в естественных сообществах регулируется множеством других видов, т. к. естественные со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общества отличаются большим видовым разнообразием и слож</w:t>
      </w:r>
      <w:r w:rsidRPr="00B570BA">
        <w:rPr>
          <w:rFonts w:ascii="Times New Roman" w:hAnsi="Times New Roman" w:cs="Times New Roman"/>
          <w:sz w:val="24"/>
          <w:szCs w:val="24"/>
        </w:rPr>
        <w:softHyphen/>
        <w:t xml:space="preserve">ными пищевыми сетями. В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агроценозах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 регуляторные связи не так сильны. Обилие пищи (например, картошки для колорадского жука) и отсутствие (или малое число) естественных врагов спо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собствуют массовому размножению некоторых видов.</w:t>
      </w:r>
    </w:p>
    <w:p w:rsidR="00B570BA" w:rsidRDefault="00B570BA" w:rsidP="00214A0D">
      <w:pPr>
        <w:pStyle w:val="52"/>
        <w:keepNext/>
        <w:keepLines/>
        <w:shd w:val="clear" w:color="auto" w:fill="auto"/>
        <w:spacing w:before="0" w:line="240" w:lineRule="auto"/>
        <w:ind w:left="-851" w:firstLine="0"/>
        <w:rPr>
          <w:rFonts w:ascii="Times New Roman" w:hAnsi="Times New Roman" w:cs="Times New Roman"/>
          <w:sz w:val="24"/>
          <w:szCs w:val="24"/>
        </w:rPr>
      </w:pPr>
      <w:bookmarkStart w:id="9" w:name="bookmark43"/>
    </w:p>
    <w:p w:rsidR="00B570BA" w:rsidRPr="00B570BA" w:rsidRDefault="00B570BA" w:rsidP="00214A0D">
      <w:pPr>
        <w:pStyle w:val="52"/>
        <w:keepNext/>
        <w:keepLines/>
        <w:shd w:val="clear" w:color="auto" w:fill="auto"/>
        <w:spacing w:before="0" w:line="240" w:lineRule="auto"/>
        <w:ind w:left="-85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ЗАДАНИЯ ДЛЯ САМОСТОЯТЕЛЬНОГО РЕШЕНИЯ</w:t>
      </w:r>
      <w:bookmarkEnd w:id="9"/>
    </w:p>
    <w:p w:rsid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 xml:space="preserve">1. «Огненная саламандра имеет заметную яркую черно-желтую окраску, достигает 23 см в длину. </w:t>
      </w:r>
      <w:r w:rsidRPr="00B570BA">
        <w:rPr>
          <w:rFonts w:ascii="Times New Roman" w:hAnsi="Times New Roman" w:cs="Times New Roman"/>
          <w:sz w:val="24"/>
          <w:szCs w:val="24"/>
        </w:rPr>
        <w:lastRenderedPageBreak/>
        <w:t>Обитает на большей части Вос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точной, Южной и Центральной Европы. Предпочитает лиственные или</w:t>
      </w:r>
      <w:bookmarkStart w:id="10" w:name="_GoBack"/>
      <w:bookmarkEnd w:id="10"/>
      <w:r w:rsidRPr="00B570BA">
        <w:rPr>
          <w:rFonts w:ascii="Times New Roman" w:hAnsi="Times New Roman" w:cs="Times New Roman"/>
          <w:sz w:val="24"/>
          <w:szCs w:val="24"/>
        </w:rPr>
        <w:t xml:space="preserve"> смешанные леса, предгорные и горные местности, берега рек. Ведет преимущественно ночной и вечерний образ жизни. Плохо пе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реносит высокие температуры». Какие критерии вида описаны в тек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сте? Свой ответ поясните.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Style w:val="a4"/>
          <w:rFonts w:ascii="Times New Roman" w:hAnsi="Times New Roman" w:cs="Times New Roman"/>
          <w:sz w:val="24"/>
          <w:szCs w:val="24"/>
        </w:rPr>
        <w:t xml:space="preserve">2. </w:t>
      </w:r>
      <w:r w:rsidRPr="00B570BA">
        <w:rPr>
          <w:rFonts w:ascii="Times New Roman" w:hAnsi="Times New Roman" w:cs="Times New Roman"/>
          <w:sz w:val="24"/>
          <w:szCs w:val="24"/>
        </w:rPr>
        <w:t>Каковы причины комбинативной изменчивости? Назовите не менее трех причин.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3. В чем заключается относительность приспособленности? При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ведите пример.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4. Что такое дрейф генов? Какое значение он имеет для эволю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ции?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5. Назовите причины и результаты эволюции.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6. С какой формой отбора связано появление насекомых- вредителей, устойчивых к ядохимикатам? Ответ поясните.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7. Охарактеризуйте биологический регресс. Приведите не ме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нее трех примеров видов, находящихся на пути биологического ре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гресса.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 xml:space="preserve">8. Какие ароморфозы обеспечили млекопитающим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теплокров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ность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>? Укажите не менее трех ароморфозов.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 xml:space="preserve">9. В чем сходство и различие макро- и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микроэволюции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>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10. Какие участки земной поверхности в отличие от пресмыкаю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щихся смогли освоить птицы и млекопитающие? Какие ароморфозы этому способствовали?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11. Какие общие признаки современных человекообразных обе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зьян и человека указывают на единство их происхождения?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12. Какова роль грибов в биоценозах?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 xml:space="preserve">13. Почему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агроэкосистемы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 менее устойчивы, чем естественные экосистемы? Приведите не менее трех причин.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14. Известно много случаев, когда исчезновение хищников при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водит к резкому снижению численности жертв. Как это можно объ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яснить?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15. Почему можно говорить о круговороте веществ в экосистеме, но нельзя говорить о круговороте энергии?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 xml:space="preserve">16. Какие трофические цепи называются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детритными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? Какое они имеют значение для биоценоза? Приведите пример </w:t>
      </w:r>
      <w:proofErr w:type="spellStart"/>
      <w:r w:rsidRPr="00B570BA">
        <w:rPr>
          <w:rFonts w:ascii="Times New Roman" w:hAnsi="Times New Roman" w:cs="Times New Roman"/>
          <w:sz w:val="24"/>
          <w:szCs w:val="24"/>
        </w:rPr>
        <w:t>детритной</w:t>
      </w:r>
      <w:proofErr w:type="spellEnd"/>
      <w:r w:rsidRPr="00B570BA">
        <w:rPr>
          <w:rFonts w:ascii="Times New Roman" w:hAnsi="Times New Roman" w:cs="Times New Roman"/>
          <w:sz w:val="24"/>
          <w:szCs w:val="24"/>
        </w:rPr>
        <w:t xml:space="preserve"> цепи.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17. Назовите функциональные группы организмов, обеспечива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ющие круговорот веществ в биогеоценозе. Объясните роль каждой группы.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18. Почему вырубка в лесу дуплистых деревьев при высокой чис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ленности насекомых-вредителей может привести к гибели лесного массива?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19. Почему озоновые дыры и парниковый эффект являются гло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бальными экологическими проблемами?</w:t>
      </w:r>
    </w:p>
    <w:p w:rsidR="00B570BA" w:rsidRPr="00B570BA" w:rsidRDefault="00B570BA" w:rsidP="00214A0D">
      <w:pPr>
        <w:pStyle w:val="7"/>
        <w:shd w:val="clear" w:color="auto" w:fill="auto"/>
        <w:spacing w:before="0" w:after="0" w:line="240" w:lineRule="auto"/>
        <w:ind w:left="-851" w:right="20" w:firstLine="0"/>
        <w:rPr>
          <w:rFonts w:ascii="Times New Roman" w:hAnsi="Times New Roman" w:cs="Times New Roman"/>
          <w:sz w:val="24"/>
          <w:szCs w:val="24"/>
        </w:rPr>
      </w:pPr>
      <w:r w:rsidRPr="00B570BA">
        <w:rPr>
          <w:rFonts w:ascii="Times New Roman" w:hAnsi="Times New Roman" w:cs="Times New Roman"/>
          <w:sz w:val="24"/>
          <w:szCs w:val="24"/>
        </w:rPr>
        <w:t>20. В чем преимущество биологического метода борьбы с вреди</w:t>
      </w:r>
      <w:r w:rsidRPr="00B570BA">
        <w:rPr>
          <w:rFonts w:ascii="Times New Roman" w:hAnsi="Times New Roman" w:cs="Times New Roman"/>
          <w:sz w:val="24"/>
          <w:szCs w:val="24"/>
        </w:rPr>
        <w:softHyphen/>
        <w:t>телями перед использованием ядохимикатов?</w:t>
      </w:r>
    </w:p>
    <w:p w:rsidR="00FD7579" w:rsidRPr="00B570BA" w:rsidRDefault="00FD7579" w:rsidP="00214A0D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</w:p>
    <w:sectPr w:rsidR="00FD7579" w:rsidRPr="00B570BA" w:rsidSect="00214A0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14503"/>
    <w:multiLevelType w:val="multilevel"/>
    <w:tmpl w:val="7AC8EDE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071013"/>
    <w:multiLevelType w:val="multilevel"/>
    <w:tmpl w:val="C8E6CE0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B570BA"/>
    <w:rsid w:val="00214A0D"/>
    <w:rsid w:val="00701A32"/>
    <w:rsid w:val="00B570BA"/>
    <w:rsid w:val="00FD7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A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rsid w:val="00B570BA"/>
    <w:rPr>
      <w:rFonts w:ascii="Arial" w:eastAsia="Arial" w:hAnsi="Arial" w:cs="Arial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a3">
    <w:name w:val="Основной текст_"/>
    <w:basedOn w:val="a0"/>
    <w:link w:val="7"/>
    <w:rsid w:val="00B570B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a4">
    <w:name w:val="Основной текст + Полужирный"/>
    <w:basedOn w:val="a3"/>
    <w:rsid w:val="00B570B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B570B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51">
    <w:name w:val="Заголовок №5_"/>
    <w:basedOn w:val="a0"/>
    <w:link w:val="52"/>
    <w:rsid w:val="00B570B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570BA"/>
    <w:rPr>
      <w:rFonts w:ascii="Arial" w:eastAsia="Arial" w:hAnsi="Arial" w:cs="Arial"/>
      <w:sz w:val="29"/>
      <w:szCs w:val="29"/>
      <w:shd w:val="clear" w:color="auto" w:fill="FFFFFF"/>
    </w:rPr>
  </w:style>
  <w:style w:type="character" w:customStyle="1" w:styleId="40">
    <w:name w:val="Основной текст (4) + Не курсив"/>
    <w:basedOn w:val="4"/>
    <w:rsid w:val="00B570B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1">
    <w:name w:val="Основной текст (4)"/>
    <w:basedOn w:val="4"/>
    <w:rsid w:val="00B570B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1">
    <w:name w:val="Заголовок №6_"/>
    <w:basedOn w:val="a0"/>
    <w:link w:val="62"/>
    <w:rsid w:val="00B570B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3">
    <w:name w:val="Заголовок №3_"/>
    <w:basedOn w:val="a0"/>
    <w:link w:val="30"/>
    <w:rsid w:val="00B570BA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31">
    <w:name w:val="Заголовок №3 + Малые прописные"/>
    <w:basedOn w:val="3"/>
    <w:rsid w:val="00B570BA"/>
    <w:rPr>
      <w:rFonts w:ascii="Arial" w:eastAsia="Arial" w:hAnsi="Arial" w:cs="Arial"/>
      <w:b/>
      <w:bCs/>
      <w:smallCap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7">
    <w:name w:val="Основной текст7"/>
    <w:basedOn w:val="a"/>
    <w:link w:val="a3"/>
    <w:rsid w:val="00B570BA"/>
    <w:pPr>
      <w:widowControl w:val="0"/>
      <w:shd w:val="clear" w:color="auto" w:fill="FFFFFF"/>
      <w:spacing w:before="180" w:after="60" w:line="269" w:lineRule="exact"/>
      <w:ind w:hanging="340"/>
      <w:jc w:val="both"/>
    </w:pPr>
    <w:rPr>
      <w:rFonts w:ascii="Arial" w:eastAsia="Arial" w:hAnsi="Arial" w:cs="Arial"/>
      <w:sz w:val="23"/>
      <w:szCs w:val="23"/>
    </w:rPr>
  </w:style>
  <w:style w:type="paragraph" w:customStyle="1" w:styleId="50">
    <w:name w:val="Основной текст (5)"/>
    <w:basedOn w:val="a"/>
    <w:link w:val="5"/>
    <w:rsid w:val="00B570BA"/>
    <w:pPr>
      <w:widowControl w:val="0"/>
      <w:shd w:val="clear" w:color="auto" w:fill="FFFFFF"/>
      <w:spacing w:before="60" w:after="0" w:line="269" w:lineRule="exact"/>
      <w:ind w:hanging="280"/>
      <w:jc w:val="both"/>
    </w:pPr>
    <w:rPr>
      <w:rFonts w:ascii="Arial" w:eastAsia="Arial" w:hAnsi="Arial" w:cs="Arial"/>
      <w:b/>
      <w:bCs/>
      <w:sz w:val="23"/>
      <w:szCs w:val="23"/>
    </w:rPr>
  </w:style>
  <w:style w:type="paragraph" w:customStyle="1" w:styleId="52">
    <w:name w:val="Заголовок №5"/>
    <w:basedOn w:val="a"/>
    <w:link w:val="51"/>
    <w:rsid w:val="00B570BA"/>
    <w:pPr>
      <w:widowControl w:val="0"/>
      <w:shd w:val="clear" w:color="auto" w:fill="FFFFFF"/>
      <w:spacing w:before="60" w:after="0" w:line="264" w:lineRule="exact"/>
      <w:ind w:hanging="280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rsid w:val="00B570BA"/>
    <w:pPr>
      <w:widowControl w:val="0"/>
      <w:shd w:val="clear" w:color="auto" w:fill="FFFFFF"/>
      <w:spacing w:before="180" w:after="180" w:line="0" w:lineRule="atLeast"/>
      <w:jc w:val="center"/>
    </w:pPr>
    <w:rPr>
      <w:rFonts w:ascii="Arial" w:eastAsia="Arial" w:hAnsi="Arial" w:cs="Arial"/>
      <w:sz w:val="29"/>
      <w:szCs w:val="29"/>
    </w:rPr>
  </w:style>
  <w:style w:type="paragraph" w:customStyle="1" w:styleId="62">
    <w:name w:val="Заголовок №6"/>
    <w:basedOn w:val="a"/>
    <w:link w:val="61"/>
    <w:rsid w:val="00B570BA"/>
    <w:pPr>
      <w:widowControl w:val="0"/>
      <w:shd w:val="clear" w:color="auto" w:fill="FFFFFF"/>
      <w:spacing w:before="120" w:after="0" w:line="298" w:lineRule="exact"/>
      <w:outlineLvl w:val="5"/>
    </w:pPr>
    <w:rPr>
      <w:rFonts w:ascii="Arial" w:eastAsia="Arial" w:hAnsi="Arial" w:cs="Arial"/>
      <w:b/>
      <w:bCs/>
      <w:sz w:val="23"/>
      <w:szCs w:val="23"/>
    </w:rPr>
  </w:style>
  <w:style w:type="paragraph" w:customStyle="1" w:styleId="30">
    <w:name w:val="Заголовок №3"/>
    <w:basedOn w:val="a"/>
    <w:link w:val="3"/>
    <w:rsid w:val="00B570BA"/>
    <w:pPr>
      <w:widowControl w:val="0"/>
      <w:shd w:val="clear" w:color="auto" w:fill="FFFFFF"/>
      <w:spacing w:after="240" w:line="0" w:lineRule="atLeast"/>
      <w:jc w:val="both"/>
      <w:outlineLvl w:val="2"/>
    </w:pPr>
    <w:rPr>
      <w:rFonts w:ascii="Arial" w:eastAsia="Arial" w:hAnsi="Arial" w:cs="Arial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rsid w:val="00B570BA"/>
    <w:rPr>
      <w:rFonts w:ascii="Arial" w:eastAsia="Arial" w:hAnsi="Arial" w:cs="Arial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a3">
    <w:name w:val="Основной текст_"/>
    <w:basedOn w:val="a0"/>
    <w:link w:val="7"/>
    <w:rsid w:val="00B570B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a4">
    <w:name w:val="Основной текст + Полужирный"/>
    <w:basedOn w:val="a3"/>
    <w:rsid w:val="00B570B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 (5)_"/>
    <w:basedOn w:val="a0"/>
    <w:link w:val="50"/>
    <w:rsid w:val="00B570B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51">
    <w:name w:val="Заголовок №5_"/>
    <w:basedOn w:val="a0"/>
    <w:link w:val="52"/>
    <w:rsid w:val="00B570B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570BA"/>
    <w:rPr>
      <w:rFonts w:ascii="Arial" w:eastAsia="Arial" w:hAnsi="Arial" w:cs="Arial"/>
      <w:sz w:val="29"/>
      <w:szCs w:val="29"/>
      <w:shd w:val="clear" w:color="auto" w:fill="FFFFFF"/>
    </w:rPr>
  </w:style>
  <w:style w:type="character" w:customStyle="1" w:styleId="40">
    <w:name w:val="Основной текст (4) + Не курсив"/>
    <w:basedOn w:val="4"/>
    <w:rsid w:val="00B570B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1">
    <w:name w:val="Основной текст (4)"/>
    <w:basedOn w:val="4"/>
    <w:rsid w:val="00B570B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61">
    <w:name w:val="Заголовок №6_"/>
    <w:basedOn w:val="a0"/>
    <w:link w:val="62"/>
    <w:rsid w:val="00B570B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3">
    <w:name w:val="Заголовок №3_"/>
    <w:basedOn w:val="a0"/>
    <w:link w:val="30"/>
    <w:rsid w:val="00B570BA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31">
    <w:name w:val="Заголовок №3 + Малые прописные"/>
    <w:basedOn w:val="3"/>
    <w:rsid w:val="00B570BA"/>
    <w:rPr>
      <w:rFonts w:ascii="Arial" w:eastAsia="Arial" w:hAnsi="Arial" w:cs="Arial"/>
      <w:b/>
      <w:bCs/>
      <w:smallCap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7">
    <w:name w:val="Основной текст7"/>
    <w:basedOn w:val="a"/>
    <w:link w:val="a3"/>
    <w:rsid w:val="00B570BA"/>
    <w:pPr>
      <w:widowControl w:val="0"/>
      <w:shd w:val="clear" w:color="auto" w:fill="FFFFFF"/>
      <w:spacing w:before="180" w:after="60" w:line="269" w:lineRule="exact"/>
      <w:ind w:hanging="340"/>
      <w:jc w:val="both"/>
    </w:pPr>
    <w:rPr>
      <w:rFonts w:ascii="Arial" w:eastAsia="Arial" w:hAnsi="Arial" w:cs="Arial"/>
      <w:sz w:val="23"/>
      <w:szCs w:val="23"/>
    </w:rPr>
  </w:style>
  <w:style w:type="paragraph" w:customStyle="1" w:styleId="50">
    <w:name w:val="Основной текст (5)"/>
    <w:basedOn w:val="a"/>
    <w:link w:val="5"/>
    <w:rsid w:val="00B570BA"/>
    <w:pPr>
      <w:widowControl w:val="0"/>
      <w:shd w:val="clear" w:color="auto" w:fill="FFFFFF"/>
      <w:spacing w:before="60" w:after="0" w:line="269" w:lineRule="exact"/>
      <w:ind w:hanging="280"/>
      <w:jc w:val="both"/>
    </w:pPr>
    <w:rPr>
      <w:rFonts w:ascii="Arial" w:eastAsia="Arial" w:hAnsi="Arial" w:cs="Arial"/>
      <w:b/>
      <w:bCs/>
      <w:sz w:val="23"/>
      <w:szCs w:val="23"/>
    </w:rPr>
  </w:style>
  <w:style w:type="paragraph" w:customStyle="1" w:styleId="52">
    <w:name w:val="Заголовок №5"/>
    <w:basedOn w:val="a"/>
    <w:link w:val="51"/>
    <w:rsid w:val="00B570BA"/>
    <w:pPr>
      <w:widowControl w:val="0"/>
      <w:shd w:val="clear" w:color="auto" w:fill="FFFFFF"/>
      <w:spacing w:before="60" w:after="0" w:line="264" w:lineRule="exact"/>
      <w:ind w:hanging="280"/>
      <w:jc w:val="both"/>
      <w:outlineLvl w:val="4"/>
    </w:pPr>
    <w:rPr>
      <w:rFonts w:ascii="Arial" w:eastAsia="Arial" w:hAnsi="Arial" w:cs="Arial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rsid w:val="00B570BA"/>
    <w:pPr>
      <w:widowControl w:val="0"/>
      <w:shd w:val="clear" w:color="auto" w:fill="FFFFFF"/>
      <w:spacing w:before="180" w:after="180" w:line="0" w:lineRule="atLeast"/>
      <w:jc w:val="center"/>
    </w:pPr>
    <w:rPr>
      <w:rFonts w:ascii="Arial" w:eastAsia="Arial" w:hAnsi="Arial" w:cs="Arial"/>
      <w:sz w:val="29"/>
      <w:szCs w:val="29"/>
    </w:rPr>
  </w:style>
  <w:style w:type="paragraph" w:customStyle="1" w:styleId="62">
    <w:name w:val="Заголовок №6"/>
    <w:basedOn w:val="a"/>
    <w:link w:val="61"/>
    <w:rsid w:val="00B570BA"/>
    <w:pPr>
      <w:widowControl w:val="0"/>
      <w:shd w:val="clear" w:color="auto" w:fill="FFFFFF"/>
      <w:spacing w:before="120" w:after="0" w:line="298" w:lineRule="exact"/>
      <w:outlineLvl w:val="5"/>
    </w:pPr>
    <w:rPr>
      <w:rFonts w:ascii="Arial" w:eastAsia="Arial" w:hAnsi="Arial" w:cs="Arial"/>
      <w:b/>
      <w:bCs/>
      <w:sz w:val="23"/>
      <w:szCs w:val="23"/>
    </w:rPr>
  </w:style>
  <w:style w:type="paragraph" w:customStyle="1" w:styleId="30">
    <w:name w:val="Заголовок №3"/>
    <w:basedOn w:val="a"/>
    <w:link w:val="3"/>
    <w:rsid w:val="00B570BA"/>
    <w:pPr>
      <w:widowControl w:val="0"/>
      <w:shd w:val="clear" w:color="auto" w:fill="FFFFFF"/>
      <w:spacing w:after="240" w:line="0" w:lineRule="atLeast"/>
      <w:jc w:val="both"/>
      <w:outlineLvl w:val="2"/>
    </w:pPr>
    <w:rPr>
      <w:rFonts w:ascii="Arial" w:eastAsia="Arial" w:hAnsi="Arial" w:cs="Arial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2148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</dc:creator>
  <cp:lastModifiedBy>ВИКА</cp:lastModifiedBy>
  <cp:revision>2</cp:revision>
  <dcterms:created xsi:type="dcterms:W3CDTF">2013-05-07T12:35:00Z</dcterms:created>
  <dcterms:modified xsi:type="dcterms:W3CDTF">2017-06-12T06:32:00Z</dcterms:modified>
</cp:coreProperties>
</file>