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CCB" w:rsidRPr="0021031D" w:rsidRDefault="002B0CCB" w:rsidP="0021031D">
      <w:pPr>
        <w:shd w:val="clear" w:color="auto" w:fill="FFFFFF"/>
        <w:tabs>
          <w:tab w:val="left" w:pos="31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«Спортивные игры с мячом» разработана на основе авторской программы «Физическая культура. 1 – 11 классы: комплексная программа физического воспитания В.И. Ляха, А.А. Зданевича</w:t>
      </w:r>
      <w:r w:rsidR="002E48F9" w:rsidRPr="002103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353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1.Результаты освоения курса «Спортивные игры с мячом» обучающимися программы внеурочной деятельности в соответствии с ФГОС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Универсальные действия, развиваемые при прохождении материала курса.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 xml:space="preserve">оценивать </w:t>
      </w:r>
      <w:r w:rsidRPr="0021031D">
        <w:rPr>
          <w:rFonts w:ascii="Times New Roman" w:hAnsi="Times New Roman" w:cs="Times New Roman"/>
          <w:color w:val="333333"/>
          <w:sz w:val="24"/>
          <w:szCs w:val="24"/>
        </w:rPr>
        <w:t>собственную учебную деятельность: свои достижения, самостоятельность, инициативу, ответственность, причины неудач;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оценивать ситуации, свои и чужие поступки с точки зрения этики;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анализировать и характеризовать эмоциональные состояния и чувства окружающих, строить свои взаимоотношения с их учетом;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выражать готовность в любой ситуации поступить в соответствии с правилами поведения,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 xml:space="preserve">проявлять </w:t>
      </w:r>
      <w:r w:rsidRPr="0021031D">
        <w:rPr>
          <w:rFonts w:ascii="Times New Roman" w:hAnsi="Times New Roman" w:cs="Times New Roman"/>
          <w:color w:val="333333"/>
          <w:sz w:val="24"/>
          <w:szCs w:val="24"/>
        </w:rPr>
        <w:t>в конкретных ситуациях доброжелательность, доверие, внимательность, помощь и др.;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Регулятивные: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удерживать цель деятельности до получения ее результата;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анализировать собственную работу: находить ошибки, устанавливать их причины;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корректировать деятельность: вносить изменения в процесс с учетом возникших трудностей и ошибок; намечать способы их устранения;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анализировать эмоциональные состояния, полученные от успешной (неуспешной) деятельности;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 xml:space="preserve">оценивать </w:t>
      </w:r>
      <w:r w:rsidRPr="0021031D">
        <w:rPr>
          <w:rFonts w:ascii="Times New Roman" w:hAnsi="Times New Roman" w:cs="Times New Roman"/>
          <w:color w:val="333333"/>
          <w:sz w:val="24"/>
          <w:szCs w:val="24"/>
        </w:rPr>
        <w:t>уровень владения тем или иным учебным действием.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Коммуникативные: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составлять небольшие устные монологические высказывания, «удерживать» логику повествования, приводить убедительные доказательства;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характеризовать качества, признаки объекта, различать существенные и несущественные;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Познавательные: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преобразовывать объект: импровизировать, изменять, творчески переделывать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 xml:space="preserve">моделировать различные отношения между личностями, группами социума. </w:t>
      </w:r>
    </w:p>
    <w:p w:rsidR="002B0CCB" w:rsidRPr="0021031D" w:rsidRDefault="002B0CCB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•</w:t>
      </w:r>
      <w:r w:rsidRPr="0021031D">
        <w:rPr>
          <w:rFonts w:ascii="Times New Roman" w:hAnsi="Times New Roman" w:cs="Times New Roman"/>
          <w:sz w:val="24"/>
          <w:szCs w:val="24"/>
        </w:rPr>
        <w:tab/>
        <w:t>высказывать предположения, обсуждать проблемные вопросы,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понимать определение допинга, основ антидопинговых правил и концепции честного спорта, осознавать последствия допинга;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определять базовые понятия и термины относящиеся к конкретным видам спорта,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lastRenderedPageBreak/>
        <w:t>использовать подвижные и спортивные игры, для организации индивидуального отдыха и досуга, укрепления собственного здоровья, повышения уровня физических кондиций;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выполнять основные технические действия и приёмы игры в футбол, волейбол, баскетбол в условиях учебной и игровой деятельности;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выполнять тестовые упражнения на оценку уровня индивидуального развития основных физических качеств.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21031D">
        <w:rPr>
          <w:rFonts w:ascii="Times New Roman" w:hAnsi="Times New Roman" w:cs="Times New Roman"/>
          <w:iCs/>
          <w:sz w:val="24"/>
          <w:szCs w:val="24"/>
        </w:rPr>
        <w:t>уметь играть и организовывать подвижные игры с учетом правил, уровнем физической подготовки и возрастными особенностями  детей;</w:t>
      </w:r>
    </w:p>
    <w:p w:rsidR="00045DFC" w:rsidRPr="0021031D" w:rsidRDefault="00045DFC" w:rsidP="0021031D">
      <w:pPr>
        <w:pStyle w:val="a5"/>
        <w:numPr>
          <w:ilvl w:val="0"/>
          <w:numId w:val="15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21031D">
        <w:rPr>
          <w:rFonts w:ascii="Times New Roman" w:hAnsi="Times New Roman" w:cs="Times New Roman"/>
          <w:iCs/>
          <w:sz w:val="24"/>
          <w:szCs w:val="24"/>
        </w:rPr>
        <w:t>преодолевать естественные и искусственные препятствия с помощью разнообразных способов лазания, прыжков</w:t>
      </w:r>
      <w:r w:rsidR="0021031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1031D">
        <w:rPr>
          <w:rFonts w:ascii="Times New Roman" w:hAnsi="Times New Roman" w:cs="Times New Roman"/>
          <w:iCs/>
          <w:sz w:val="24"/>
          <w:szCs w:val="24"/>
        </w:rPr>
        <w:t>и бега.</w:t>
      </w:r>
    </w:p>
    <w:p w:rsidR="00045DFC" w:rsidRPr="0021031D" w:rsidRDefault="00045DFC" w:rsidP="0021031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bCs/>
          <w:sz w:val="24"/>
          <w:szCs w:val="24"/>
        </w:rPr>
        <w:t xml:space="preserve">Метапредметные результаты освоения. 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производить обработку цифровых фотографий с использованием возможностей компьютерных инструментов, создавать презентации на основе цифровых фотографий;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работать с особыми видами сообщений: диаграммами;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избирательно относиться к окружающей информации;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использовать различные приемы поиска информации в Интернете;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использовать приёмы поиска информации на персональном компьютере в информационной среде учреждения;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формировать собственное информационно пространство;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проектировать и организовывать свою индивидуальную и групповую деятельность, организовывать свое время с использованием ИКТ;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планировать и выполнять учебное исследование и учебный проект, используя оборудование, модели, методы и приемы, адекватные используемой проблеме;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выбирать и использовать методы, релевантные рассматриваемой проблеме;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ясно, логично и точно излагать свою точку зрения, используя языковые средства, адекватные обсуждаемой проблеме;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самостоятельно задумывать, планировать и выполнять учебное исследование, учебный и социальный проект;</w:t>
      </w:r>
    </w:p>
    <w:p w:rsidR="00045DFC" w:rsidRPr="0021031D" w:rsidRDefault="00045DFC" w:rsidP="0021031D">
      <w:pPr>
        <w:pStyle w:val="a5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нести ответственность за качество выполненного проекта.</w:t>
      </w:r>
    </w:p>
    <w:p w:rsidR="002B0CCB" w:rsidRDefault="002B0CCB" w:rsidP="0021031D">
      <w:pPr>
        <w:tabs>
          <w:tab w:val="left" w:pos="31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31D" w:rsidRDefault="0021031D" w:rsidP="0021031D">
      <w:pPr>
        <w:tabs>
          <w:tab w:val="left" w:pos="31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31D" w:rsidRDefault="0021031D" w:rsidP="0021031D">
      <w:pPr>
        <w:tabs>
          <w:tab w:val="left" w:pos="31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31D" w:rsidRPr="0021031D" w:rsidRDefault="0021031D" w:rsidP="0021031D">
      <w:pPr>
        <w:tabs>
          <w:tab w:val="left" w:pos="31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4320" w:rsidRPr="0021031D" w:rsidRDefault="00B24320" w:rsidP="002103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lastRenderedPageBreak/>
        <w:t>2. Содержание курса «Спортивные игры с мячом»</w:t>
      </w:r>
      <w:r w:rsidR="00D26029" w:rsidRPr="0021031D"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</w:t>
      </w:r>
    </w:p>
    <w:p w:rsidR="00B24320" w:rsidRPr="0021031D" w:rsidRDefault="00B24320" w:rsidP="00210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A9C" w:rsidRPr="0021031D" w:rsidRDefault="008E6A9C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Основы знаний:</w:t>
      </w:r>
      <w:r w:rsidRPr="0021031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>Понятие о физической культуре</w:t>
      </w:r>
      <w:r w:rsidR="0085428E" w:rsidRPr="002103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Двигательный режим дня. Самостоятельные занятия физической культурой и спортом. Правила проведения соревнований. Основы техники безопасности и правил безопасного поведения на занятиях в секции.. Гигиенические требования к спортивной одежде. Правила личной гигиены и здорового образа жизни. . Правила спортивных игр: Баскетбол, Волейбол, Футбол. Правила самоконтроля. Вредные привычки. </w:t>
      </w:r>
    </w:p>
    <w:p w:rsidR="008E6A9C" w:rsidRPr="0021031D" w:rsidRDefault="008E6A9C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Баскетбол: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031D">
        <w:rPr>
          <w:rFonts w:ascii="Times New Roman" w:eastAsia="Times New Roman" w:hAnsi="Times New Roman" w:cs="Times New Roman"/>
          <w:sz w:val="24"/>
          <w:szCs w:val="24"/>
          <w:u w:val="single"/>
        </w:rPr>
        <w:t>с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тойки, передвижения, остановки, передачи и ловля мяча, ведение мяча правой и левой рукой, бросок мяча одной и двумя с места и в движении; индивидуальные и групповые атакующие и защитные действия; двусторонняя игра. </w:t>
      </w:r>
    </w:p>
    <w:p w:rsidR="008E6A9C" w:rsidRPr="0021031D" w:rsidRDefault="008E6A9C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Футбол: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 удары по неподвижному и катящему мячу; удары внутренней стороной стопы, внутренней и средней частью подъема; остановка катящегося мяча внутренней стороной стопы, передней частью и подошвой, ведение мяча носком и наружной стороной стопы; ловля и отбивание мяча вратарем; двусторонняя игра.</w:t>
      </w:r>
    </w:p>
    <w:p w:rsidR="00B24320" w:rsidRPr="0021031D" w:rsidRDefault="008E6A9C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Волейбол: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031D">
        <w:rPr>
          <w:rFonts w:ascii="Times New Roman" w:eastAsia="Times New Roman" w:hAnsi="Times New Roman" w:cs="Times New Roman"/>
          <w:sz w:val="24"/>
          <w:szCs w:val="24"/>
          <w:u w:val="single"/>
        </w:rPr>
        <w:t>с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тойка игрока, верхняя, средняя, нижняя, передвижения игрока; верхняя передача мяча; нижняя подача; прием снизу; двусторонняя игра. Прямой нападающий удар. Одиночное блокирование. </w:t>
      </w:r>
      <w:r w:rsidR="0021031D" w:rsidRPr="0021031D">
        <w:rPr>
          <w:rFonts w:ascii="Times New Roman" w:eastAsia="Times New Roman" w:hAnsi="Times New Roman" w:cs="Times New Roman"/>
          <w:sz w:val="24"/>
          <w:szCs w:val="24"/>
        </w:rPr>
        <w:t>Двусторонняя</w:t>
      </w:r>
      <w:r w:rsidRPr="0021031D">
        <w:rPr>
          <w:rFonts w:ascii="Times New Roman" w:eastAsia="Times New Roman" w:hAnsi="Times New Roman" w:cs="Times New Roman"/>
          <w:sz w:val="24"/>
          <w:szCs w:val="24"/>
        </w:rPr>
        <w:t xml:space="preserve"> игра</w:t>
      </w:r>
    </w:p>
    <w:p w:rsidR="002E48F9" w:rsidRPr="0021031D" w:rsidRDefault="002E48F9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48F9" w:rsidRPr="0021031D" w:rsidRDefault="002E48F9" w:rsidP="0021031D">
      <w:pPr>
        <w:pStyle w:val="a5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Формы учета знаний и умений, система контролирующих материалов для оценки планируемых результатов освоения программы внеурочной деятельности</w:t>
      </w:r>
    </w:p>
    <w:p w:rsidR="002E48F9" w:rsidRPr="0021031D" w:rsidRDefault="002E48F9" w:rsidP="0021031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21031D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</w:t>
      </w:r>
    </w:p>
    <w:p w:rsidR="002E48F9" w:rsidRPr="0021031D" w:rsidRDefault="002E48F9" w:rsidP="0021031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 xml:space="preserve">Продуктивным будет контроль в процессе организации следующих форм деятельности: </w:t>
      </w:r>
    </w:p>
    <w:p w:rsidR="002E48F9" w:rsidRPr="0021031D" w:rsidRDefault="002E48F9" w:rsidP="0021031D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 xml:space="preserve">викторины; </w:t>
      </w:r>
    </w:p>
    <w:p w:rsidR="002E48F9" w:rsidRPr="0021031D" w:rsidRDefault="002E48F9" w:rsidP="0021031D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 xml:space="preserve">конкурсы; </w:t>
      </w:r>
    </w:p>
    <w:p w:rsidR="002E48F9" w:rsidRPr="0021031D" w:rsidRDefault="002E48F9" w:rsidP="0021031D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 xml:space="preserve">ролевые игры; </w:t>
      </w:r>
    </w:p>
    <w:p w:rsidR="002E48F9" w:rsidRPr="0021031D" w:rsidRDefault="002E48F9" w:rsidP="0021031D">
      <w:pPr>
        <w:pStyle w:val="1"/>
        <w:numPr>
          <w:ilvl w:val="0"/>
          <w:numId w:val="1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031D">
        <w:rPr>
          <w:rFonts w:ascii="Times New Roman" w:hAnsi="Times New Roman"/>
          <w:sz w:val="24"/>
          <w:szCs w:val="24"/>
        </w:rPr>
        <w:t>выполнение заданий соревновательного характера;</w:t>
      </w:r>
    </w:p>
    <w:p w:rsidR="002E48F9" w:rsidRPr="0021031D" w:rsidRDefault="002E48F9" w:rsidP="0021031D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оценка уровня результатов деятельности (знание, представление, деятельность по распространению ЗОЖ);</w:t>
      </w:r>
    </w:p>
    <w:p w:rsidR="002E48F9" w:rsidRPr="0021031D" w:rsidRDefault="002E48F9" w:rsidP="0021031D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результативность участия в конкурсных программах и др.</w:t>
      </w:r>
    </w:p>
    <w:p w:rsidR="002B0CCB" w:rsidRPr="0021031D" w:rsidRDefault="002B0CCB" w:rsidP="00210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0CCB" w:rsidRPr="0021031D" w:rsidRDefault="002B0CCB" w:rsidP="0021031D">
      <w:pPr>
        <w:tabs>
          <w:tab w:val="left" w:pos="31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sz w:val="24"/>
          <w:szCs w:val="24"/>
        </w:rPr>
        <w:t>Результатом изучения материала курса является участие детей в спортивных соревнованиях разного уровня, организация соревнований и товарищеских встреч по различным видам спорта. Участие в играх и организация подвижных игр на уровне двора, класса, разновозрастной группы и т.п. Во время занятий происходит развитие всех двигательных качеств: силы, быстроты, выносливости, гибкости. Однако проверка двигательных качеств</w:t>
      </w:r>
      <w:r w:rsidR="00BC4108" w:rsidRPr="0021031D">
        <w:rPr>
          <w:rFonts w:ascii="Times New Roman" w:hAnsi="Times New Roman" w:cs="Times New Roman"/>
          <w:sz w:val="24"/>
          <w:szCs w:val="24"/>
        </w:rPr>
        <w:t>,</w:t>
      </w:r>
      <w:r w:rsidRPr="0021031D">
        <w:rPr>
          <w:rFonts w:ascii="Times New Roman" w:hAnsi="Times New Roman" w:cs="Times New Roman"/>
          <w:sz w:val="24"/>
          <w:szCs w:val="24"/>
        </w:rPr>
        <w:t xml:space="preserve"> проводится в рамках предмета физическая культура, поэтому не выносится отдельным пунктом мониторинга.  </w:t>
      </w:r>
      <w:r w:rsidR="002E48F9" w:rsidRPr="0021031D">
        <w:rPr>
          <w:rFonts w:ascii="Times New Roman" w:hAnsi="Times New Roman" w:cs="Times New Roman"/>
          <w:sz w:val="24"/>
          <w:szCs w:val="24"/>
        </w:rPr>
        <w:t>Р</w:t>
      </w:r>
      <w:r w:rsidRPr="0021031D">
        <w:rPr>
          <w:rFonts w:ascii="Times New Roman" w:hAnsi="Times New Roman" w:cs="Times New Roman"/>
          <w:sz w:val="24"/>
          <w:szCs w:val="24"/>
        </w:rPr>
        <w:t>езультаты складываются в личное портфолио учащегося.</w:t>
      </w:r>
    </w:p>
    <w:p w:rsidR="008E6A9C" w:rsidRPr="0021031D" w:rsidRDefault="008E6A9C" w:rsidP="002103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1308" w:rsidRPr="0021031D" w:rsidRDefault="00261308" w:rsidP="0021031D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Учебно-тематический план.</w:t>
      </w:r>
    </w:p>
    <w:tbl>
      <w:tblPr>
        <w:tblStyle w:val="a4"/>
        <w:tblW w:w="0" w:type="auto"/>
        <w:tblInd w:w="534" w:type="dxa"/>
        <w:tblLook w:val="04A0"/>
      </w:tblPr>
      <w:tblGrid>
        <w:gridCol w:w="843"/>
        <w:gridCol w:w="5509"/>
        <w:gridCol w:w="2685"/>
      </w:tblGrid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09" w:type="dxa"/>
            <w:vAlign w:val="center"/>
          </w:tcPr>
          <w:p w:rsidR="00261308" w:rsidRPr="0021031D" w:rsidRDefault="00261308" w:rsidP="002103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</w:t>
            </w:r>
            <w:r w:rsidR="00A72C4A"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72C4A" w:rsidRPr="0021031D">
              <w:rPr>
                <w:rFonts w:ascii="Times New Roman" w:hAnsi="Times New Roman" w:cs="Times New Roman"/>
                <w:sz w:val="24"/>
                <w:szCs w:val="24"/>
              </w:rPr>
              <w:t>программного материала</w:t>
            </w:r>
          </w:p>
        </w:tc>
        <w:tc>
          <w:tcPr>
            <w:tcW w:w="2685" w:type="dxa"/>
            <w:vAlign w:val="center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9" w:type="dxa"/>
          </w:tcPr>
          <w:p w:rsidR="00261308" w:rsidRPr="0021031D" w:rsidRDefault="00261308" w:rsidP="0021031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знаний (теоретическая подготовка)</w:t>
            </w:r>
          </w:p>
        </w:tc>
        <w:tc>
          <w:tcPr>
            <w:tcW w:w="2685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занятий</w:t>
            </w:r>
          </w:p>
        </w:tc>
      </w:tr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9" w:type="dxa"/>
          </w:tcPr>
          <w:p w:rsidR="00261308" w:rsidRPr="0021031D" w:rsidRDefault="00261308" w:rsidP="002103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2685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09" w:type="dxa"/>
          </w:tcPr>
          <w:p w:rsidR="00261308" w:rsidRPr="0021031D" w:rsidRDefault="00261308" w:rsidP="002103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2685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9" w:type="dxa"/>
          </w:tcPr>
          <w:p w:rsidR="00261308" w:rsidRPr="0021031D" w:rsidRDefault="00261308" w:rsidP="002103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Футбол</w:t>
            </w:r>
          </w:p>
        </w:tc>
        <w:tc>
          <w:tcPr>
            <w:tcW w:w="2685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261308" w:rsidRPr="0021031D" w:rsidTr="00C7498B">
        <w:tc>
          <w:tcPr>
            <w:tcW w:w="843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9" w:type="dxa"/>
          </w:tcPr>
          <w:p w:rsidR="00261308" w:rsidRPr="0021031D" w:rsidRDefault="0085428E" w:rsidP="002103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261308"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2685" w:type="dxa"/>
          </w:tcPr>
          <w:p w:rsidR="00261308" w:rsidRPr="0021031D" w:rsidRDefault="00261308" w:rsidP="0021031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3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</w:tbl>
    <w:p w:rsidR="00B859DF" w:rsidRDefault="00B859DF" w:rsidP="002103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031D" w:rsidRPr="0021031D" w:rsidRDefault="0021031D" w:rsidP="002103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859DF" w:rsidRPr="0021031D" w:rsidRDefault="00B859DF" w:rsidP="0021031D">
      <w:pPr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курса «Спортивные игры с мячом» внеурочной деятельности</w:t>
      </w:r>
    </w:p>
    <w:p w:rsidR="00B859DF" w:rsidRPr="0021031D" w:rsidRDefault="00B859DF" w:rsidP="002103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31D">
        <w:rPr>
          <w:rFonts w:ascii="Times New Roman" w:hAnsi="Times New Roman" w:cs="Times New Roman"/>
          <w:b/>
          <w:sz w:val="24"/>
          <w:szCs w:val="24"/>
        </w:rPr>
        <w:t>5 класс. 35 часов (1 час в неделю)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77"/>
        <w:gridCol w:w="8647"/>
      </w:tblGrid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D26029" w:rsidRPr="0021031D" w:rsidTr="00D26029">
        <w:trPr>
          <w:trHeight w:val="340"/>
        </w:trPr>
        <w:tc>
          <w:tcPr>
            <w:tcW w:w="9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  (9 ч)</w:t>
            </w:r>
          </w:p>
        </w:tc>
      </w:tr>
      <w:tr w:rsidR="00D26029" w:rsidRPr="0021031D" w:rsidTr="00D26029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безопасности на занятиях Футболом. Удары по стоящему и катящемуся мячу. </w:t>
            </w:r>
          </w:p>
        </w:tc>
      </w:tr>
      <w:tr w:rsidR="00D26029" w:rsidRPr="0021031D" w:rsidTr="00D26029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 Мини футбол. Ведения мяча: с обводкой конусов, с передачами, с сопротивлением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Удары по воротам. Передачи мяча в двойках, тройках. Учебная игра.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на выносливость. Ловля и отбивание мяча вратарем.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ОФП. Круговая тренировка по станциям.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 Ведение и обводка. Отбор мяча.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мяча. Вбрасывание мяча.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Вбрасывание мяча. Игра вратаря.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ОФП. Ловля и отбивание мяча вратарем. Удары по воротам после ведения</w:t>
            </w:r>
          </w:p>
        </w:tc>
      </w:tr>
      <w:tr w:rsidR="00D26029" w:rsidRPr="0021031D" w:rsidTr="00D26029">
        <w:trPr>
          <w:trHeight w:val="1"/>
        </w:trPr>
        <w:tc>
          <w:tcPr>
            <w:tcW w:w="9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 (13 ч)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ТБ на занятиях волейболом. История возникновения игры волейбол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игры. Организация и проведение соревнований по волейболу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Стойки с перемещениями, техника передачи мяча снизу – сверху в парах.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Передача мяча двумя руками сверху после перемещения.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Верхняя и нижняя передача мяча в парах, эстафета с элементами волейбола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Верхняя и нижняя передача мяча на точность после перемещения.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Отбивание мяча кулаком через сетку, тактика верхней и нижней передачи мяча. Подвижная игра «охотники и утки»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Нижняя прямая подача, передача мяча в зонах 6.3,4 и 6.3,2. Учебная игра по упрощенным правилам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мяча снизу, сочетание первой и второй передачи мяча. Учебная игра с заданием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Групповые упражнения в приеме мяча снизу от нижней подачи.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Групповые упражнения в передаче, эстафеты с элементами волейбола 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Пионербол с элементами волейбола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игра волейбол по упрощенным правилам</w:t>
            </w:r>
          </w:p>
        </w:tc>
      </w:tr>
      <w:tr w:rsidR="00D26029" w:rsidRPr="0021031D" w:rsidTr="00D26029">
        <w:trPr>
          <w:trHeight w:val="1"/>
        </w:trPr>
        <w:tc>
          <w:tcPr>
            <w:tcW w:w="9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  <w:r w:rsidRPr="00210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(13 ч)</w:t>
            </w:r>
          </w:p>
        </w:tc>
      </w:tr>
      <w:tr w:rsidR="00D26029" w:rsidRPr="0021031D" w:rsidTr="00D26029">
        <w:trPr>
          <w:trHeight w:val="53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на занятиях Баскетбола. Стойки и передвижения баскетболиста. Ловли мяча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 Баскетбол. Передачи мяча двумя руками от груди, сверху, с отскоком от пола. Комбинации из ловли и передач мяча.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ОФП. Круговая тренировка по станциям.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правой и левой рукой в движении. Броски в корзину со штрафной.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и способы закаливания Ловля и передачи мяча в движении. Совершенствование ведения мяча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в корзину в движении, после остановки. Борьба за отскок мяча (подбор). Игра по упрощенным правилам.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Тактика нападения: индивидуальные и командные действия в нападении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«финтов».Тактика защиты: личная и зонная защита.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Баскетбол при игре в одну корзину (2х2)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Штрафной бросок и его выполнение. Правила и обязанности игроков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Ловля и передача в парах ,тройках на месте и в движении. Подвижные игры</w:t>
            </w:r>
          </w:p>
        </w:tc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 xml:space="preserve">Эстафета с изучением элементов. Ведение мяча. </w:t>
            </w:r>
          </w:p>
        </w:tc>
        <w:bookmarkStart w:id="0" w:name="_GoBack"/>
        <w:bookmarkEnd w:id="0"/>
      </w:tr>
      <w:tr w:rsidR="00D26029" w:rsidRPr="0021031D" w:rsidTr="00D26029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26029" w:rsidRPr="0021031D" w:rsidRDefault="00D26029" w:rsidP="0021031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6029" w:rsidRPr="0021031D" w:rsidRDefault="00D26029" w:rsidP="002103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1031D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 (5:0) без смены мест</w:t>
            </w:r>
          </w:p>
        </w:tc>
      </w:tr>
    </w:tbl>
    <w:p w:rsidR="00AC2665" w:rsidRPr="0021031D" w:rsidRDefault="00301F1B" w:rsidP="0021031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21031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C2665" w:rsidRPr="0021031D" w:rsidRDefault="00AC2665" w:rsidP="00210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C2665" w:rsidRPr="0021031D" w:rsidSect="00572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252" w:rsidRDefault="00746252" w:rsidP="00B24320">
      <w:pPr>
        <w:spacing w:after="0" w:line="240" w:lineRule="auto"/>
      </w:pPr>
      <w:r>
        <w:separator/>
      </w:r>
    </w:p>
  </w:endnote>
  <w:endnote w:type="continuationSeparator" w:id="1">
    <w:p w:rsidR="00746252" w:rsidRDefault="00746252" w:rsidP="00B2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252" w:rsidRDefault="00746252" w:rsidP="00B24320">
      <w:pPr>
        <w:spacing w:after="0" w:line="240" w:lineRule="auto"/>
      </w:pPr>
      <w:r>
        <w:separator/>
      </w:r>
    </w:p>
  </w:footnote>
  <w:footnote w:type="continuationSeparator" w:id="1">
    <w:p w:rsidR="00746252" w:rsidRDefault="00746252" w:rsidP="00B24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A26EE"/>
    <w:multiLevelType w:val="hybridMultilevel"/>
    <w:tmpl w:val="11D6A590"/>
    <w:lvl w:ilvl="0" w:tplc="3328F6B4">
      <w:start w:val="4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A2919"/>
    <w:multiLevelType w:val="multilevel"/>
    <w:tmpl w:val="E98055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83531C"/>
    <w:multiLevelType w:val="hybridMultilevel"/>
    <w:tmpl w:val="175C98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92D16"/>
    <w:multiLevelType w:val="hybridMultilevel"/>
    <w:tmpl w:val="10063AF4"/>
    <w:lvl w:ilvl="0" w:tplc="F04428B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9C3513"/>
    <w:multiLevelType w:val="hybridMultilevel"/>
    <w:tmpl w:val="907A3B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9D65772">
      <w:numFmt w:val="bullet"/>
      <w:lvlText w:val="•"/>
      <w:lvlJc w:val="left"/>
      <w:pPr>
        <w:ind w:left="2322" w:hanging="67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333190"/>
    <w:multiLevelType w:val="hybridMultilevel"/>
    <w:tmpl w:val="E13098CA"/>
    <w:lvl w:ilvl="0" w:tplc="E9D65772">
      <w:numFmt w:val="bullet"/>
      <w:lvlText w:val="•"/>
      <w:lvlJc w:val="left"/>
      <w:pPr>
        <w:ind w:left="75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2AF9402E"/>
    <w:multiLevelType w:val="hybridMultilevel"/>
    <w:tmpl w:val="EE467562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7">
    <w:nsid w:val="31902637"/>
    <w:multiLevelType w:val="hybridMultilevel"/>
    <w:tmpl w:val="FCECB170"/>
    <w:lvl w:ilvl="0" w:tplc="E9D65772">
      <w:numFmt w:val="bullet"/>
      <w:lvlText w:val="•"/>
      <w:lvlJc w:val="left"/>
      <w:pPr>
        <w:ind w:left="7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41645FCA"/>
    <w:multiLevelType w:val="multilevel"/>
    <w:tmpl w:val="45ECE9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0E206C"/>
    <w:multiLevelType w:val="multilevel"/>
    <w:tmpl w:val="2BD84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322826"/>
    <w:multiLevelType w:val="multilevel"/>
    <w:tmpl w:val="CE4A8D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F801BC"/>
    <w:multiLevelType w:val="hybridMultilevel"/>
    <w:tmpl w:val="8C6C8B8E"/>
    <w:lvl w:ilvl="0" w:tplc="2E68958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E88718B"/>
    <w:multiLevelType w:val="hybridMultilevel"/>
    <w:tmpl w:val="BAE438F2"/>
    <w:lvl w:ilvl="0" w:tplc="F26A563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562506B9"/>
    <w:multiLevelType w:val="hybridMultilevel"/>
    <w:tmpl w:val="0C9885DA"/>
    <w:lvl w:ilvl="0" w:tplc="E9D6577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6B5D30"/>
    <w:multiLevelType w:val="hybridMultilevel"/>
    <w:tmpl w:val="90C45D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322" w:hanging="67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2621585"/>
    <w:multiLevelType w:val="hybridMultilevel"/>
    <w:tmpl w:val="6C1C04FA"/>
    <w:lvl w:ilvl="0" w:tplc="0CCE991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7014E63"/>
    <w:multiLevelType w:val="hybridMultilevel"/>
    <w:tmpl w:val="A5B6A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41809"/>
    <w:multiLevelType w:val="hybridMultilevel"/>
    <w:tmpl w:val="67A497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"/>
  </w:num>
  <w:num w:numId="5">
    <w:abstractNumId w:val="12"/>
  </w:num>
  <w:num w:numId="6">
    <w:abstractNumId w:val="6"/>
  </w:num>
  <w:num w:numId="7">
    <w:abstractNumId w:val="4"/>
  </w:num>
  <w:num w:numId="8">
    <w:abstractNumId w:val="17"/>
  </w:num>
  <w:num w:numId="9">
    <w:abstractNumId w:val="14"/>
  </w:num>
  <w:num w:numId="10">
    <w:abstractNumId w:val="16"/>
  </w:num>
  <w:num w:numId="11">
    <w:abstractNumId w:val="15"/>
  </w:num>
  <w:num w:numId="12">
    <w:abstractNumId w:val="0"/>
  </w:num>
  <w:num w:numId="13">
    <w:abstractNumId w:val="3"/>
  </w:num>
  <w:num w:numId="14">
    <w:abstractNumId w:val="5"/>
  </w:num>
  <w:num w:numId="15">
    <w:abstractNumId w:val="13"/>
  </w:num>
  <w:num w:numId="16">
    <w:abstractNumId w:val="7"/>
  </w:num>
  <w:num w:numId="17">
    <w:abstractNumId w:val="11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2665"/>
    <w:rsid w:val="000441C0"/>
    <w:rsid w:val="00045DFC"/>
    <w:rsid w:val="000631D9"/>
    <w:rsid w:val="000B3B4E"/>
    <w:rsid w:val="001A54B9"/>
    <w:rsid w:val="0021031D"/>
    <w:rsid w:val="002267DA"/>
    <w:rsid w:val="00261308"/>
    <w:rsid w:val="002B0CCB"/>
    <w:rsid w:val="002E48F9"/>
    <w:rsid w:val="00301F1B"/>
    <w:rsid w:val="003419D0"/>
    <w:rsid w:val="00391C26"/>
    <w:rsid w:val="003A07C8"/>
    <w:rsid w:val="0041006E"/>
    <w:rsid w:val="00424489"/>
    <w:rsid w:val="004279EE"/>
    <w:rsid w:val="00465979"/>
    <w:rsid w:val="00572D61"/>
    <w:rsid w:val="005A7353"/>
    <w:rsid w:val="005B718E"/>
    <w:rsid w:val="00650F76"/>
    <w:rsid w:val="0068290C"/>
    <w:rsid w:val="006F5F4C"/>
    <w:rsid w:val="0071486E"/>
    <w:rsid w:val="00746252"/>
    <w:rsid w:val="00751DF2"/>
    <w:rsid w:val="00755515"/>
    <w:rsid w:val="007A5261"/>
    <w:rsid w:val="0085428E"/>
    <w:rsid w:val="008E6A9C"/>
    <w:rsid w:val="009048BD"/>
    <w:rsid w:val="009A628C"/>
    <w:rsid w:val="009E519A"/>
    <w:rsid w:val="00A72C4A"/>
    <w:rsid w:val="00AC2665"/>
    <w:rsid w:val="00B24320"/>
    <w:rsid w:val="00B32D56"/>
    <w:rsid w:val="00B341E6"/>
    <w:rsid w:val="00B859DF"/>
    <w:rsid w:val="00BB427C"/>
    <w:rsid w:val="00BC4108"/>
    <w:rsid w:val="00BF18AB"/>
    <w:rsid w:val="00C07A42"/>
    <w:rsid w:val="00C47E27"/>
    <w:rsid w:val="00CA2FB7"/>
    <w:rsid w:val="00D127EF"/>
    <w:rsid w:val="00D26029"/>
    <w:rsid w:val="00D61878"/>
    <w:rsid w:val="00E24FDA"/>
    <w:rsid w:val="00EC3DF6"/>
    <w:rsid w:val="00EF54E5"/>
    <w:rsid w:val="00F05DAB"/>
    <w:rsid w:val="00F7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8BD"/>
    <w:pPr>
      <w:ind w:left="720"/>
      <w:contextualSpacing/>
    </w:pPr>
  </w:style>
  <w:style w:type="table" w:styleId="a4">
    <w:name w:val="Table Grid"/>
    <w:basedOn w:val="a1"/>
    <w:uiPriority w:val="59"/>
    <w:rsid w:val="00BF18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07A42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B24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4320"/>
  </w:style>
  <w:style w:type="paragraph" w:styleId="a8">
    <w:name w:val="footer"/>
    <w:basedOn w:val="a"/>
    <w:link w:val="a9"/>
    <w:uiPriority w:val="99"/>
    <w:semiHidden/>
    <w:unhideWhenUsed/>
    <w:rsid w:val="00B24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4320"/>
  </w:style>
  <w:style w:type="character" w:styleId="aa">
    <w:name w:val="Emphasis"/>
    <w:uiPriority w:val="99"/>
    <w:qFormat/>
    <w:rsid w:val="00391C26"/>
    <w:rPr>
      <w:rFonts w:cs="Times New Roman"/>
      <w:i/>
      <w:iCs/>
    </w:rPr>
  </w:style>
  <w:style w:type="character" w:styleId="ab">
    <w:name w:val="Strong"/>
    <w:uiPriority w:val="99"/>
    <w:qFormat/>
    <w:rsid w:val="00391C26"/>
    <w:rPr>
      <w:rFonts w:cs="Times New Roman"/>
      <w:b/>
      <w:bCs/>
    </w:rPr>
  </w:style>
  <w:style w:type="paragraph" w:customStyle="1" w:styleId="1">
    <w:name w:val="Без интервала1"/>
    <w:rsid w:val="002E48F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0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41</cp:revision>
  <dcterms:created xsi:type="dcterms:W3CDTF">2002-01-01T06:08:00Z</dcterms:created>
  <dcterms:modified xsi:type="dcterms:W3CDTF">2018-01-27T21:58:00Z</dcterms:modified>
</cp:coreProperties>
</file>