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07B" w:rsidRDefault="00F4441F" w:rsidP="00F3607B">
      <w:pPr>
        <w:shd w:val="clear" w:color="auto" w:fill="FFFFFF" w:themeFill="background1"/>
        <w:spacing w:after="0"/>
        <w:ind w:firstLine="709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4441F">
        <w:rPr>
          <w:rFonts w:ascii="Times New Roman" w:hAnsi="Times New Roman" w:cs="Times New Roman"/>
          <w:color w:val="000000"/>
          <w:sz w:val="28"/>
          <w:szCs w:val="28"/>
        </w:rPr>
        <w:t>ИСПОЛЬЗОВАНИЕ СОВРЕМЕННЫХ ПЕДАГОГИЧЕСКИХ ТЕХНОЛОГИЙ В ОБУЧЕНИИ МАТЕМАТИКЕ</w:t>
      </w:r>
      <w:r w:rsidR="00F3607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441F" w:rsidRPr="00733491" w:rsidRDefault="00F4441F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441F">
        <w:rPr>
          <w:rFonts w:ascii="Arial" w:hAnsi="Arial" w:cs="Arial"/>
          <w:color w:val="000000"/>
          <w:sz w:val="27"/>
          <w:szCs w:val="27"/>
        </w:rPr>
        <w:br/>
      </w:r>
      <w:r w:rsidRPr="00733491">
        <w:rPr>
          <w:rFonts w:ascii="Times New Roman" w:hAnsi="Times New Roman" w:cs="Times New Roman"/>
          <w:color w:val="000000"/>
          <w:sz w:val="24"/>
          <w:szCs w:val="24"/>
        </w:rPr>
        <w:t xml:space="preserve">Мой педагогический стаж в преподавании математики в школе составляет всего </w:t>
      </w:r>
      <w:r w:rsidR="000C57E9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33491">
        <w:rPr>
          <w:rFonts w:ascii="Times New Roman" w:hAnsi="Times New Roman" w:cs="Times New Roman"/>
          <w:color w:val="000000"/>
          <w:sz w:val="24"/>
          <w:szCs w:val="24"/>
        </w:rPr>
        <w:t xml:space="preserve"> года.</w:t>
      </w:r>
      <w:r w:rsidRPr="00733491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Увеличение умственной нагрузки на уроках математики заставляет меня задуматься над тем, как поддержать у учащихся интерес к изучаемому предмету. Ведь не секрет, что многие дети иногда и не хотят приложить определённых усилий для приобретения знаний. Возникает </w:t>
      </w:r>
      <w:proofErr w:type="spellStart"/>
      <w:proofErr w:type="gramStart"/>
      <w:r w:rsidRPr="00733491">
        <w:rPr>
          <w:rFonts w:ascii="Times New Roman" w:hAnsi="Times New Roman" w:cs="Times New Roman"/>
          <w:color w:val="000000"/>
          <w:sz w:val="24"/>
          <w:szCs w:val="24"/>
        </w:rPr>
        <w:t>необходи-мость</w:t>
      </w:r>
      <w:proofErr w:type="spellEnd"/>
      <w:proofErr w:type="gramEnd"/>
      <w:r w:rsidRPr="00733491">
        <w:rPr>
          <w:rFonts w:ascii="Times New Roman" w:hAnsi="Times New Roman" w:cs="Times New Roman"/>
          <w:color w:val="000000"/>
          <w:sz w:val="24"/>
          <w:szCs w:val="24"/>
        </w:rPr>
        <w:t xml:space="preserve"> в применении эффективных технологий, которые обеспечивали бы понимание и усвоение этого большого объема информации без потери интереса к предмету.</w:t>
      </w:r>
      <w:r w:rsidRPr="00733491">
        <w:rPr>
          <w:rFonts w:ascii="Times New Roman" w:hAnsi="Times New Roman" w:cs="Times New Roman"/>
          <w:color w:val="000000"/>
          <w:sz w:val="24"/>
          <w:szCs w:val="24"/>
        </w:rPr>
        <w:br/>
        <w:t>Урок был и остается основным элементом образовательного процесса, поэтому перед учителем стоит главная задача: вовлечь каждого ребенка в учебную деятельность, сделать так, чтобы каждый ученик чувствовал себя на уроке «успешным». А роль преподавателя состояла не в том, как яснее и красочнее, чем в учебнике сообщить необходимую информацию, а в том, чтобы стать организатором познавательной деятельности. Достигнуть этой цели можно посредством внедрения в учебный процесс современных педагогических технологий.</w:t>
      </w:r>
    </w:p>
    <w:p w:rsidR="00F4441F" w:rsidRPr="00733491" w:rsidRDefault="00F4441F" w:rsidP="00F3607B">
      <w:pPr>
        <w:shd w:val="clear" w:color="auto" w:fill="FFFFFF" w:themeFill="background1"/>
        <w:spacing w:after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33491">
        <w:rPr>
          <w:rFonts w:ascii="Times New Roman" w:hAnsi="Times New Roman" w:cs="Times New Roman"/>
          <w:color w:val="000000"/>
          <w:sz w:val="28"/>
          <w:szCs w:val="28"/>
        </w:rPr>
        <w:t>Игровые технологии.</w:t>
      </w:r>
    </w:p>
    <w:p w:rsidR="00733491" w:rsidRPr="00733491" w:rsidRDefault="00733491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наряду с трудом и ученьем - один из основных видов деятельности человека, удивительный феномен нашего существования.</w:t>
      </w:r>
    </w:p>
    <w:p w:rsidR="00733491" w:rsidRPr="00733491" w:rsidRDefault="00733491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определению, </w:t>
      </w:r>
      <w:r w:rsidRPr="0073349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</w:t>
      </w:r>
      <w:r w:rsidRPr="00733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это вид деятельности в условиях ситуаций, направленных на воссоздание и усвоение общественного опыта, в котором складывается и совершенствуется самоуправление поведением. Игр существует очень много.</w:t>
      </w:r>
    </w:p>
    <w:p w:rsidR="00733491" w:rsidRPr="00733491" w:rsidRDefault="00F4441F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3491">
        <w:rPr>
          <w:rFonts w:ascii="Times New Roman" w:hAnsi="Times New Roman" w:cs="Times New Roman"/>
          <w:color w:val="000000"/>
          <w:sz w:val="24"/>
          <w:szCs w:val="24"/>
        </w:rPr>
        <w:t xml:space="preserve"> Я считаю, что использование на уроках игровых технологий обеспечивает достижение единства эмоционального и рационального в обучении. Так включение в урок игровых моментов делает процесс обучения более интересным, создает у учащихся хорошее настроение, облегчает преодолевать трудности в обучении. </w:t>
      </w:r>
    </w:p>
    <w:p w:rsidR="00733491" w:rsidRPr="00733491" w:rsidRDefault="00733491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Какие задачи решает использование такой формы обучения:</w:t>
      </w:r>
    </w:p>
    <w:p w:rsidR="00733491" w:rsidRPr="00733491" w:rsidRDefault="00733491" w:rsidP="00F3607B">
      <w:pPr>
        <w:pStyle w:val="a4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Осуществляет более свободные, психологически раскрепощённый контроль знаний.</w:t>
      </w:r>
    </w:p>
    <w:p w:rsidR="00733491" w:rsidRPr="00733491" w:rsidRDefault="00733491" w:rsidP="00F3607B">
      <w:pPr>
        <w:pStyle w:val="a4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Исчезает болезненная реакция учащихся на неудачные ответы.</w:t>
      </w:r>
    </w:p>
    <w:p w:rsidR="00733491" w:rsidRPr="00733491" w:rsidRDefault="00733491" w:rsidP="00F3607B">
      <w:pPr>
        <w:pStyle w:val="a4"/>
        <w:numPr>
          <w:ilvl w:val="0"/>
          <w:numId w:val="1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Подход к учащимся в обучении становится более деликатным и дифференцированным.</w:t>
      </w:r>
    </w:p>
    <w:p w:rsidR="00733491" w:rsidRPr="00733491" w:rsidRDefault="00733491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>Обучение в игре позволяет научить:</w:t>
      </w:r>
    </w:p>
    <w:p w:rsidR="00733491" w:rsidRPr="00733491" w:rsidRDefault="00733491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Распознавать, сравнивать, характеризовать, раскрывать понятия, обосновывать, применять</w:t>
      </w:r>
    </w:p>
    <w:p w:rsidR="00733491" w:rsidRPr="00733491" w:rsidRDefault="00733491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73349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RU"/>
        </w:rPr>
        <w:t xml:space="preserve"> результате применения методов игрового обучения достигаются следующие цели:</w:t>
      </w:r>
    </w:p>
    <w:p w:rsidR="00733491" w:rsidRPr="00733491" w:rsidRDefault="00733491" w:rsidP="00F3607B">
      <w:pPr>
        <w:pStyle w:val="a4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стимулируется познавательная деятельность</w:t>
      </w:r>
    </w:p>
    <w:p w:rsidR="00733491" w:rsidRPr="00733491" w:rsidRDefault="00733491" w:rsidP="00F3607B">
      <w:pPr>
        <w:pStyle w:val="a4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активизируется мыслительная деятельность</w:t>
      </w:r>
    </w:p>
    <w:p w:rsidR="00733491" w:rsidRPr="00733491" w:rsidRDefault="00733491" w:rsidP="00F3607B">
      <w:pPr>
        <w:pStyle w:val="a4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самопроизвольно запоминаются сведения</w:t>
      </w:r>
    </w:p>
    <w:p w:rsidR="00733491" w:rsidRPr="00733491" w:rsidRDefault="00733491" w:rsidP="00F3607B">
      <w:pPr>
        <w:pStyle w:val="a4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формируется ассоциативное запоминание</w:t>
      </w:r>
    </w:p>
    <w:p w:rsidR="00733491" w:rsidRPr="00733491" w:rsidRDefault="00733491" w:rsidP="00F3607B">
      <w:pPr>
        <w:pStyle w:val="a4"/>
        <w:numPr>
          <w:ilvl w:val="0"/>
          <w:numId w:val="2"/>
        </w:numPr>
        <w:shd w:val="clear" w:color="auto" w:fill="FFFFFF" w:themeFill="background1"/>
        <w:spacing w:after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33491">
        <w:rPr>
          <w:rFonts w:ascii="Times New Roman" w:hAnsi="Times New Roman"/>
          <w:color w:val="000000"/>
          <w:sz w:val="24"/>
          <w:szCs w:val="24"/>
          <w:lang w:eastAsia="ru-RU"/>
        </w:rPr>
        <w:t>усиливается мотивация к изучению предмета</w:t>
      </w:r>
    </w:p>
    <w:p w:rsidR="00733491" w:rsidRDefault="00733491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</w:p>
    <w:p w:rsidR="00733491" w:rsidRDefault="00F4441F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349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Я использую </w:t>
      </w:r>
      <w:r w:rsidR="00733491">
        <w:rPr>
          <w:rFonts w:ascii="Times New Roman" w:hAnsi="Times New Roman" w:cs="Times New Roman"/>
          <w:color w:val="000000"/>
          <w:sz w:val="24"/>
          <w:szCs w:val="24"/>
        </w:rPr>
        <w:t xml:space="preserve">игровые технологии </w:t>
      </w:r>
      <w:r w:rsidRPr="00733491">
        <w:rPr>
          <w:rFonts w:ascii="Times New Roman" w:hAnsi="Times New Roman" w:cs="Times New Roman"/>
          <w:color w:val="000000"/>
          <w:sz w:val="24"/>
          <w:szCs w:val="24"/>
        </w:rPr>
        <w:t xml:space="preserve"> на разных этапах урока. Так в начале урока включаю игровой момент «Отгадай тему урока», при закреплении изученного материала – «Найди ошибку», кодированные упражнения. </w:t>
      </w:r>
    </w:p>
    <w:p w:rsidR="00F3607B" w:rsidRDefault="00F4441F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733491">
        <w:rPr>
          <w:rFonts w:ascii="Times New Roman" w:hAnsi="Times New Roman" w:cs="Times New Roman"/>
          <w:color w:val="000000"/>
          <w:sz w:val="24"/>
          <w:szCs w:val="24"/>
        </w:rPr>
        <w:t>Для отработки навыков построения точек на координатной плоскости по их координатам использую «Конкурс художников».</w:t>
      </w:r>
    </w:p>
    <w:p w:rsidR="00F3607B" w:rsidRPr="00F3607B" w:rsidRDefault="00F3607B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607B">
        <w:rPr>
          <w:rFonts w:ascii="Times New Roman" w:hAnsi="Times New Roman" w:cs="Times New Roman"/>
          <w:bCs/>
          <w:iCs/>
          <w:sz w:val="24"/>
          <w:szCs w:val="24"/>
        </w:rPr>
        <w:t>Математическая игра - раскраска</w:t>
      </w:r>
      <w:r w:rsidR="00F4441F" w:rsidRPr="00F3607B">
        <w:rPr>
          <w:rFonts w:ascii="Times New Roman" w:hAnsi="Times New Roman" w:cs="Times New Roman"/>
          <w:sz w:val="24"/>
          <w:szCs w:val="24"/>
        </w:rPr>
        <w:t>,</w:t>
      </w:r>
      <w:r w:rsidR="00F4441F" w:rsidRPr="00F3607B">
        <w:rPr>
          <w:rFonts w:ascii="Times New Roman" w:hAnsi="Times New Roman" w:cs="Times New Roman"/>
          <w:color w:val="000000"/>
          <w:sz w:val="24"/>
          <w:szCs w:val="24"/>
        </w:rPr>
        <w:t xml:space="preserve"> может быть использована на уроках закрепления, повторения и проверке знаний по любым темам. Позволяет разделить класс на команды, использовать элемент </w:t>
      </w:r>
      <w:proofErr w:type="spellStart"/>
      <w:r w:rsidR="00F4441F" w:rsidRPr="00F3607B">
        <w:rPr>
          <w:rFonts w:ascii="Times New Roman" w:hAnsi="Times New Roman" w:cs="Times New Roman"/>
          <w:color w:val="000000"/>
          <w:sz w:val="24"/>
          <w:szCs w:val="24"/>
        </w:rPr>
        <w:t>соревновательности</w:t>
      </w:r>
      <w:proofErr w:type="spellEnd"/>
      <w:r w:rsidR="00F4441F" w:rsidRPr="00F3607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3607B" w:rsidRPr="00F3607B" w:rsidRDefault="00F4441F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607B">
        <w:rPr>
          <w:rFonts w:ascii="Times New Roman" w:hAnsi="Times New Roman" w:cs="Times New Roman"/>
          <w:color w:val="000000"/>
          <w:sz w:val="24"/>
          <w:szCs w:val="24"/>
        </w:rPr>
        <w:t xml:space="preserve">В игре «Лестница», например, отрабатывается вычислительный навык. Класс делится на команды. Каждой команде выдается изображенная лестница с заданиями, выполняя которые, команда двигается к победному флажку. Опять же присутствует элемент </w:t>
      </w:r>
      <w:proofErr w:type="spellStart"/>
      <w:r w:rsidRPr="00F3607B">
        <w:rPr>
          <w:rFonts w:ascii="Times New Roman" w:hAnsi="Times New Roman" w:cs="Times New Roman"/>
          <w:color w:val="000000"/>
          <w:sz w:val="24"/>
          <w:szCs w:val="24"/>
        </w:rPr>
        <w:t>соревновательности</w:t>
      </w:r>
      <w:proofErr w:type="spellEnd"/>
      <w:r w:rsidRPr="00F3607B">
        <w:rPr>
          <w:rFonts w:ascii="Times New Roman" w:hAnsi="Times New Roman" w:cs="Times New Roman"/>
          <w:color w:val="000000"/>
          <w:sz w:val="24"/>
          <w:szCs w:val="24"/>
        </w:rPr>
        <w:t>, динамичности, плотности урока.</w:t>
      </w:r>
    </w:p>
    <w:p w:rsidR="00F4441F" w:rsidRPr="00F3607B" w:rsidRDefault="00F4441F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F3607B">
        <w:rPr>
          <w:rFonts w:ascii="Times New Roman" w:hAnsi="Times New Roman" w:cs="Times New Roman"/>
          <w:color w:val="000000"/>
          <w:sz w:val="24"/>
          <w:szCs w:val="24"/>
        </w:rPr>
        <w:t xml:space="preserve">Всё это направлено на расширение кругозора учащихся, развитие их познавательной деятельности, формирование определенных умений и навыков, необходимых в практической деятельности, развитие </w:t>
      </w:r>
      <w:proofErr w:type="spellStart"/>
      <w:r w:rsidRPr="00F3607B">
        <w:rPr>
          <w:rFonts w:ascii="Times New Roman" w:hAnsi="Times New Roman" w:cs="Times New Roman"/>
          <w:color w:val="000000"/>
          <w:sz w:val="24"/>
          <w:szCs w:val="24"/>
        </w:rPr>
        <w:t>общеучебных</w:t>
      </w:r>
      <w:proofErr w:type="spellEnd"/>
      <w:r w:rsidRPr="00F3607B">
        <w:rPr>
          <w:rFonts w:ascii="Times New Roman" w:hAnsi="Times New Roman" w:cs="Times New Roman"/>
          <w:color w:val="000000"/>
          <w:sz w:val="24"/>
          <w:szCs w:val="24"/>
        </w:rPr>
        <w:t xml:space="preserve"> умений и навыков.</w:t>
      </w:r>
    </w:p>
    <w:p w:rsidR="00F4441F" w:rsidRPr="00F3607B" w:rsidRDefault="00F4441F" w:rsidP="00F3607B">
      <w:pPr>
        <w:shd w:val="clear" w:color="auto" w:fill="FFFFFF" w:themeFill="background1"/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F3607B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</w:p>
    <w:p w:rsidR="00323C79" w:rsidRPr="00F3607B" w:rsidRDefault="00323C79" w:rsidP="00F3607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23C79" w:rsidRPr="00F3607B" w:rsidSect="00F4441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B12923"/>
    <w:multiLevelType w:val="hybridMultilevel"/>
    <w:tmpl w:val="BF4C4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ED6C2D"/>
    <w:multiLevelType w:val="hybridMultilevel"/>
    <w:tmpl w:val="4C34E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oNotDisplayPageBoundaries/>
  <w:proofState w:spelling="clean" w:grammar="clean"/>
  <w:defaultTabStop w:val="708"/>
  <w:characterSpacingControl w:val="doNotCompress"/>
  <w:compat/>
  <w:rsids>
    <w:rsidRoot w:val="00F4441F"/>
    <w:rsid w:val="000C57E9"/>
    <w:rsid w:val="0015080B"/>
    <w:rsid w:val="001C33F0"/>
    <w:rsid w:val="00274E60"/>
    <w:rsid w:val="00323C79"/>
    <w:rsid w:val="00733491"/>
    <w:rsid w:val="008B1B08"/>
    <w:rsid w:val="00F3607B"/>
    <w:rsid w:val="00F44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41F"/>
  </w:style>
  <w:style w:type="paragraph" w:styleId="1">
    <w:name w:val="heading 1"/>
    <w:basedOn w:val="a"/>
    <w:next w:val="a"/>
    <w:link w:val="10"/>
    <w:uiPriority w:val="9"/>
    <w:qFormat/>
    <w:rsid w:val="008B1B0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B1B08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rsid w:val="008B1B0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8B1B08"/>
    <w:rPr>
      <w:b/>
      <w:bCs/>
    </w:rPr>
  </w:style>
  <w:style w:type="paragraph" w:styleId="a4">
    <w:name w:val="List Paragraph"/>
    <w:basedOn w:val="a"/>
    <w:uiPriority w:val="34"/>
    <w:qFormat/>
    <w:rsid w:val="008B1B08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2018-05-10T20:05:00Z</cp:lastPrinted>
  <dcterms:created xsi:type="dcterms:W3CDTF">2018-05-10T19:35:00Z</dcterms:created>
  <dcterms:modified xsi:type="dcterms:W3CDTF">2018-08-06T06:44:00Z</dcterms:modified>
</cp:coreProperties>
</file>