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ED0" w:rsidRPr="008B6C2A" w:rsidRDefault="00843EE2">
      <w:pPr>
        <w:rPr>
          <w:rFonts w:ascii="Times New Roman" w:hAnsi="Times New Roman" w:cs="Times New Roman"/>
          <w:b/>
          <w:sz w:val="24"/>
          <w:szCs w:val="24"/>
        </w:rPr>
      </w:pPr>
      <w:r w:rsidRPr="008B6C2A">
        <w:rPr>
          <w:rFonts w:ascii="Times New Roman" w:hAnsi="Times New Roman" w:cs="Times New Roman"/>
          <w:b/>
          <w:sz w:val="24"/>
          <w:szCs w:val="24"/>
          <w:lang w:val="en-US"/>
        </w:rPr>
        <w:t>I</w:t>
      </w:r>
      <w:r w:rsidRPr="008B6C2A">
        <w:rPr>
          <w:rFonts w:ascii="Times New Roman" w:hAnsi="Times New Roman" w:cs="Times New Roman"/>
          <w:b/>
          <w:sz w:val="24"/>
          <w:szCs w:val="24"/>
        </w:rPr>
        <w:t>.Планируемые результаты освоения учебного предмета</w:t>
      </w:r>
    </w:p>
    <w:p w:rsidR="00843EE2" w:rsidRDefault="00843EE2">
      <w:pPr>
        <w:rPr>
          <w:rFonts w:ascii="Times New Roman" w:hAnsi="Times New Roman" w:cs="Times New Roman"/>
          <w:b/>
          <w:sz w:val="24"/>
          <w:szCs w:val="24"/>
        </w:rPr>
      </w:pPr>
      <w:r w:rsidRPr="008B6C2A">
        <w:rPr>
          <w:rFonts w:ascii="Times New Roman" w:hAnsi="Times New Roman" w:cs="Times New Roman"/>
          <w:b/>
          <w:sz w:val="24"/>
          <w:szCs w:val="24"/>
        </w:rPr>
        <w:t>Предметные результаты:</w:t>
      </w:r>
    </w:p>
    <w:p w:rsidR="000C48A4" w:rsidRPr="00B7093B" w:rsidRDefault="000C48A4" w:rsidP="000C48A4">
      <w:pPr>
        <w:spacing w:line="226" w:lineRule="exact"/>
        <w:ind w:firstLine="580"/>
        <w:jc w:val="both"/>
        <w:rPr>
          <w:rFonts w:ascii="Times New Roman" w:hAnsi="Times New Roman"/>
          <w:sz w:val="24"/>
          <w:szCs w:val="24"/>
        </w:rPr>
      </w:pPr>
      <w:r w:rsidRPr="00B7093B">
        <w:rPr>
          <w:rFonts w:ascii="Times New Roman" w:hAnsi="Times New Roman"/>
          <w:sz w:val="24"/>
          <w:szCs w:val="24"/>
        </w:rPr>
        <w:t>Изучение химии на базовом уровне среднего общего образования направлено на достижение следующих целей:</w:t>
      </w:r>
    </w:p>
    <w:p w:rsidR="000C48A4" w:rsidRPr="00B7093B" w:rsidRDefault="000C48A4" w:rsidP="000C48A4">
      <w:pPr>
        <w:widowControl w:val="0"/>
        <w:numPr>
          <w:ilvl w:val="0"/>
          <w:numId w:val="1"/>
        </w:numPr>
        <w:tabs>
          <w:tab w:val="left" w:pos="769"/>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освоение знаний о химической составляющей естественнонаучной картины мира, важнейших химических понятиях, законах и теориях;</w:t>
      </w:r>
    </w:p>
    <w:p w:rsidR="000C48A4" w:rsidRPr="00B7093B" w:rsidRDefault="000C48A4" w:rsidP="000C48A4">
      <w:pPr>
        <w:widowControl w:val="0"/>
        <w:numPr>
          <w:ilvl w:val="0"/>
          <w:numId w:val="1"/>
        </w:numPr>
        <w:tabs>
          <w:tab w:val="left" w:pos="764"/>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овладение умениями применять полученные знания для объяснения разнообразных химических явлений и свойств веществ, оценки роли химии в развитии современных технологий и получении новых материалов;</w:t>
      </w:r>
    </w:p>
    <w:p w:rsidR="000C48A4" w:rsidRPr="00B7093B" w:rsidRDefault="000C48A4" w:rsidP="000C48A4">
      <w:pPr>
        <w:widowControl w:val="0"/>
        <w:numPr>
          <w:ilvl w:val="0"/>
          <w:numId w:val="1"/>
        </w:numPr>
        <w:tabs>
          <w:tab w:val="left" w:pos="759"/>
        </w:tabs>
        <w:spacing w:after="0" w:line="226" w:lineRule="exact"/>
        <w:ind w:firstLine="580"/>
        <w:jc w:val="both"/>
        <w:rPr>
          <w:rFonts w:ascii="Times New Roman" w:hAnsi="Times New Roman"/>
          <w:sz w:val="24"/>
          <w:szCs w:val="24"/>
        </w:rPr>
      </w:pPr>
      <w:r w:rsidRPr="00B7093B">
        <w:rPr>
          <w:rFonts w:ascii="Times New Roman" w:hAnsi="Times New Roman"/>
          <w:sz w:val="24"/>
          <w:szCs w:val="24"/>
        </w:rPr>
        <w:t>развитие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 в том числе компьютерных;</w:t>
      </w:r>
    </w:p>
    <w:p w:rsidR="000C48A4" w:rsidRPr="00B7093B" w:rsidRDefault="000C48A4" w:rsidP="000C48A4">
      <w:pPr>
        <w:widowControl w:val="0"/>
        <w:numPr>
          <w:ilvl w:val="0"/>
          <w:numId w:val="1"/>
        </w:numPr>
        <w:tabs>
          <w:tab w:val="left" w:pos="769"/>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воспитание убежденности в позитивной роли химии в жизни современного общества, необходимости химически грамотного отношения к своему здоровью и окружающей среде;</w:t>
      </w:r>
    </w:p>
    <w:p w:rsidR="000C48A4" w:rsidRPr="00B7093B" w:rsidRDefault="000C48A4" w:rsidP="000C48A4">
      <w:pPr>
        <w:widowControl w:val="0"/>
        <w:numPr>
          <w:ilvl w:val="0"/>
          <w:numId w:val="1"/>
        </w:numPr>
        <w:tabs>
          <w:tab w:val="left" w:pos="759"/>
        </w:tabs>
        <w:spacing w:after="236" w:line="226" w:lineRule="exact"/>
        <w:ind w:firstLine="580"/>
        <w:jc w:val="both"/>
        <w:rPr>
          <w:rFonts w:ascii="Times New Roman" w:hAnsi="Times New Roman"/>
          <w:sz w:val="24"/>
          <w:szCs w:val="24"/>
        </w:rPr>
      </w:pPr>
      <w:r w:rsidRPr="00B7093B">
        <w:rPr>
          <w:rFonts w:ascii="Times New Roman" w:hAnsi="Times New Roman"/>
          <w:sz w:val="24"/>
          <w:szCs w:val="24"/>
        </w:rPr>
        <w:t>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0C48A4" w:rsidRPr="00B7093B" w:rsidRDefault="000C48A4" w:rsidP="000C48A4">
      <w:pPr>
        <w:spacing w:after="165" w:line="200" w:lineRule="exact"/>
        <w:jc w:val="center"/>
        <w:rPr>
          <w:rFonts w:ascii="Times New Roman" w:hAnsi="Times New Roman"/>
          <w:i/>
          <w:sz w:val="24"/>
          <w:szCs w:val="24"/>
        </w:rPr>
      </w:pPr>
      <w:r w:rsidRPr="00B7093B">
        <w:rPr>
          <w:rFonts w:ascii="Times New Roman" w:hAnsi="Times New Roman"/>
          <w:i/>
          <w:sz w:val="24"/>
          <w:szCs w:val="24"/>
        </w:rPr>
        <w:t>Требования к уровню подготовки выпускников</w:t>
      </w:r>
    </w:p>
    <w:p w:rsidR="000C48A4" w:rsidRPr="00B7093B" w:rsidRDefault="000C48A4" w:rsidP="000C48A4">
      <w:pPr>
        <w:ind w:left="580" w:right="3660"/>
        <w:rPr>
          <w:rFonts w:ascii="Times New Roman" w:hAnsi="Times New Roman"/>
          <w:sz w:val="24"/>
          <w:szCs w:val="24"/>
        </w:rPr>
      </w:pPr>
      <w:r w:rsidRPr="00B7093B">
        <w:rPr>
          <w:rFonts w:ascii="Times New Roman" w:hAnsi="Times New Roman"/>
          <w:sz w:val="24"/>
          <w:szCs w:val="24"/>
        </w:rPr>
        <w:t>В результате изучения химии на базовом уровне ученик должен: знать/понимать:</w:t>
      </w:r>
    </w:p>
    <w:p w:rsidR="000C48A4" w:rsidRPr="00B7093B" w:rsidRDefault="000C48A4" w:rsidP="000C48A4">
      <w:pPr>
        <w:ind w:firstLine="580"/>
        <w:jc w:val="both"/>
        <w:rPr>
          <w:rFonts w:ascii="Times New Roman" w:hAnsi="Times New Roman"/>
          <w:sz w:val="24"/>
          <w:szCs w:val="24"/>
        </w:rPr>
      </w:pPr>
      <w:proofErr w:type="gramStart"/>
      <w:r w:rsidRPr="00B7093B">
        <w:rPr>
          <w:rFonts w:ascii="Times New Roman" w:hAnsi="Times New Roman"/>
          <w:sz w:val="24"/>
          <w:szCs w:val="24"/>
        </w:rPr>
        <w:t xml:space="preserve">- 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w:t>
      </w:r>
      <w:proofErr w:type="spellStart"/>
      <w:r w:rsidRPr="00B7093B">
        <w:rPr>
          <w:rFonts w:ascii="Times New Roman" w:hAnsi="Times New Roman"/>
          <w:sz w:val="24"/>
          <w:szCs w:val="24"/>
        </w:rPr>
        <w:t>электроотрицательность</w:t>
      </w:r>
      <w:proofErr w:type="spellEnd"/>
      <w:r w:rsidRPr="00B7093B">
        <w:rPr>
          <w:rFonts w:ascii="Times New Roman" w:hAnsi="Times New Roman"/>
          <w:sz w:val="24"/>
          <w:szCs w:val="24"/>
        </w:rPr>
        <w:t xml:space="preserve">, валентность, степень окисления, моль, молярная масса, молярный объем, вещества молекулярного и немолекулярного строения, растворы, электролит и </w:t>
      </w:r>
      <w:proofErr w:type="spellStart"/>
      <w:r w:rsidRPr="00B7093B">
        <w:rPr>
          <w:rFonts w:ascii="Times New Roman" w:hAnsi="Times New Roman"/>
          <w:sz w:val="24"/>
          <w:szCs w:val="24"/>
        </w:rPr>
        <w:t>неэлектролит</w:t>
      </w:r>
      <w:proofErr w:type="spellEnd"/>
      <w:r w:rsidRPr="00B7093B">
        <w:rPr>
          <w:rFonts w:ascii="Times New Roman" w:hAnsi="Times New Roman"/>
          <w:sz w:val="24"/>
          <w:szCs w:val="24"/>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roofErr w:type="gramEnd"/>
    </w:p>
    <w:p w:rsidR="000C48A4" w:rsidRPr="00B7093B" w:rsidRDefault="000C48A4" w:rsidP="000C48A4">
      <w:pPr>
        <w:widowControl w:val="0"/>
        <w:numPr>
          <w:ilvl w:val="0"/>
          <w:numId w:val="1"/>
        </w:numPr>
        <w:tabs>
          <w:tab w:val="left" w:pos="787"/>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основные законы химии: сохранения массы веществ, постоянства состава, периодический закон;</w:t>
      </w:r>
    </w:p>
    <w:p w:rsidR="000C48A4" w:rsidRPr="00B7093B" w:rsidRDefault="000C48A4" w:rsidP="000C48A4">
      <w:pPr>
        <w:widowControl w:val="0"/>
        <w:numPr>
          <w:ilvl w:val="0"/>
          <w:numId w:val="1"/>
        </w:numPr>
        <w:tabs>
          <w:tab w:val="left" w:pos="744"/>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основные теории химии: химической связи, электролитической диссоциации, строения органических соединений;</w:t>
      </w:r>
    </w:p>
    <w:p w:rsidR="000C48A4" w:rsidRPr="00B7093B" w:rsidRDefault="000C48A4" w:rsidP="000C48A4">
      <w:pPr>
        <w:widowControl w:val="0"/>
        <w:numPr>
          <w:ilvl w:val="0"/>
          <w:numId w:val="1"/>
        </w:numPr>
        <w:tabs>
          <w:tab w:val="left" w:pos="754"/>
        </w:tabs>
        <w:spacing w:after="0" w:line="226" w:lineRule="exact"/>
        <w:ind w:firstLine="580"/>
        <w:jc w:val="both"/>
        <w:rPr>
          <w:rFonts w:ascii="Times New Roman" w:hAnsi="Times New Roman"/>
          <w:sz w:val="24"/>
          <w:szCs w:val="24"/>
        </w:rPr>
      </w:pPr>
      <w:proofErr w:type="gramStart"/>
      <w:r w:rsidRPr="00B7093B">
        <w:rPr>
          <w:rFonts w:ascii="Times New Roman" w:hAnsi="Times New Roman"/>
          <w:sz w:val="24"/>
          <w:szCs w:val="24"/>
        </w:rPr>
        <w:t>важнейшие вещества и материалы: основные металлы и сплавы; серная, соляная, азотная и уксусная кислоты; щелочи, аммиак, минеральные удобрения, метан, этилен, ацетилен, бензол, этанол, жиры, мыла, глюкоза, сахароза, крахмал, клетчатка, белки, искусственные и синтетические волокна, каучуки, пластмассы;</w:t>
      </w:r>
      <w:proofErr w:type="gramEnd"/>
    </w:p>
    <w:p w:rsidR="000C48A4" w:rsidRPr="00B7093B" w:rsidRDefault="000C48A4" w:rsidP="000C48A4">
      <w:pPr>
        <w:spacing w:line="226" w:lineRule="exact"/>
        <w:ind w:firstLine="580"/>
        <w:jc w:val="both"/>
        <w:rPr>
          <w:rFonts w:ascii="Times New Roman" w:hAnsi="Times New Roman"/>
          <w:sz w:val="24"/>
          <w:szCs w:val="24"/>
        </w:rPr>
      </w:pPr>
      <w:r w:rsidRPr="00B7093B">
        <w:rPr>
          <w:rFonts w:ascii="Times New Roman" w:hAnsi="Times New Roman"/>
          <w:sz w:val="24"/>
          <w:szCs w:val="24"/>
        </w:rPr>
        <w:t>уметь:</w:t>
      </w:r>
    </w:p>
    <w:p w:rsidR="000C48A4" w:rsidRPr="00B7093B" w:rsidRDefault="000C48A4" w:rsidP="000C48A4">
      <w:pPr>
        <w:widowControl w:val="0"/>
        <w:numPr>
          <w:ilvl w:val="0"/>
          <w:numId w:val="1"/>
        </w:numPr>
        <w:tabs>
          <w:tab w:val="left" w:pos="787"/>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называть изученные вещества по "тривиальной" или международной номенклатуре;</w:t>
      </w:r>
    </w:p>
    <w:p w:rsidR="000C48A4" w:rsidRPr="00B7093B" w:rsidRDefault="000C48A4" w:rsidP="000C48A4">
      <w:pPr>
        <w:widowControl w:val="0"/>
        <w:numPr>
          <w:ilvl w:val="0"/>
          <w:numId w:val="1"/>
        </w:numPr>
        <w:tabs>
          <w:tab w:val="left" w:pos="744"/>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p w:rsidR="000C48A4" w:rsidRPr="00B7093B" w:rsidRDefault="000C48A4" w:rsidP="000C48A4">
      <w:pPr>
        <w:widowControl w:val="0"/>
        <w:numPr>
          <w:ilvl w:val="0"/>
          <w:numId w:val="1"/>
        </w:numPr>
        <w:tabs>
          <w:tab w:val="left" w:pos="744"/>
        </w:tabs>
        <w:spacing w:after="0" w:line="226" w:lineRule="exact"/>
        <w:ind w:firstLine="580"/>
        <w:jc w:val="both"/>
        <w:rPr>
          <w:rFonts w:ascii="Times New Roman" w:hAnsi="Times New Roman"/>
          <w:sz w:val="24"/>
          <w:szCs w:val="24"/>
        </w:rPr>
      </w:pPr>
      <w:r w:rsidRPr="00B7093B">
        <w:rPr>
          <w:rFonts w:ascii="Times New Roman" w:hAnsi="Times New Roman"/>
          <w:sz w:val="24"/>
          <w:szCs w:val="24"/>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p w:rsidR="000C48A4" w:rsidRPr="00B7093B" w:rsidRDefault="000C48A4" w:rsidP="000C48A4">
      <w:pPr>
        <w:widowControl w:val="0"/>
        <w:numPr>
          <w:ilvl w:val="0"/>
          <w:numId w:val="1"/>
        </w:numPr>
        <w:tabs>
          <w:tab w:val="left" w:pos="754"/>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w:t>
      </w:r>
    </w:p>
    <w:p w:rsidR="000C48A4" w:rsidRPr="00B7093B" w:rsidRDefault="000C48A4" w:rsidP="000C48A4">
      <w:pPr>
        <w:widowControl w:val="0"/>
        <w:numPr>
          <w:ilvl w:val="0"/>
          <w:numId w:val="1"/>
        </w:numPr>
        <w:tabs>
          <w:tab w:val="left" w:pos="739"/>
        </w:tabs>
        <w:spacing w:after="0" w:line="226" w:lineRule="exact"/>
        <w:ind w:firstLine="580"/>
        <w:jc w:val="both"/>
        <w:rPr>
          <w:rFonts w:ascii="Times New Roman" w:hAnsi="Times New Roman"/>
          <w:sz w:val="24"/>
          <w:szCs w:val="24"/>
        </w:rPr>
      </w:pPr>
      <w:r w:rsidRPr="00B7093B">
        <w:rPr>
          <w:rFonts w:ascii="Times New Roman" w:hAnsi="Times New Roman"/>
          <w:sz w:val="24"/>
          <w:szCs w:val="24"/>
        </w:rPr>
        <w:lastRenderedPageBreak/>
        <w:t>выполнять химический эксперимент по распознаванию важнейших неорганических и органических веществ;</w:t>
      </w:r>
    </w:p>
    <w:p w:rsidR="000C48A4" w:rsidRPr="00B7093B" w:rsidRDefault="000C48A4" w:rsidP="000C48A4">
      <w:pPr>
        <w:widowControl w:val="0"/>
        <w:numPr>
          <w:ilvl w:val="0"/>
          <w:numId w:val="1"/>
        </w:numPr>
        <w:tabs>
          <w:tab w:val="left" w:pos="739"/>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w:t>
      </w:r>
      <w:proofErr w:type="gramStart"/>
      <w:r w:rsidRPr="00B7093B">
        <w:rPr>
          <w:rFonts w:ascii="Times New Roman" w:hAnsi="Times New Roman"/>
          <w:sz w:val="24"/>
          <w:szCs w:val="24"/>
        </w:rPr>
        <w:t>ии и ее</w:t>
      </w:r>
      <w:proofErr w:type="gramEnd"/>
      <w:r w:rsidRPr="00B7093B">
        <w:rPr>
          <w:rFonts w:ascii="Times New Roman" w:hAnsi="Times New Roman"/>
          <w:sz w:val="24"/>
          <w:szCs w:val="24"/>
        </w:rPr>
        <w:t xml:space="preserve"> представления в различных формах;</w:t>
      </w:r>
    </w:p>
    <w:p w:rsidR="000C48A4" w:rsidRPr="00B7093B" w:rsidRDefault="000C48A4" w:rsidP="000C48A4">
      <w:pPr>
        <w:spacing w:line="226" w:lineRule="exact"/>
        <w:ind w:firstLine="580"/>
        <w:jc w:val="both"/>
        <w:rPr>
          <w:rFonts w:ascii="Times New Roman" w:hAnsi="Times New Roman"/>
          <w:sz w:val="24"/>
          <w:szCs w:val="24"/>
        </w:rPr>
      </w:pPr>
      <w:r w:rsidRPr="00B7093B">
        <w:rPr>
          <w:rFonts w:ascii="Times New Roman" w:hAnsi="Times New Roman"/>
          <w:sz w:val="24"/>
          <w:szCs w:val="24"/>
        </w:rPr>
        <w:t>использовать приобретенные знания и умения в практической деятельности и повседневной жизни</w:t>
      </w:r>
    </w:p>
    <w:p w:rsidR="000C48A4" w:rsidRPr="00B7093B" w:rsidRDefault="000C48A4" w:rsidP="000C48A4">
      <w:pPr>
        <w:spacing w:line="226" w:lineRule="exact"/>
        <w:jc w:val="both"/>
        <w:rPr>
          <w:rFonts w:ascii="Times New Roman" w:hAnsi="Times New Roman"/>
          <w:sz w:val="24"/>
          <w:szCs w:val="24"/>
        </w:rPr>
      </w:pPr>
      <w:r w:rsidRPr="00B7093B">
        <w:rPr>
          <w:rFonts w:ascii="Times New Roman" w:hAnsi="Times New Roman"/>
          <w:sz w:val="24"/>
          <w:szCs w:val="24"/>
        </w:rPr>
        <w:t>для:</w:t>
      </w:r>
    </w:p>
    <w:p w:rsidR="000C48A4" w:rsidRPr="00B7093B" w:rsidRDefault="000C48A4" w:rsidP="000C48A4">
      <w:pPr>
        <w:widowControl w:val="0"/>
        <w:numPr>
          <w:ilvl w:val="0"/>
          <w:numId w:val="1"/>
        </w:numPr>
        <w:tabs>
          <w:tab w:val="left" w:pos="787"/>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объяснения химических явлений, происходящих в природе, быту и на производстве;</w:t>
      </w:r>
    </w:p>
    <w:p w:rsidR="000C48A4" w:rsidRPr="00B7093B" w:rsidRDefault="000C48A4" w:rsidP="000C48A4">
      <w:pPr>
        <w:widowControl w:val="0"/>
        <w:numPr>
          <w:ilvl w:val="0"/>
          <w:numId w:val="1"/>
        </w:numPr>
        <w:tabs>
          <w:tab w:val="left" w:pos="739"/>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определения возможности протекания химических превращений в различных условиях и оценки их последствий;</w:t>
      </w:r>
    </w:p>
    <w:p w:rsidR="000C48A4" w:rsidRPr="00B7093B" w:rsidRDefault="000C48A4" w:rsidP="000C48A4">
      <w:pPr>
        <w:widowControl w:val="0"/>
        <w:numPr>
          <w:ilvl w:val="0"/>
          <w:numId w:val="1"/>
        </w:numPr>
        <w:tabs>
          <w:tab w:val="left" w:pos="787"/>
        </w:tabs>
        <w:spacing w:after="0" w:line="226" w:lineRule="exact"/>
        <w:ind w:firstLine="580"/>
        <w:jc w:val="both"/>
        <w:rPr>
          <w:rFonts w:ascii="Times New Roman" w:hAnsi="Times New Roman"/>
          <w:sz w:val="24"/>
          <w:szCs w:val="24"/>
        </w:rPr>
      </w:pPr>
      <w:r w:rsidRPr="00B7093B">
        <w:rPr>
          <w:rFonts w:ascii="Times New Roman" w:hAnsi="Times New Roman"/>
          <w:sz w:val="24"/>
          <w:szCs w:val="24"/>
        </w:rPr>
        <w:t>экологически грамотного поведения в окружающей среде;</w:t>
      </w:r>
    </w:p>
    <w:p w:rsidR="000C48A4" w:rsidRPr="00B7093B" w:rsidRDefault="000C48A4" w:rsidP="000C48A4">
      <w:pPr>
        <w:widowControl w:val="0"/>
        <w:numPr>
          <w:ilvl w:val="0"/>
          <w:numId w:val="1"/>
        </w:numPr>
        <w:tabs>
          <w:tab w:val="left" w:pos="744"/>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оценки влияния химического загрязнения окружающей среды на организм человека и другие живые организмы;</w:t>
      </w:r>
    </w:p>
    <w:p w:rsidR="000C48A4" w:rsidRPr="00B7093B" w:rsidRDefault="000C48A4" w:rsidP="000C48A4">
      <w:pPr>
        <w:widowControl w:val="0"/>
        <w:numPr>
          <w:ilvl w:val="0"/>
          <w:numId w:val="1"/>
        </w:numPr>
        <w:tabs>
          <w:tab w:val="left" w:pos="787"/>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безопасного обращения с горючими и токсичными веществами, лабораторным оборудованием;</w:t>
      </w:r>
    </w:p>
    <w:p w:rsidR="000C48A4" w:rsidRPr="00B7093B" w:rsidRDefault="000C48A4" w:rsidP="000C48A4">
      <w:pPr>
        <w:widowControl w:val="0"/>
        <w:numPr>
          <w:ilvl w:val="0"/>
          <w:numId w:val="1"/>
        </w:numPr>
        <w:tabs>
          <w:tab w:val="left" w:pos="787"/>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приготовления растворов заданной концентрации в быту и на производстве;</w:t>
      </w:r>
    </w:p>
    <w:p w:rsidR="000C48A4" w:rsidRPr="00B7093B" w:rsidRDefault="000C48A4" w:rsidP="000C48A4">
      <w:pPr>
        <w:widowControl w:val="0"/>
        <w:numPr>
          <w:ilvl w:val="0"/>
          <w:numId w:val="1"/>
        </w:numPr>
        <w:tabs>
          <w:tab w:val="left" w:pos="787"/>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критической оценки достоверности химической информации, поступающей из разных источников;</w:t>
      </w:r>
    </w:p>
    <w:p w:rsidR="000C48A4" w:rsidRDefault="000C48A4" w:rsidP="000C48A4">
      <w:pPr>
        <w:widowControl w:val="0"/>
        <w:numPr>
          <w:ilvl w:val="0"/>
          <w:numId w:val="1"/>
        </w:numPr>
        <w:tabs>
          <w:tab w:val="left" w:pos="754"/>
        </w:tabs>
        <w:spacing w:after="0" w:line="226" w:lineRule="exact"/>
        <w:ind w:firstLine="580"/>
        <w:jc w:val="both"/>
        <w:rPr>
          <w:rFonts w:ascii="Times New Roman" w:hAnsi="Times New Roman"/>
          <w:sz w:val="24"/>
          <w:szCs w:val="24"/>
        </w:rPr>
      </w:pPr>
      <w:r w:rsidRPr="00B7093B">
        <w:rPr>
          <w:rFonts w:ascii="Times New Roman" w:hAnsi="Times New Roman"/>
          <w:sz w:val="24"/>
          <w:szCs w:val="24"/>
        </w:rPr>
        <w:t>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48A4" w:rsidRPr="000C48A4" w:rsidRDefault="000C48A4" w:rsidP="000C48A4">
      <w:pPr>
        <w:widowControl w:val="0"/>
        <w:numPr>
          <w:ilvl w:val="0"/>
          <w:numId w:val="1"/>
        </w:numPr>
        <w:tabs>
          <w:tab w:val="left" w:pos="754"/>
        </w:tabs>
        <w:spacing w:after="0" w:line="226" w:lineRule="exact"/>
        <w:ind w:firstLine="580"/>
        <w:jc w:val="both"/>
        <w:rPr>
          <w:rFonts w:ascii="Times New Roman" w:hAnsi="Times New Roman"/>
          <w:sz w:val="24"/>
          <w:szCs w:val="24"/>
        </w:rPr>
      </w:pPr>
    </w:p>
    <w:p w:rsidR="00843EE2" w:rsidRPr="008B6C2A" w:rsidRDefault="00843EE2" w:rsidP="00843EE2">
      <w:pPr>
        <w:rPr>
          <w:rFonts w:ascii="Times New Roman" w:hAnsi="Times New Roman" w:cs="Times New Roman"/>
          <w:b/>
          <w:sz w:val="24"/>
          <w:szCs w:val="24"/>
        </w:rPr>
      </w:pPr>
      <w:r w:rsidRPr="008B6C2A">
        <w:rPr>
          <w:rFonts w:ascii="Times New Roman" w:hAnsi="Times New Roman" w:cs="Times New Roman"/>
          <w:b/>
          <w:sz w:val="24"/>
          <w:szCs w:val="24"/>
        </w:rPr>
        <w:t>УМК</w:t>
      </w:r>
    </w:p>
    <w:p w:rsidR="00843EE2" w:rsidRPr="008B6C2A" w:rsidRDefault="00843EE2">
      <w:pPr>
        <w:rPr>
          <w:rFonts w:ascii="Times New Roman" w:hAnsi="Times New Roman" w:cs="Times New Roman"/>
          <w:b/>
          <w:sz w:val="24"/>
          <w:szCs w:val="24"/>
        </w:rPr>
      </w:pPr>
      <w:r w:rsidRPr="008B6C2A">
        <w:rPr>
          <w:rFonts w:ascii="Times New Roman" w:hAnsi="Times New Roman" w:cs="Times New Roman"/>
          <w:sz w:val="24"/>
          <w:szCs w:val="24"/>
        </w:rPr>
        <w:t xml:space="preserve">1.Н.Е. Кузнецова, 10 класс для базовых школ, издательство « </w:t>
      </w:r>
      <w:proofErr w:type="spellStart"/>
      <w:r w:rsidRPr="008B6C2A">
        <w:rPr>
          <w:rFonts w:ascii="Times New Roman" w:hAnsi="Times New Roman" w:cs="Times New Roman"/>
          <w:sz w:val="24"/>
          <w:szCs w:val="24"/>
        </w:rPr>
        <w:t>Вентана-Граф</w:t>
      </w:r>
      <w:proofErr w:type="spellEnd"/>
      <w:r w:rsidRPr="008B6C2A">
        <w:rPr>
          <w:rFonts w:ascii="Times New Roman" w:hAnsi="Times New Roman" w:cs="Times New Roman"/>
          <w:sz w:val="24"/>
          <w:szCs w:val="24"/>
        </w:rPr>
        <w:t>» 2016г</w:t>
      </w:r>
      <w:r w:rsidRPr="008B6C2A">
        <w:rPr>
          <w:rFonts w:ascii="Times New Roman" w:hAnsi="Times New Roman" w:cs="Times New Roman"/>
          <w:b/>
          <w:sz w:val="24"/>
          <w:szCs w:val="24"/>
        </w:rPr>
        <w:t>.</w:t>
      </w:r>
    </w:p>
    <w:p w:rsidR="00843EE2" w:rsidRPr="008B6C2A" w:rsidRDefault="00843EE2">
      <w:pPr>
        <w:rPr>
          <w:rFonts w:ascii="Times New Roman" w:hAnsi="Times New Roman" w:cs="Times New Roman"/>
          <w:sz w:val="24"/>
          <w:szCs w:val="24"/>
        </w:rPr>
      </w:pPr>
      <w:r w:rsidRPr="008B6C2A">
        <w:rPr>
          <w:rFonts w:ascii="Times New Roman" w:hAnsi="Times New Roman" w:cs="Times New Roman"/>
          <w:sz w:val="24"/>
          <w:szCs w:val="24"/>
        </w:rPr>
        <w:t xml:space="preserve">2.Задачник Н.Е. Кузнецова, 10 класс для базовых школ, издательство « </w:t>
      </w:r>
      <w:proofErr w:type="spellStart"/>
      <w:r w:rsidRPr="008B6C2A">
        <w:rPr>
          <w:rFonts w:ascii="Times New Roman" w:hAnsi="Times New Roman" w:cs="Times New Roman"/>
          <w:sz w:val="24"/>
          <w:szCs w:val="24"/>
        </w:rPr>
        <w:t>Вентана-Граф</w:t>
      </w:r>
      <w:proofErr w:type="spellEnd"/>
      <w:r w:rsidRPr="008B6C2A">
        <w:rPr>
          <w:rFonts w:ascii="Times New Roman" w:hAnsi="Times New Roman" w:cs="Times New Roman"/>
          <w:sz w:val="24"/>
          <w:szCs w:val="24"/>
        </w:rPr>
        <w:t>» 2013г.</w:t>
      </w:r>
    </w:p>
    <w:p w:rsidR="00843EE2" w:rsidRPr="008B6C2A" w:rsidRDefault="00843EE2">
      <w:pPr>
        <w:rPr>
          <w:rFonts w:ascii="Times New Roman" w:hAnsi="Times New Roman" w:cs="Times New Roman"/>
          <w:sz w:val="24"/>
          <w:szCs w:val="24"/>
        </w:rPr>
      </w:pPr>
      <w:r w:rsidRPr="008B6C2A">
        <w:rPr>
          <w:rFonts w:ascii="Times New Roman" w:hAnsi="Times New Roman" w:cs="Times New Roman"/>
          <w:sz w:val="24"/>
          <w:szCs w:val="24"/>
        </w:rPr>
        <w:t>3. Дидактические материалы по курсу органической химии.</w:t>
      </w:r>
    </w:p>
    <w:p w:rsidR="00843EE2" w:rsidRPr="008B6C2A" w:rsidRDefault="00843EE2" w:rsidP="00843EE2">
      <w:pPr>
        <w:widowControl w:val="0"/>
        <w:tabs>
          <w:tab w:val="left" w:pos="799"/>
        </w:tabs>
        <w:spacing w:after="0" w:line="240" w:lineRule="auto"/>
        <w:rPr>
          <w:rFonts w:ascii="Times New Roman" w:hAnsi="Times New Roman" w:cs="Times New Roman"/>
          <w:color w:val="000000"/>
          <w:sz w:val="24"/>
          <w:szCs w:val="24"/>
        </w:rPr>
      </w:pPr>
      <w:r w:rsidRPr="008B6C2A">
        <w:rPr>
          <w:rFonts w:ascii="Times New Roman" w:hAnsi="Times New Roman" w:cs="Times New Roman"/>
          <w:color w:val="000000"/>
          <w:sz w:val="24"/>
          <w:szCs w:val="24"/>
        </w:rPr>
        <w:t xml:space="preserve">Интернет-ресурсы: </w:t>
      </w:r>
      <w:proofErr w:type="spellStart"/>
      <w:r w:rsidRPr="008B6C2A">
        <w:rPr>
          <w:rFonts w:ascii="Times New Roman" w:hAnsi="Times New Roman" w:cs="Times New Roman"/>
          <w:color w:val="000000"/>
          <w:sz w:val="24"/>
          <w:szCs w:val="24"/>
        </w:rPr>
        <w:t>инфоурок</w:t>
      </w:r>
      <w:proofErr w:type="spellEnd"/>
      <w:r w:rsidRPr="008B6C2A">
        <w:rPr>
          <w:rFonts w:ascii="Times New Roman" w:hAnsi="Times New Roman" w:cs="Times New Roman"/>
          <w:color w:val="000000"/>
          <w:sz w:val="24"/>
          <w:szCs w:val="24"/>
        </w:rPr>
        <w:t xml:space="preserve">; </w:t>
      </w:r>
    </w:p>
    <w:p w:rsidR="00843EE2" w:rsidRDefault="00843EE2" w:rsidP="00843EE2">
      <w:pPr>
        <w:widowControl w:val="0"/>
        <w:tabs>
          <w:tab w:val="left" w:pos="799"/>
        </w:tabs>
        <w:spacing w:after="0" w:line="240" w:lineRule="auto"/>
        <w:rPr>
          <w:rFonts w:ascii="Times New Roman" w:hAnsi="Times New Roman" w:cs="Times New Roman"/>
          <w:color w:val="000000"/>
          <w:sz w:val="24"/>
          <w:szCs w:val="24"/>
        </w:rPr>
      </w:pPr>
      <w:r w:rsidRPr="008B6C2A">
        <w:rPr>
          <w:rFonts w:ascii="Times New Roman" w:hAnsi="Times New Roman" w:cs="Times New Roman"/>
          <w:color w:val="000000"/>
          <w:sz w:val="24"/>
          <w:szCs w:val="24"/>
        </w:rPr>
        <w:t xml:space="preserve">Компакт-диски « Кирилл и </w:t>
      </w:r>
      <w:proofErr w:type="spellStart"/>
      <w:r w:rsidRPr="008B6C2A">
        <w:rPr>
          <w:rFonts w:ascii="Times New Roman" w:hAnsi="Times New Roman" w:cs="Times New Roman"/>
          <w:color w:val="000000"/>
          <w:sz w:val="24"/>
          <w:szCs w:val="24"/>
        </w:rPr>
        <w:t>Мефодий</w:t>
      </w:r>
      <w:proofErr w:type="spellEnd"/>
      <w:r w:rsidRPr="008B6C2A">
        <w:rPr>
          <w:rFonts w:ascii="Times New Roman" w:hAnsi="Times New Roman" w:cs="Times New Roman"/>
          <w:color w:val="000000"/>
          <w:sz w:val="24"/>
          <w:szCs w:val="24"/>
        </w:rPr>
        <w:t>» 10 класс</w:t>
      </w:r>
    </w:p>
    <w:p w:rsidR="00991F90" w:rsidRDefault="00991F90" w:rsidP="00843EE2">
      <w:pPr>
        <w:widowControl w:val="0"/>
        <w:tabs>
          <w:tab w:val="left" w:pos="799"/>
        </w:tabs>
        <w:spacing w:after="0" w:line="240" w:lineRule="auto"/>
        <w:rPr>
          <w:rFonts w:ascii="Times New Roman" w:hAnsi="Times New Roman" w:cs="Times New Roman"/>
          <w:color w:val="000000"/>
          <w:sz w:val="24"/>
          <w:szCs w:val="24"/>
        </w:rPr>
      </w:pPr>
    </w:p>
    <w:p w:rsidR="00991F90" w:rsidRPr="008B6C2A" w:rsidRDefault="00991F90" w:rsidP="00991F90">
      <w:pPr>
        <w:rPr>
          <w:rFonts w:ascii="Times New Roman" w:hAnsi="Times New Roman" w:cs="Times New Roman"/>
          <w:b/>
          <w:sz w:val="24"/>
          <w:szCs w:val="24"/>
        </w:rPr>
      </w:pPr>
      <w:r>
        <w:rPr>
          <w:rFonts w:ascii="Times New Roman" w:hAnsi="Times New Roman" w:cs="Times New Roman"/>
          <w:sz w:val="24"/>
          <w:szCs w:val="24"/>
        </w:rPr>
        <w:t>1.Н.Е. Кузнецова, 11</w:t>
      </w:r>
      <w:r w:rsidRPr="008B6C2A">
        <w:rPr>
          <w:rFonts w:ascii="Times New Roman" w:hAnsi="Times New Roman" w:cs="Times New Roman"/>
          <w:sz w:val="24"/>
          <w:szCs w:val="24"/>
        </w:rPr>
        <w:t xml:space="preserve"> класс для базовых школ, издательство « </w:t>
      </w:r>
      <w:proofErr w:type="spellStart"/>
      <w:r w:rsidRPr="008B6C2A">
        <w:rPr>
          <w:rFonts w:ascii="Times New Roman" w:hAnsi="Times New Roman" w:cs="Times New Roman"/>
          <w:sz w:val="24"/>
          <w:szCs w:val="24"/>
        </w:rPr>
        <w:t>Вентана-Граф</w:t>
      </w:r>
      <w:proofErr w:type="spellEnd"/>
      <w:r w:rsidRPr="008B6C2A">
        <w:rPr>
          <w:rFonts w:ascii="Times New Roman" w:hAnsi="Times New Roman" w:cs="Times New Roman"/>
          <w:sz w:val="24"/>
          <w:szCs w:val="24"/>
        </w:rPr>
        <w:t>» 2016г</w:t>
      </w:r>
      <w:r w:rsidRPr="008B6C2A">
        <w:rPr>
          <w:rFonts w:ascii="Times New Roman" w:hAnsi="Times New Roman" w:cs="Times New Roman"/>
          <w:b/>
          <w:sz w:val="24"/>
          <w:szCs w:val="24"/>
        </w:rPr>
        <w:t>.</w:t>
      </w:r>
    </w:p>
    <w:p w:rsidR="00991F90" w:rsidRPr="008B6C2A" w:rsidRDefault="00991F90" w:rsidP="00991F90">
      <w:pPr>
        <w:rPr>
          <w:rFonts w:ascii="Times New Roman" w:hAnsi="Times New Roman" w:cs="Times New Roman"/>
          <w:sz w:val="24"/>
          <w:szCs w:val="24"/>
        </w:rPr>
      </w:pPr>
      <w:r>
        <w:rPr>
          <w:rFonts w:ascii="Times New Roman" w:hAnsi="Times New Roman" w:cs="Times New Roman"/>
          <w:sz w:val="24"/>
          <w:szCs w:val="24"/>
        </w:rPr>
        <w:t>2.Задачник Н.Е. Кузнецова, 11</w:t>
      </w:r>
      <w:r w:rsidRPr="008B6C2A">
        <w:rPr>
          <w:rFonts w:ascii="Times New Roman" w:hAnsi="Times New Roman" w:cs="Times New Roman"/>
          <w:sz w:val="24"/>
          <w:szCs w:val="24"/>
        </w:rPr>
        <w:t xml:space="preserve"> класс для базовых школ, издательство « </w:t>
      </w:r>
      <w:proofErr w:type="spellStart"/>
      <w:r w:rsidRPr="008B6C2A">
        <w:rPr>
          <w:rFonts w:ascii="Times New Roman" w:hAnsi="Times New Roman" w:cs="Times New Roman"/>
          <w:sz w:val="24"/>
          <w:szCs w:val="24"/>
        </w:rPr>
        <w:t>Вентана-Граф</w:t>
      </w:r>
      <w:proofErr w:type="spellEnd"/>
      <w:r w:rsidRPr="008B6C2A">
        <w:rPr>
          <w:rFonts w:ascii="Times New Roman" w:hAnsi="Times New Roman" w:cs="Times New Roman"/>
          <w:sz w:val="24"/>
          <w:szCs w:val="24"/>
        </w:rPr>
        <w:t>» 2013г.</w:t>
      </w:r>
    </w:p>
    <w:p w:rsidR="00991F90" w:rsidRPr="008B6C2A" w:rsidRDefault="00991F90" w:rsidP="00991F90">
      <w:pPr>
        <w:rPr>
          <w:rFonts w:ascii="Times New Roman" w:hAnsi="Times New Roman" w:cs="Times New Roman"/>
          <w:sz w:val="24"/>
          <w:szCs w:val="24"/>
        </w:rPr>
      </w:pPr>
      <w:r w:rsidRPr="008B6C2A">
        <w:rPr>
          <w:rFonts w:ascii="Times New Roman" w:hAnsi="Times New Roman" w:cs="Times New Roman"/>
          <w:sz w:val="24"/>
          <w:szCs w:val="24"/>
        </w:rPr>
        <w:t xml:space="preserve">3. Дидактические материалы по курсу </w:t>
      </w:r>
      <w:r>
        <w:rPr>
          <w:rFonts w:ascii="Times New Roman" w:hAnsi="Times New Roman" w:cs="Times New Roman"/>
          <w:sz w:val="24"/>
          <w:szCs w:val="24"/>
        </w:rPr>
        <w:t>не</w:t>
      </w:r>
      <w:r w:rsidRPr="008B6C2A">
        <w:rPr>
          <w:rFonts w:ascii="Times New Roman" w:hAnsi="Times New Roman" w:cs="Times New Roman"/>
          <w:sz w:val="24"/>
          <w:szCs w:val="24"/>
        </w:rPr>
        <w:t>органической химии.</w:t>
      </w:r>
    </w:p>
    <w:p w:rsidR="00991F90" w:rsidRPr="008B6C2A" w:rsidRDefault="00991F90" w:rsidP="00991F90">
      <w:pPr>
        <w:widowControl w:val="0"/>
        <w:tabs>
          <w:tab w:val="left" w:pos="799"/>
        </w:tabs>
        <w:spacing w:after="0" w:line="240" w:lineRule="auto"/>
        <w:rPr>
          <w:rFonts w:ascii="Times New Roman" w:hAnsi="Times New Roman" w:cs="Times New Roman"/>
          <w:color w:val="000000"/>
          <w:sz w:val="24"/>
          <w:szCs w:val="24"/>
        </w:rPr>
      </w:pPr>
      <w:r w:rsidRPr="008B6C2A">
        <w:rPr>
          <w:rFonts w:ascii="Times New Roman" w:hAnsi="Times New Roman" w:cs="Times New Roman"/>
          <w:color w:val="000000"/>
          <w:sz w:val="24"/>
          <w:szCs w:val="24"/>
        </w:rPr>
        <w:t xml:space="preserve">Интернет-ресурсы: </w:t>
      </w:r>
      <w:proofErr w:type="spellStart"/>
      <w:r w:rsidRPr="008B6C2A">
        <w:rPr>
          <w:rFonts w:ascii="Times New Roman" w:hAnsi="Times New Roman" w:cs="Times New Roman"/>
          <w:color w:val="000000"/>
          <w:sz w:val="24"/>
          <w:szCs w:val="24"/>
        </w:rPr>
        <w:t>инфоурок</w:t>
      </w:r>
      <w:proofErr w:type="spellEnd"/>
      <w:r w:rsidRPr="008B6C2A">
        <w:rPr>
          <w:rFonts w:ascii="Times New Roman" w:hAnsi="Times New Roman" w:cs="Times New Roman"/>
          <w:color w:val="000000"/>
          <w:sz w:val="24"/>
          <w:szCs w:val="24"/>
        </w:rPr>
        <w:t xml:space="preserve">; </w:t>
      </w:r>
    </w:p>
    <w:p w:rsidR="00991F90" w:rsidRPr="008B6C2A" w:rsidRDefault="00991F90" w:rsidP="00991F90">
      <w:pPr>
        <w:widowControl w:val="0"/>
        <w:tabs>
          <w:tab w:val="left" w:pos="799"/>
        </w:tabs>
        <w:spacing w:after="0" w:line="240" w:lineRule="auto"/>
        <w:rPr>
          <w:rFonts w:ascii="Times New Roman" w:hAnsi="Times New Roman" w:cs="Times New Roman"/>
          <w:color w:val="000000"/>
          <w:sz w:val="24"/>
          <w:szCs w:val="24"/>
        </w:rPr>
      </w:pPr>
      <w:r w:rsidRPr="008B6C2A">
        <w:rPr>
          <w:rFonts w:ascii="Times New Roman" w:hAnsi="Times New Roman" w:cs="Times New Roman"/>
          <w:color w:val="000000"/>
          <w:sz w:val="24"/>
          <w:szCs w:val="24"/>
        </w:rPr>
        <w:t xml:space="preserve">Компакт-диски « Кирилл и </w:t>
      </w:r>
      <w:proofErr w:type="spellStart"/>
      <w:r w:rsidRPr="008B6C2A">
        <w:rPr>
          <w:rFonts w:ascii="Times New Roman" w:hAnsi="Times New Roman" w:cs="Times New Roman"/>
          <w:color w:val="000000"/>
          <w:sz w:val="24"/>
          <w:szCs w:val="24"/>
        </w:rPr>
        <w:t>Мефодий</w:t>
      </w:r>
      <w:proofErr w:type="spellEnd"/>
      <w:r w:rsidRPr="008B6C2A">
        <w:rPr>
          <w:rFonts w:ascii="Times New Roman" w:hAnsi="Times New Roman" w:cs="Times New Roman"/>
          <w:color w:val="000000"/>
          <w:sz w:val="24"/>
          <w:szCs w:val="24"/>
        </w:rPr>
        <w:t>» 10 класс</w:t>
      </w:r>
    </w:p>
    <w:p w:rsidR="00991F90" w:rsidRPr="008B6C2A" w:rsidRDefault="00991F90" w:rsidP="00843EE2">
      <w:pPr>
        <w:widowControl w:val="0"/>
        <w:tabs>
          <w:tab w:val="left" w:pos="799"/>
        </w:tabs>
        <w:spacing w:after="0" w:line="240" w:lineRule="auto"/>
        <w:rPr>
          <w:rFonts w:ascii="Times New Roman" w:hAnsi="Times New Roman" w:cs="Times New Roman"/>
          <w:color w:val="000000"/>
          <w:sz w:val="24"/>
          <w:szCs w:val="24"/>
        </w:rPr>
      </w:pPr>
    </w:p>
    <w:p w:rsidR="00843EE2" w:rsidRPr="008B6C2A" w:rsidRDefault="00843EE2" w:rsidP="00843EE2">
      <w:pPr>
        <w:widowControl w:val="0"/>
        <w:tabs>
          <w:tab w:val="left" w:pos="799"/>
        </w:tabs>
        <w:spacing w:after="0" w:line="240" w:lineRule="auto"/>
        <w:rPr>
          <w:rFonts w:ascii="Times New Roman" w:hAnsi="Times New Roman" w:cs="Times New Roman"/>
          <w:b/>
          <w:color w:val="000000"/>
          <w:sz w:val="24"/>
          <w:szCs w:val="24"/>
        </w:rPr>
      </w:pPr>
      <w:r w:rsidRPr="008B6C2A">
        <w:rPr>
          <w:rFonts w:ascii="Times New Roman" w:hAnsi="Times New Roman" w:cs="Times New Roman"/>
          <w:b/>
          <w:color w:val="000000"/>
          <w:sz w:val="24"/>
          <w:szCs w:val="24"/>
        </w:rPr>
        <w:t>ТСО</w:t>
      </w:r>
    </w:p>
    <w:p w:rsidR="00843EE2" w:rsidRPr="008B6C2A" w:rsidRDefault="00843EE2" w:rsidP="00843EE2">
      <w:pPr>
        <w:widowControl w:val="0"/>
        <w:tabs>
          <w:tab w:val="left" w:pos="799"/>
        </w:tabs>
        <w:spacing w:after="0" w:line="240" w:lineRule="auto"/>
        <w:rPr>
          <w:rFonts w:ascii="Times New Roman" w:hAnsi="Times New Roman" w:cs="Times New Roman"/>
          <w:color w:val="000000"/>
          <w:sz w:val="24"/>
          <w:szCs w:val="24"/>
        </w:rPr>
      </w:pPr>
      <w:r w:rsidRPr="008B6C2A">
        <w:rPr>
          <w:rFonts w:ascii="Times New Roman" w:hAnsi="Times New Roman" w:cs="Times New Roman"/>
          <w:color w:val="000000"/>
          <w:sz w:val="24"/>
          <w:szCs w:val="24"/>
        </w:rPr>
        <w:t>Кабинет химии по национальному проекту «Образование».</w:t>
      </w:r>
    </w:p>
    <w:p w:rsidR="00843EE2" w:rsidRPr="008B6C2A" w:rsidRDefault="00843EE2" w:rsidP="00843EE2">
      <w:pPr>
        <w:widowControl w:val="0"/>
        <w:tabs>
          <w:tab w:val="left" w:pos="799"/>
        </w:tabs>
        <w:spacing w:after="0" w:line="240" w:lineRule="auto"/>
        <w:rPr>
          <w:rFonts w:ascii="Times New Roman" w:hAnsi="Times New Roman" w:cs="Times New Roman"/>
          <w:color w:val="000000"/>
          <w:sz w:val="24"/>
          <w:szCs w:val="24"/>
        </w:rPr>
      </w:pPr>
    </w:p>
    <w:p w:rsidR="00843EE2" w:rsidRPr="008B6C2A" w:rsidRDefault="00843EE2" w:rsidP="00843EE2">
      <w:pPr>
        <w:pStyle w:val="a4"/>
        <w:spacing w:before="0" w:beforeAutospacing="0" w:after="0" w:afterAutospacing="0"/>
        <w:rPr>
          <w:color w:val="000000"/>
        </w:rPr>
      </w:pPr>
      <w:proofErr w:type="gramStart"/>
      <w:r w:rsidRPr="008B6C2A">
        <w:rPr>
          <w:b/>
          <w:bCs/>
          <w:color w:val="000000"/>
        </w:rPr>
        <w:t>Система контроля и оценки учебных достижений учащихся по химии: </w:t>
      </w:r>
      <w:r w:rsidRPr="008B6C2A">
        <w:rPr>
          <w:color w:val="000000"/>
        </w:rPr>
        <w:t xml:space="preserve">в своей работе использую общепринятые виды контроля – текущий, тематический и тестовый, а также </w:t>
      </w:r>
      <w:proofErr w:type="spellStart"/>
      <w:r w:rsidRPr="008B6C2A">
        <w:rPr>
          <w:color w:val="000000"/>
        </w:rPr>
        <w:t>разноуровневую</w:t>
      </w:r>
      <w:proofErr w:type="spellEnd"/>
      <w:r w:rsidRPr="008B6C2A">
        <w:rPr>
          <w:color w:val="000000"/>
        </w:rPr>
        <w:t xml:space="preserve"> диагностику, что позволяет не только определить, какой результат достигнут при изучении материала, но и более полно и своевременно выявить основные пробелы в знаниях и умениях учеников, а также спланировать работу по их коррекции.</w:t>
      </w:r>
      <w:proofErr w:type="gramEnd"/>
    </w:p>
    <w:p w:rsidR="00843EE2" w:rsidRPr="008B6C2A" w:rsidRDefault="00843EE2" w:rsidP="00843EE2">
      <w:pPr>
        <w:pStyle w:val="a4"/>
        <w:spacing w:before="0" w:beforeAutospacing="0" w:after="0" w:afterAutospacing="0"/>
        <w:rPr>
          <w:color w:val="000000"/>
        </w:rPr>
      </w:pPr>
      <w:r w:rsidRPr="008B6C2A">
        <w:rPr>
          <w:color w:val="000000"/>
        </w:rPr>
        <w:lastRenderedPageBreak/>
        <w:t>С самого начала изучения темы ученики знают, на какой результат они должны выйти, а система дозированных домашних заданий помогает каждому ребенку достичь конкретной цели.</w:t>
      </w:r>
    </w:p>
    <w:p w:rsidR="00843EE2" w:rsidRPr="008B6C2A" w:rsidRDefault="00843EE2" w:rsidP="00843EE2">
      <w:pPr>
        <w:pStyle w:val="a4"/>
        <w:spacing w:before="0" w:beforeAutospacing="0" w:after="0" w:afterAutospacing="0"/>
        <w:rPr>
          <w:color w:val="000000"/>
        </w:rPr>
      </w:pPr>
      <w:r w:rsidRPr="008B6C2A">
        <w:rPr>
          <w:color w:val="000000"/>
        </w:rPr>
        <w:t>Новые ориентиры образовательной подготовки учащихся определили изменения в содержании контроля их учебных достижений.</w:t>
      </w:r>
    </w:p>
    <w:p w:rsidR="00843EE2" w:rsidRPr="008B6C2A" w:rsidRDefault="00843EE2" w:rsidP="00843EE2">
      <w:pPr>
        <w:pStyle w:val="a4"/>
        <w:spacing w:before="0" w:beforeAutospacing="0" w:after="0" w:afterAutospacing="0"/>
        <w:rPr>
          <w:color w:val="000000"/>
        </w:rPr>
      </w:pPr>
      <w:r w:rsidRPr="008B6C2A">
        <w:rPr>
          <w:color w:val="000000"/>
        </w:rPr>
        <w:t>В настоящее время использую уровневую диагностику учебных достижений школьников (уровни</w:t>
      </w:r>
      <w:proofErr w:type="gramStart"/>
      <w:r w:rsidRPr="008B6C2A">
        <w:rPr>
          <w:color w:val="000000"/>
        </w:rPr>
        <w:t xml:space="preserve"> А</w:t>
      </w:r>
      <w:proofErr w:type="gramEnd"/>
      <w:r w:rsidRPr="008B6C2A">
        <w:rPr>
          <w:color w:val="000000"/>
        </w:rPr>
        <w:t>, В, С), которая позволяет в известной мере говорить об оценке предметной грамотности учащихся (уровень А) и определении их предметной компетентности (уровни В и С).</w:t>
      </w:r>
    </w:p>
    <w:p w:rsidR="00843EE2" w:rsidRPr="008B6C2A" w:rsidRDefault="00843EE2" w:rsidP="00843EE2">
      <w:pPr>
        <w:pStyle w:val="a4"/>
        <w:spacing w:before="0" w:beforeAutospacing="0" w:after="0" w:afterAutospacing="0"/>
        <w:rPr>
          <w:color w:val="000000"/>
        </w:rPr>
      </w:pPr>
      <w:r w:rsidRPr="008B6C2A">
        <w:rPr>
          <w:color w:val="000000"/>
        </w:rPr>
        <w:t>Решение проблемы контроля и оценки учебных достижений учащихся на современном этапе развития общества не может успешно осуществляться без использования средств информационно-коммуникационных технологий (ИКТ).</w:t>
      </w:r>
    </w:p>
    <w:p w:rsidR="00843EE2" w:rsidRPr="008B6C2A" w:rsidRDefault="00843EE2" w:rsidP="00843EE2">
      <w:pPr>
        <w:pStyle w:val="a4"/>
        <w:spacing w:before="0" w:beforeAutospacing="0" w:after="0" w:afterAutospacing="0"/>
        <w:rPr>
          <w:color w:val="000000"/>
        </w:rPr>
      </w:pPr>
      <w:r w:rsidRPr="008B6C2A">
        <w:rPr>
          <w:color w:val="000000"/>
        </w:rPr>
        <w:t>С активным использованием ИКТ расширились возможности реализации предметных тестов. Электронные тестирующие комплексы можно внедрять на занятиях:</w:t>
      </w:r>
    </w:p>
    <w:p w:rsidR="00843EE2" w:rsidRPr="008B6C2A" w:rsidRDefault="00843EE2" w:rsidP="00843EE2">
      <w:pPr>
        <w:pStyle w:val="a4"/>
        <w:spacing w:before="0" w:beforeAutospacing="0" w:after="0" w:afterAutospacing="0"/>
        <w:rPr>
          <w:color w:val="000000"/>
        </w:rPr>
      </w:pPr>
      <w:r w:rsidRPr="008B6C2A">
        <w:rPr>
          <w:color w:val="000000"/>
        </w:rPr>
        <w:t>• при изучении нового материала – тестовые задания становятся оперативной «обратной связью» по усвоению учащимися отдельных учебных элементов содержания;</w:t>
      </w:r>
    </w:p>
    <w:p w:rsidR="00843EE2" w:rsidRPr="008B6C2A" w:rsidRDefault="00843EE2" w:rsidP="00843EE2">
      <w:pPr>
        <w:pStyle w:val="a4"/>
        <w:spacing w:before="0" w:beforeAutospacing="0" w:after="0" w:afterAutospacing="0"/>
        <w:rPr>
          <w:color w:val="000000"/>
        </w:rPr>
      </w:pPr>
      <w:r w:rsidRPr="008B6C2A">
        <w:rPr>
          <w:color w:val="000000"/>
        </w:rPr>
        <w:t>• при решении задач;</w:t>
      </w:r>
    </w:p>
    <w:p w:rsidR="00843EE2" w:rsidRPr="008B6C2A" w:rsidRDefault="00843EE2" w:rsidP="00843EE2">
      <w:pPr>
        <w:pStyle w:val="a4"/>
        <w:spacing w:before="0" w:beforeAutospacing="0" w:after="0" w:afterAutospacing="0"/>
        <w:rPr>
          <w:color w:val="000000"/>
        </w:rPr>
      </w:pPr>
      <w:r w:rsidRPr="008B6C2A">
        <w:rPr>
          <w:color w:val="000000"/>
        </w:rPr>
        <w:t>• при проведении лабораторных работ – тестовая форма контроля позволяет быстро оценить теоретическую и практическую готовность учащихся к выполнению эксперимента и осуществить актуализацию необходимых знаний и умений;</w:t>
      </w:r>
    </w:p>
    <w:p w:rsidR="00843EE2" w:rsidRPr="008B6C2A" w:rsidRDefault="00843EE2" w:rsidP="00843EE2">
      <w:pPr>
        <w:pStyle w:val="a4"/>
        <w:spacing w:before="0" w:beforeAutospacing="0" w:after="0" w:afterAutospacing="0"/>
        <w:rPr>
          <w:color w:val="000000"/>
        </w:rPr>
      </w:pPr>
      <w:r w:rsidRPr="008B6C2A">
        <w:rPr>
          <w:color w:val="000000"/>
        </w:rPr>
        <w:t>• при повторении и закреплении учебного материала;</w:t>
      </w:r>
    </w:p>
    <w:p w:rsidR="00843EE2" w:rsidRPr="008B6C2A" w:rsidRDefault="00843EE2" w:rsidP="00843EE2">
      <w:pPr>
        <w:pStyle w:val="a4"/>
        <w:spacing w:before="0" w:beforeAutospacing="0" w:after="0" w:afterAutospacing="0"/>
        <w:rPr>
          <w:color w:val="000000"/>
        </w:rPr>
      </w:pPr>
      <w:r w:rsidRPr="008B6C2A">
        <w:rPr>
          <w:color w:val="000000"/>
        </w:rPr>
        <w:t>• при проведении зачетов.</w:t>
      </w:r>
    </w:p>
    <w:p w:rsidR="00843EE2" w:rsidRPr="008B6C2A" w:rsidRDefault="00843EE2" w:rsidP="00843EE2">
      <w:pPr>
        <w:pStyle w:val="a4"/>
        <w:spacing w:before="0" w:beforeAutospacing="0" w:after="0" w:afterAutospacing="0"/>
        <w:rPr>
          <w:color w:val="000000"/>
        </w:rPr>
      </w:pPr>
      <w:r w:rsidRPr="008B6C2A">
        <w:rPr>
          <w:color w:val="000000"/>
        </w:rPr>
        <w:t>Реализация ИКТ в тестировании позволяет:</w:t>
      </w:r>
    </w:p>
    <w:p w:rsidR="00843EE2" w:rsidRPr="008B6C2A" w:rsidRDefault="00843EE2" w:rsidP="00843EE2">
      <w:pPr>
        <w:pStyle w:val="a4"/>
        <w:spacing w:before="0" w:beforeAutospacing="0" w:after="0" w:afterAutospacing="0"/>
        <w:rPr>
          <w:color w:val="000000"/>
        </w:rPr>
      </w:pPr>
      <w:r w:rsidRPr="008B6C2A">
        <w:rPr>
          <w:color w:val="000000"/>
        </w:rPr>
        <w:t>• повысить объективность контроля;</w:t>
      </w:r>
    </w:p>
    <w:p w:rsidR="00843EE2" w:rsidRPr="008B6C2A" w:rsidRDefault="00843EE2" w:rsidP="00843EE2">
      <w:pPr>
        <w:pStyle w:val="a4"/>
        <w:spacing w:before="0" w:beforeAutospacing="0" w:after="0" w:afterAutospacing="0"/>
        <w:rPr>
          <w:color w:val="000000"/>
        </w:rPr>
      </w:pPr>
      <w:r w:rsidRPr="008B6C2A">
        <w:rPr>
          <w:color w:val="000000"/>
        </w:rPr>
        <w:t>• осуществить автоматизированную обработку результатов тестирования;</w:t>
      </w:r>
    </w:p>
    <w:p w:rsidR="00843EE2" w:rsidRPr="008B6C2A" w:rsidRDefault="00843EE2" w:rsidP="00843EE2">
      <w:pPr>
        <w:pStyle w:val="a4"/>
        <w:spacing w:before="0" w:beforeAutospacing="0" w:after="0" w:afterAutospacing="0"/>
        <w:rPr>
          <w:color w:val="000000"/>
        </w:rPr>
      </w:pPr>
      <w:r w:rsidRPr="008B6C2A">
        <w:rPr>
          <w:color w:val="000000"/>
        </w:rPr>
        <w:t>• разнообразить формы тестовых заданий;</w:t>
      </w:r>
    </w:p>
    <w:p w:rsidR="00843EE2" w:rsidRPr="008B6C2A" w:rsidRDefault="00843EE2" w:rsidP="00843EE2">
      <w:pPr>
        <w:pStyle w:val="a4"/>
        <w:spacing w:before="0" w:beforeAutospacing="0" w:after="0" w:afterAutospacing="0"/>
        <w:rPr>
          <w:color w:val="000000"/>
        </w:rPr>
      </w:pPr>
      <w:r w:rsidRPr="008B6C2A">
        <w:rPr>
          <w:color w:val="000000"/>
        </w:rPr>
        <w:t>• индивидуализировать процедуру тестирования;</w:t>
      </w:r>
    </w:p>
    <w:p w:rsidR="00843EE2" w:rsidRPr="008B6C2A" w:rsidRDefault="00843EE2" w:rsidP="00843EE2">
      <w:pPr>
        <w:pStyle w:val="a4"/>
        <w:spacing w:before="0" w:beforeAutospacing="0" w:after="0" w:afterAutospacing="0"/>
        <w:rPr>
          <w:color w:val="000000"/>
        </w:rPr>
      </w:pPr>
      <w:r w:rsidRPr="008B6C2A">
        <w:rPr>
          <w:color w:val="000000"/>
        </w:rPr>
        <w:t>• упростить и ускорить организацию проведения тестирования;</w:t>
      </w:r>
    </w:p>
    <w:p w:rsidR="00843EE2" w:rsidRPr="008B6C2A" w:rsidRDefault="00843EE2" w:rsidP="00843EE2">
      <w:pPr>
        <w:pStyle w:val="a4"/>
        <w:spacing w:before="0" w:beforeAutospacing="0" w:after="0" w:afterAutospacing="0"/>
        <w:rPr>
          <w:color w:val="000000"/>
        </w:rPr>
      </w:pPr>
      <w:r w:rsidRPr="008B6C2A">
        <w:rPr>
          <w:color w:val="000000"/>
        </w:rPr>
        <w:t>• устранить ошибки при обработке результатов;</w:t>
      </w:r>
    </w:p>
    <w:p w:rsidR="00843EE2" w:rsidRPr="008B6C2A" w:rsidRDefault="00843EE2" w:rsidP="00843EE2">
      <w:pPr>
        <w:pStyle w:val="a4"/>
        <w:spacing w:before="0" w:beforeAutospacing="0" w:after="0" w:afterAutospacing="0"/>
        <w:rPr>
          <w:color w:val="000000"/>
        </w:rPr>
      </w:pPr>
      <w:r w:rsidRPr="008B6C2A">
        <w:rPr>
          <w:color w:val="000000"/>
        </w:rPr>
        <w:t>• сохранить результаты тестирования, провести их анализ;</w:t>
      </w:r>
    </w:p>
    <w:p w:rsidR="00843EE2" w:rsidRPr="008B6C2A" w:rsidRDefault="00843EE2" w:rsidP="00843EE2">
      <w:pPr>
        <w:pStyle w:val="a4"/>
        <w:spacing w:before="0" w:beforeAutospacing="0" w:after="0" w:afterAutospacing="0"/>
        <w:rPr>
          <w:color w:val="000000"/>
        </w:rPr>
      </w:pPr>
      <w:proofErr w:type="gramStart"/>
      <w:r w:rsidRPr="008B6C2A">
        <w:rPr>
          <w:color w:val="000000"/>
        </w:rPr>
        <w:t>• узнать ученику свой результат сразу, а не по прошествии некоторого времени.</w:t>
      </w:r>
      <w:proofErr w:type="gramEnd"/>
    </w:p>
    <w:p w:rsidR="00843EE2" w:rsidRPr="008B6C2A" w:rsidRDefault="00843EE2" w:rsidP="00843EE2">
      <w:pPr>
        <w:pStyle w:val="a4"/>
        <w:spacing w:before="0" w:beforeAutospacing="0" w:after="0" w:afterAutospacing="0"/>
        <w:rPr>
          <w:color w:val="000000"/>
        </w:rPr>
      </w:pPr>
      <w:r w:rsidRPr="008B6C2A">
        <w:rPr>
          <w:color w:val="000000"/>
        </w:rPr>
        <w:t>Этап тестирования по учебным элементам содержания предполагает реализацию как обучающего, так и контролирующего тестирования.</w:t>
      </w:r>
    </w:p>
    <w:p w:rsidR="00843EE2" w:rsidRPr="008B6C2A" w:rsidRDefault="00843EE2" w:rsidP="00843EE2">
      <w:pPr>
        <w:pStyle w:val="a4"/>
        <w:spacing w:before="0" w:beforeAutospacing="0" w:after="0" w:afterAutospacing="0"/>
        <w:rPr>
          <w:color w:val="000000"/>
        </w:rPr>
      </w:pPr>
      <w:r w:rsidRPr="008B6C2A">
        <w:rPr>
          <w:i/>
          <w:iCs/>
          <w:color w:val="000000"/>
        </w:rPr>
        <w:t>Обучающее</w:t>
      </w:r>
      <w:r w:rsidRPr="008B6C2A">
        <w:rPr>
          <w:color w:val="000000"/>
        </w:rPr>
        <w:t> тестирование позволяет ученику разобраться в первоначальных понятиях изучаемого вопроса: выяснить, что именно им понято неправильно, и в дальнейшем исправить ошибки.</w:t>
      </w:r>
    </w:p>
    <w:p w:rsidR="00843EE2" w:rsidRPr="008B6C2A" w:rsidRDefault="00843EE2" w:rsidP="00843EE2">
      <w:pPr>
        <w:pStyle w:val="a4"/>
        <w:spacing w:before="0" w:beforeAutospacing="0" w:after="0" w:afterAutospacing="0"/>
        <w:rPr>
          <w:color w:val="000000"/>
        </w:rPr>
      </w:pPr>
      <w:r w:rsidRPr="008B6C2A">
        <w:rPr>
          <w:i/>
          <w:iCs/>
          <w:color w:val="000000"/>
        </w:rPr>
        <w:t>Контролирующее </w:t>
      </w:r>
      <w:r w:rsidRPr="008B6C2A">
        <w:rPr>
          <w:color w:val="000000"/>
        </w:rPr>
        <w:t>тестирование по учебным элементам содержания позволяет учителю определить, какие именно структурные единицы стандарта не усвоены данным школьником, а также качество усвоения содержательной линии класса в целом и вовремя скорректировать учебный процесс.</w:t>
      </w:r>
    </w:p>
    <w:p w:rsidR="00843EE2" w:rsidRPr="008B6C2A" w:rsidRDefault="00843EE2" w:rsidP="00843EE2">
      <w:pPr>
        <w:pStyle w:val="a4"/>
        <w:spacing w:before="0" w:beforeAutospacing="0" w:after="0" w:afterAutospacing="0"/>
        <w:rPr>
          <w:color w:val="000000"/>
        </w:rPr>
      </w:pPr>
      <w:r w:rsidRPr="008B6C2A">
        <w:rPr>
          <w:color w:val="000000"/>
        </w:rPr>
        <w:t>Подготовка учащихся к итоговой аттестации начинается на этом этапе, когда учитель отрабатывает с учащимися учебный элемент содержания изучаемого материала.</w:t>
      </w:r>
    </w:p>
    <w:p w:rsidR="00843EE2" w:rsidRPr="008B6C2A" w:rsidRDefault="00843EE2" w:rsidP="00843EE2">
      <w:pPr>
        <w:pStyle w:val="a4"/>
        <w:spacing w:before="0" w:beforeAutospacing="0" w:after="0" w:afterAutospacing="0"/>
        <w:rPr>
          <w:color w:val="000000"/>
        </w:rPr>
      </w:pPr>
      <w:r w:rsidRPr="008B6C2A">
        <w:rPr>
          <w:color w:val="000000"/>
        </w:rPr>
        <w:t>Для </w:t>
      </w:r>
      <w:r w:rsidRPr="008B6C2A">
        <w:rPr>
          <w:i/>
          <w:iCs/>
          <w:color w:val="000000"/>
        </w:rPr>
        <w:t>итогового </w:t>
      </w:r>
      <w:r w:rsidRPr="008B6C2A">
        <w:rPr>
          <w:color w:val="000000"/>
        </w:rPr>
        <w:t>тестирования заданий уровня</w:t>
      </w:r>
      <w:proofErr w:type="gramStart"/>
      <w:r w:rsidRPr="008B6C2A">
        <w:rPr>
          <w:color w:val="000000"/>
        </w:rPr>
        <w:t xml:space="preserve"> С</w:t>
      </w:r>
      <w:proofErr w:type="gramEnd"/>
      <w:r w:rsidRPr="008B6C2A">
        <w:rPr>
          <w:color w:val="000000"/>
        </w:rPr>
        <w:t xml:space="preserve"> не предназначена ни одна компьютерная программа. Выполнение заданий этого уровня сложности предусматривает умение решать как типовые, так и нестандартные задачи. И поскольку ученик может предложить собственный оригинальный способ решения или допустить ошибку только в математических расчетах, то, исходя из принципа целесообразности, этот этап контроля знаний следует проводить в традиционной форме, чтобы учитель мог разобраться в сути допущенных ошибок и дать необходимые пояснения ученику.</w:t>
      </w:r>
    </w:p>
    <w:p w:rsidR="00843EE2" w:rsidRPr="008B6C2A" w:rsidRDefault="00843EE2" w:rsidP="00843EE2">
      <w:pPr>
        <w:pStyle w:val="a4"/>
        <w:spacing w:before="0" w:beforeAutospacing="0" w:after="0" w:afterAutospacing="0"/>
        <w:rPr>
          <w:color w:val="000000"/>
        </w:rPr>
      </w:pPr>
      <w:r w:rsidRPr="008B6C2A">
        <w:rPr>
          <w:color w:val="000000"/>
        </w:rPr>
        <w:t>Итоговые тесты по предмету широко представлены в ежегодных сборниках контрольно-измерительных материалов Министерства образования РФ и на сайте информационной поддержки ГИА.</w:t>
      </w:r>
    </w:p>
    <w:p w:rsidR="00843EE2" w:rsidRPr="008B6C2A" w:rsidRDefault="00843EE2" w:rsidP="00843EE2">
      <w:pPr>
        <w:pStyle w:val="a4"/>
        <w:spacing w:before="0" w:beforeAutospacing="0" w:after="0" w:afterAutospacing="0"/>
        <w:rPr>
          <w:color w:val="000000"/>
        </w:rPr>
      </w:pPr>
      <w:r w:rsidRPr="008B6C2A">
        <w:rPr>
          <w:color w:val="000000"/>
        </w:rPr>
        <w:lastRenderedPageBreak/>
        <w:t xml:space="preserve">Для самостоятельного создания компьютерных тестов (приложения пакета </w:t>
      </w:r>
      <w:proofErr w:type="spellStart"/>
      <w:proofErr w:type="gramStart"/>
      <w:r w:rsidRPr="008B6C2A">
        <w:rPr>
          <w:color w:val="000000"/>
        </w:rPr>
        <w:t>М</w:t>
      </w:r>
      <w:proofErr w:type="gramEnd"/>
      <w:r w:rsidRPr="008B6C2A">
        <w:rPr>
          <w:color w:val="000000"/>
        </w:rPr>
        <w:t>icrosoft</w:t>
      </w:r>
      <w:proofErr w:type="spellEnd"/>
      <w:r w:rsidRPr="008B6C2A">
        <w:rPr>
          <w:color w:val="000000"/>
        </w:rPr>
        <w:t xml:space="preserve"> </w:t>
      </w:r>
      <w:proofErr w:type="spellStart"/>
      <w:r w:rsidRPr="008B6C2A">
        <w:rPr>
          <w:color w:val="000000"/>
        </w:rPr>
        <w:t>Office</w:t>
      </w:r>
      <w:proofErr w:type="spellEnd"/>
      <w:r w:rsidRPr="008B6C2A">
        <w:rPr>
          <w:color w:val="000000"/>
        </w:rPr>
        <w:t xml:space="preserve">/MS </w:t>
      </w:r>
      <w:proofErr w:type="spellStart"/>
      <w:r w:rsidRPr="008B6C2A">
        <w:rPr>
          <w:color w:val="000000"/>
        </w:rPr>
        <w:t>Exсеl</w:t>
      </w:r>
      <w:proofErr w:type="spellEnd"/>
      <w:r w:rsidRPr="008B6C2A">
        <w:rPr>
          <w:color w:val="000000"/>
        </w:rPr>
        <w:t xml:space="preserve">, МS </w:t>
      </w:r>
      <w:proofErr w:type="spellStart"/>
      <w:r w:rsidRPr="008B6C2A">
        <w:rPr>
          <w:color w:val="000000"/>
        </w:rPr>
        <w:t>Роwеr</w:t>
      </w:r>
      <w:proofErr w:type="spellEnd"/>
      <w:r w:rsidRPr="008B6C2A">
        <w:rPr>
          <w:color w:val="000000"/>
        </w:rPr>
        <w:t xml:space="preserve"> </w:t>
      </w:r>
      <w:proofErr w:type="spellStart"/>
      <w:r w:rsidRPr="008B6C2A">
        <w:rPr>
          <w:color w:val="000000"/>
        </w:rPr>
        <w:t>Роint</w:t>
      </w:r>
      <w:proofErr w:type="spellEnd"/>
      <w:r w:rsidRPr="008B6C2A">
        <w:rPr>
          <w:color w:val="000000"/>
        </w:rPr>
        <w:t xml:space="preserve"> или компьютерной оболочки для создания тестов, например «Конструктор тестов 2.5», «Ассистент II», «Мастер Тест»).</w:t>
      </w:r>
    </w:p>
    <w:p w:rsidR="00843EE2" w:rsidRPr="008B6C2A" w:rsidRDefault="00843EE2" w:rsidP="00843EE2">
      <w:pPr>
        <w:pStyle w:val="a4"/>
        <w:spacing w:before="0" w:beforeAutospacing="0" w:after="0" w:afterAutospacing="0"/>
        <w:rPr>
          <w:color w:val="000000"/>
        </w:rPr>
      </w:pPr>
      <w:r w:rsidRPr="008B6C2A">
        <w:rPr>
          <w:color w:val="000000"/>
        </w:rPr>
        <w:t>Результаты обучения химии должны соответствовать общим задачам предмета и требованиям к его усвоению.</w:t>
      </w:r>
    </w:p>
    <w:p w:rsidR="00843EE2" w:rsidRPr="008B6C2A" w:rsidRDefault="00843EE2" w:rsidP="00843EE2">
      <w:pPr>
        <w:pStyle w:val="a4"/>
        <w:spacing w:before="0" w:beforeAutospacing="0" w:after="0" w:afterAutospacing="0"/>
        <w:rPr>
          <w:color w:val="000000"/>
        </w:rPr>
      </w:pPr>
      <w:r w:rsidRPr="008B6C2A">
        <w:rPr>
          <w:color w:val="000000"/>
        </w:rPr>
        <w:t>Результаты обучения оцениваются по пятибалльной системе. При оценке учитываются следующие качественные показатели ответов:</w:t>
      </w:r>
    </w:p>
    <w:p w:rsidR="00843EE2" w:rsidRPr="008B6C2A" w:rsidRDefault="00843EE2" w:rsidP="00843EE2">
      <w:pPr>
        <w:pStyle w:val="a4"/>
        <w:numPr>
          <w:ilvl w:val="0"/>
          <w:numId w:val="2"/>
        </w:numPr>
        <w:spacing w:before="0" w:beforeAutospacing="0" w:after="0" w:afterAutospacing="0"/>
        <w:ind w:left="0"/>
        <w:rPr>
          <w:color w:val="000000"/>
        </w:rPr>
      </w:pPr>
      <w:r w:rsidRPr="008B6C2A">
        <w:rPr>
          <w:color w:val="000000"/>
        </w:rPr>
        <w:t>глубина (соответствие изученным теоретическим обобщениям);</w:t>
      </w:r>
    </w:p>
    <w:p w:rsidR="00843EE2" w:rsidRPr="008B6C2A" w:rsidRDefault="00843EE2" w:rsidP="00843EE2">
      <w:pPr>
        <w:pStyle w:val="a4"/>
        <w:numPr>
          <w:ilvl w:val="0"/>
          <w:numId w:val="2"/>
        </w:numPr>
        <w:spacing w:before="0" w:beforeAutospacing="0" w:after="0" w:afterAutospacing="0"/>
        <w:ind w:left="0"/>
        <w:rPr>
          <w:color w:val="000000"/>
        </w:rPr>
      </w:pPr>
      <w:r w:rsidRPr="008B6C2A">
        <w:rPr>
          <w:color w:val="000000"/>
        </w:rPr>
        <w:t>осознанность (соответствие требуемым в программе умениям применять полученную информацию);</w:t>
      </w:r>
    </w:p>
    <w:p w:rsidR="00843EE2" w:rsidRPr="008B6C2A" w:rsidRDefault="00843EE2" w:rsidP="00843EE2">
      <w:pPr>
        <w:pStyle w:val="a4"/>
        <w:numPr>
          <w:ilvl w:val="0"/>
          <w:numId w:val="2"/>
        </w:numPr>
        <w:spacing w:before="0" w:beforeAutospacing="0" w:after="0" w:afterAutospacing="0"/>
        <w:ind w:left="0"/>
        <w:rPr>
          <w:color w:val="000000"/>
        </w:rPr>
      </w:pPr>
      <w:r w:rsidRPr="008B6C2A">
        <w:rPr>
          <w:color w:val="000000"/>
        </w:rPr>
        <w:t>полнота (соответствие объему программы и информации учебника).</w:t>
      </w:r>
    </w:p>
    <w:p w:rsidR="00843EE2" w:rsidRPr="008B6C2A" w:rsidRDefault="00843EE2" w:rsidP="00843EE2">
      <w:pPr>
        <w:pStyle w:val="a4"/>
        <w:spacing w:before="0" w:beforeAutospacing="0" w:after="0" w:afterAutospacing="0"/>
        <w:rPr>
          <w:color w:val="000000"/>
        </w:rPr>
      </w:pPr>
      <w:r w:rsidRPr="008B6C2A">
        <w:rPr>
          <w:color w:val="000000"/>
        </w:rPr>
        <w:t>При оценке учитываются число и характер ошибок (</w:t>
      </w:r>
      <w:proofErr w:type="gramStart"/>
      <w:r w:rsidRPr="008B6C2A">
        <w:rPr>
          <w:color w:val="000000"/>
        </w:rPr>
        <w:t>существенные</w:t>
      </w:r>
      <w:proofErr w:type="gramEnd"/>
      <w:r w:rsidRPr="008B6C2A">
        <w:rPr>
          <w:color w:val="000000"/>
        </w:rPr>
        <w:t xml:space="preserve"> или несущественные):</w:t>
      </w:r>
    </w:p>
    <w:p w:rsidR="00843EE2" w:rsidRPr="008B6C2A" w:rsidRDefault="00843EE2" w:rsidP="00843EE2">
      <w:pPr>
        <w:pStyle w:val="a4"/>
        <w:spacing w:before="0" w:beforeAutospacing="0" w:after="0" w:afterAutospacing="0"/>
        <w:rPr>
          <w:color w:val="000000"/>
        </w:rPr>
      </w:pPr>
      <w:r w:rsidRPr="008B6C2A">
        <w:rPr>
          <w:i/>
          <w:iCs/>
          <w:color w:val="000000"/>
        </w:rPr>
        <w:t>существенные ошибки</w:t>
      </w:r>
      <w:r w:rsidRPr="008B6C2A">
        <w:rPr>
          <w:color w:val="000000"/>
        </w:rPr>
        <w:t> связаны с недостаточной глубиной и осознанностью ответа (например, ученик неправильно указал основные признаки понятий, явлений, характерные свойства веществ, неправильно сформулировал закон, правило и т.п. или ученик не смог применить теоретические знания для объяснения и предсказания явлений, установления причинно-следственных связей, сравнения и классификации явлений и т. п.).</w:t>
      </w:r>
    </w:p>
    <w:p w:rsidR="00843EE2" w:rsidRPr="008B6C2A" w:rsidRDefault="00843EE2" w:rsidP="00843EE2">
      <w:pPr>
        <w:pStyle w:val="a4"/>
        <w:spacing w:before="0" w:beforeAutospacing="0" w:after="0" w:afterAutospacing="0"/>
        <w:rPr>
          <w:color w:val="000000"/>
        </w:rPr>
      </w:pPr>
      <w:r w:rsidRPr="008B6C2A">
        <w:rPr>
          <w:i/>
          <w:iCs/>
          <w:color w:val="000000"/>
        </w:rPr>
        <w:t>несущественные ошибки</w:t>
      </w:r>
      <w:r w:rsidRPr="008B6C2A">
        <w:rPr>
          <w:color w:val="000000"/>
        </w:rPr>
        <w:t> определяются неполнотой ответа (например, упущение из вида какого-либо нехарактерного факта при описании вещества, процесса). К ним можно отнести оговорки, описки, допущенные по невнимательности (например, на два и более уравнения реакций в полном ионном виде допущена одна ошибка в обозначении заряда иона).</w:t>
      </w:r>
    </w:p>
    <w:p w:rsidR="00843EE2" w:rsidRPr="008B6C2A" w:rsidRDefault="00843EE2" w:rsidP="00843EE2">
      <w:pPr>
        <w:pStyle w:val="a4"/>
        <w:spacing w:before="0" w:beforeAutospacing="0" w:after="0" w:afterAutospacing="0"/>
        <w:rPr>
          <w:color w:val="000000"/>
        </w:rPr>
      </w:pPr>
      <w:r w:rsidRPr="008B6C2A">
        <w:rPr>
          <w:color w:val="000000"/>
        </w:rPr>
        <w:t>Результаты обучения проверяются в процессе устных и письменных ответов обучающихся, а также при выполнении ими химического эксперимента.</w:t>
      </w:r>
    </w:p>
    <w:p w:rsidR="00843EE2" w:rsidRPr="008B6C2A" w:rsidRDefault="00843EE2" w:rsidP="00843EE2">
      <w:pPr>
        <w:pStyle w:val="a4"/>
        <w:spacing w:before="0" w:beforeAutospacing="0" w:after="0" w:afterAutospacing="0"/>
        <w:jc w:val="center"/>
        <w:rPr>
          <w:color w:val="000000"/>
        </w:rPr>
      </w:pPr>
      <w:r w:rsidRPr="008B6C2A">
        <w:rPr>
          <w:b/>
          <w:bCs/>
          <w:color w:val="000000"/>
        </w:rPr>
        <w:t>Оценка теоретических знаний</w:t>
      </w:r>
    </w:p>
    <w:p w:rsidR="00843EE2" w:rsidRPr="008B6C2A" w:rsidRDefault="00843EE2" w:rsidP="00843EE2">
      <w:pPr>
        <w:pStyle w:val="a4"/>
        <w:spacing w:before="0" w:beforeAutospacing="0" w:after="0" w:afterAutospacing="0"/>
        <w:rPr>
          <w:color w:val="000000"/>
        </w:rPr>
      </w:pPr>
      <w:r w:rsidRPr="008B6C2A">
        <w:rPr>
          <w:b/>
          <w:bCs/>
          <w:color w:val="000000"/>
        </w:rPr>
        <w:t>Отметка «5»:</w:t>
      </w:r>
    </w:p>
    <w:p w:rsidR="00843EE2" w:rsidRPr="008B6C2A" w:rsidRDefault="00843EE2" w:rsidP="00843EE2">
      <w:pPr>
        <w:pStyle w:val="a4"/>
        <w:spacing w:before="0" w:beforeAutospacing="0" w:after="0" w:afterAutospacing="0"/>
        <w:rPr>
          <w:color w:val="000000"/>
        </w:rPr>
      </w:pPr>
      <w:r w:rsidRPr="008B6C2A">
        <w:rPr>
          <w:color w:val="000000"/>
        </w:rPr>
        <w:t>ответ полный и правильный на основании изученных теорий;</w:t>
      </w:r>
    </w:p>
    <w:p w:rsidR="00843EE2" w:rsidRPr="008B6C2A" w:rsidRDefault="00843EE2" w:rsidP="00843EE2">
      <w:pPr>
        <w:pStyle w:val="a4"/>
        <w:spacing w:before="0" w:beforeAutospacing="0" w:after="0" w:afterAutospacing="0"/>
        <w:rPr>
          <w:color w:val="000000"/>
        </w:rPr>
      </w:pPr>
      <w:r w:rsidRPr="008B6C2A">
        <w:rPr>
          <w:color w:val="000000"/>
        </w:rPr>
        <w:t>материал изложен в определенной логической последовательности, литературным языком;</w:t>
      </w:r>
    </w:p>
    <w:p w:rsidR="00843EE2" w:rsidRPr="008B6C2A" w:rsidRDefault="00843EE2" w:rsidP="00843EE2">
      <w:pPr>
        <w:pStyle w:val="a4"/>
        <w:spacing w:before="0" w:beforeAutospacing="0" w:after="0" w:afterAutospacing="0"/>
        <w:rPr>
          <w:color w:val="000000"/>
        </w:rPr>
      </w:pPr>
      <w:r w:rsidRPr="008B6C2A">
        <w:rPr>
          <w:color w:val="000000"/>
        </w:rPr>
        <w:t>ответ самостоятельный.</w:t>
      </w:r>
    </w:p>
    <w:p w:rsidR="00843EE2" w:rsidRPr="008B6C2A" w:rsidRDefault="00843EE2" w:rsidP="00843EE2">
      <w:pPr>
        <w:pStyle w:val="a4"/>
        <w:spacing w:before="0" w:beforeAutospacing="0" w:after="0" w:afterAutospacing="0"/>
        <w:rPr>
          <w:color w:val="000000"/>
        </w:rPr>
      </w:pPr>
      <w:r w:rsidRPr="008B6C2A">
        <w:rPr>
          <w:b/>
          <w:bCs/>
          <w:color w:val="000000"/>
        </w:rPr>
        <w:t>Отметка «4»:</w:t>
      </w:r>
    </w:p>
    <w:p w:rsidR="00843EE2" w:rsidRPr="008B6C2A" w:rsidRDefault="00843EE2" w:rsidP="00843EE2">
      <w:pPr>
        <w:pStyle w:val="a4"/>
        <w:spacing w:before="0" w:beforeAutospacing="0" w:after="0" w:afterAutospacing="0"/>
        <w:rPr>
          <w:color w:val="000000"/>
        </w:rPr>
      </w:pPr>
      <w:r w:rsidRPr="008B6C2A">
        <w:rPr>
          <w:color w:val="000000"/>
        </w:rPr>
        <w:t>ответ полный и правильный на основании изученных теорий;</w:t>
      </w:r>
    </w:p>
    <w:p w:rsidR="00843EE2" w:rsidRPr="008B6C2A" w:rsidRDefault="00843EE2" w:rsidP="00843EE2">
      <w:pPr>
        <w:pStyle w:val="a4"/>
        <w:spacing w:before="0" w:beforeAutospacing="0" w:after="0" w:afterAutospacing="0"/>
        <w:rPr>
          <w:color w:val="000000"/>
        </w:rPr>
      </w:pPr>
      <w:r w:rsidRPr="008B6C2A">
        <w:rPr>
          <w:color w:val="000000"/>
        </w:rPr>
        <w:t>материал изложен в определенной логической последовательности, при этом допущены две-три несущественные ошибки, исправленные по требованию учителя.</w:t>
      </w:r>
    </w:p>
    <w:p w:rsidR="00843EE2" w:rsidRPr="008B6C2A" w:rsidRDefault="00843EE2" w:rsidP="00843EE2">
      <w:pPr>
        <w:pStyle w:val="a4"/>
        <w:spacing w:before="0" w:beforeAutospacing="0" w:after="0" w:afterAutospacing="0"/>
        <w:rPr>
          <w:color w:val="000000"/>
        </w:rPr>
      </w:pPr>
      <w:r w:rsidRPr="008B6C2A">
        <w:rPr>
          <w:b/>
          <w:bCs/>
          <w:color w:val="000000"/>
        </w:rPr>
        <w:t>Отметка «3»:</w:t>
      </w:r>
    </w:p>
    <w:p w:rsidR="00843EE2" w:rsidRPr="008B6C2A" w:rsidRDefault="00843EE2" w:rsidP="00843EE2">
      <w:pPr>
        <w:pStyle w:val="a4"/>
        <w:spacing w:before="0" w:beforeAutospacing="0" w:after="0" w:afterAutospacing="0"/>
        <w:rPr>
          <w:color w:val="000000"/>
        </w:rPr>
      </w:pPr>
      <w:r w:rsidRPr="008B6C2A">
        <w:rPr>
          <w:color w:val="000000"/>
        </w:rPr>
        <w:t>ответ полный, но при этом допущена существенная ошибка или ответ неполный, несвязный.</w:t>
      </w:r>
    </w:p>
    <w:p w:rsidR="00843EE2" w:rsidRPr="008B6C2A" w:rsidRDefault="00843EE2" w:rsidP="00843EE2">
      <w:pPr>
        <w:pStyle w:val="a4"/>
        <w:spacing w:before="0" w:beforeAutospacing="0" w:after="0" w:afterAutospacing="0"/>
        <w:rPr>
          <w:color w:val="000000"/>
        </w:rPr>
      </w:pPr>
      <w:r w:rsidRPr="008B6C2A">
        <w:rPr>
          <w:b/>
          <w:bCs/>
          <w:color w:val="000000"/>
        </w:rPr>
        <w:t>Отметка «2»:</w:t>
      </w:r>
    </w:p>
    <w:p w:rsidR="00843EE2" w:rsidRPr="008B6C2A" w:rsidRDefault="00843EE2" w:rsidP="00843EE2">
      <w:pPr>
        <w:pStyle w:val="a4"/>
        <w:spacing w:before="0" w:beforeAutospacing="0" w:after="0" w:afterAutospacing="0"/>
        <w:rPr>
          <w:color w:val="000000"/>
        </w:rPr>
      </w:pPr>
      <w:r w:rsidRPr="008B6C2A">
        <w:rPr>
          <w:color w:val="000000"/>
        </w:rPr>
        <w:t>при ответе обнаружено непонимание обучающимся основного содержания учебного материала или допущены существенные ошибки, которые учащийся не может исправить при наводящих вопросах учителя или отсутствие ответа.</w:t>
      </w:r>
    </w:p>
    <w:p w:rsidR="00843EE2" w:rsidRPr="008B6C2A" w:rsidRDefault="00843EE2" w:rsidP="00843EE2">
      <w:pPr>
        <w:pStyle w:val="a4"/>
        <w:spacing w:before="0" w:beforeAutospacing="0" w:after="0" w:afterAutospacing="0"/>
        <w:jc w:val="center"/>
        <w:rPr>
          <w:color w:val="000000"/>
        </w:rPr>
      </w:pPr>
      <w:r w:rsidRPr="008B6C2A">
        <w:rPr>
          <w:b/>
          <w:bCs/>
          <w:color w:val="000000"/>
        </w:rPr>
        <w:t>Оценка экспериментальных умений</w:t>
      </w:r>
    </w:p>
    <w:p w:rsidR="00843EE2" w:rsidRPr="008B6C2A" w:rsidRDefault="00843EE2" w:rsidP="00843EE2">
      <w:pPr>
        <w:pStyle w:val="a4"/>
        <w:spacing w:before="0" w:beforeAutospacing="0" w:after="0" w:afterAutospacing="0"/>
        <w:rPr>
          <w:color w:val="000000"/>
        </w:rPr>
      </w:pPr>
      <w:r w:rsidRPr="008B6C2A">
        <w:rPr>
          <w:color w:val="000000"/>
        </w:rPr>
        <w:t xml:space="preserve">Оценка ставится на основании наблюдения за </w:t>
      </w:r>
      <w:proofErr w:type="gramStart"/>
      <w:r w:rsidRPr="008B6C2A">
        <w:rPr>
          <w:color w:val="000000"/>
        </w:rPr>
        <w:t>обучающимся</w:t>
      </w:r>
      <w:proofErr w:type="gramEnd"/>
      <w:r w:rsidRPr="008B6C2A">
        <w:rPr>
          <w:color w:val="000000"/>
        </w:rPr>
        <w:t xml:space="preserve"> и письменного отчета за работу.</w:t>
      </w:r>
      <w:r w:rsidRPr="008B6C2A">
        <w:rPr>
          <w:color w:val="000000"/>
        </w:rPr>
        <w:br/>
      </w:r>
      <w:r w:rsidRPr="008B6C2A">
        <w:rPr>
          <w:b/>
          <w:bCs/>
          <w:color w:val="000000"/>
        </w:rPr>
        <w:t>Отметка «5»:</w:t>
      </w:r>
    </w:p>
    <w:p w:rsidR="00843EE2" w:rsidRPr="008B6C2A" w:rsidRDefault="00843EE2" w:rsidP="00843EE2">
      <w:pPr>
        <w:pStyle w:val="a4"/>
        <w:spacing w:before="0" w:beforeAutospacing="0" w:after="0" w:afterAutospacing="0"/>
        <w:rPr>
          <w:color w:val="000000"/>
        </w:rPr>
      </w:pPr>
      <w:r w:rsidRPr="008B6C2A">
        <w:rPr>
          <w:color w:val="000000"/>
        </w:rPr>
        <w:t>работа выполнена полностью и правильно, сделаны правильные наблюдения и выводы;</w:t>
      </w:r>
    </w:p>
    <w:p w:rsidR="00843EE2" w:rsidRPr="008B6C2A" w:rsidRDefault="00843EE2" w:rsidP="00843EE2">
      <w:pPr>
        <w:pStyle w:val="a4"/>
        <w:spacing w:before="0" w:beforeAutospacing="0" w:after="0" w:afterAutospacing="0"/>
        <w:rPr>
          <w:color w:val="000000"/>
        </w:rPr>
      </w:pPr>
      <w:r w:rsidRPr="008B6C2A">
        <w:rPr>
          <w:color w:val="000000"/>
        </w:rPr>
        <w:t>эксперимент проведен по плану с учетом техники безопасности и правил работы с веществами и оборудованием;</w:t>
      </w:r>
    </w:p>
    <w:p w:rsidR="00843EE2" w:rsidRPr="008B6C2A" w:rsidRDefault="00843EE2" w:rsidP="00843EE2">
      <w:pPr>
        <w:pStyle w:val="a4"/>
        <w:spacing w:before="0" w:beforeAutospacing="0" w:after="0" w:afterAutospacing="0"/>
        <w:rPr>
          <w:color w:val="000000"/>
        </w:rPr>
      </w:pPr>
      <w:r w:rsidRPr="008B6C2A">
        <w:rPr>
          <w:color w:val="000000"/>
        </w:rPr>
        <w:t>проявлены организационно-трудовые умения (поддерживаются чистота рабочего места и порядок на столе, экономно используются реактивы).</w:t>
      </w:r>
    </w:p>
    <w:p w:rsidR="00843EE2" w:rsidRPr="008B6C2A" w:rsidRDefault="00843EE2" w:rsidP="00843EE2">
      <w:pPr>
        <w:pStyle w:val="a4"/>
        <w:spacing w:before="0" w:beforeAutospacing="0" w:after="0" w:afterAutospacing="0"/>
        <w:rPr>
          <w:color w:val="000000"/>
        </w:rPr>
      </w:pPr>
    </w:p>
    <w:p w:rsidR="00843EE2" w:rsidRPr="008B6C2A" w:rsidRDefault="00843EE2" w:rsidP="00843EE2">
      <w:pPr>
        <w:pStyle w:val="a4"/>
        <w:spacing w:before="0" w:beforeAutospacing="0" w:after="0" w:afterAutospacing="0"/>
        <w:rPr>
          <w:color w:val="000000"/>
        </w:rPr>
      </w:pPr>
      <w:r w:rsidRPr="008B6C2A">
        <w:rPr>
          <w:b/>
          <w:bCs/>
          <w:color w:val="000000"/>
        </w:rPr>
        <w:t>Отметка «4»:</w:t>
      </w:r>
    </w:p>
    <w:p w:rsidR="00843EE2" w:rsidRPr="008B6C2A" w:rsidRDefault="00843EE2" w:rsidP="00843EE2">
      <w:pPr>
        <w:pStyle w:val="a4"/>
        <w:spacing w:before="0" w:beforeAutospacing="0" w:after="0" w:afterAutospacing="0"/>
        <w:rPr>
          <w:color w:val="000000"/>
        </w:rPr>
      </w:pPr>
      <w:r w:rsidRPr="008B6C2A">
        <w:rPr>
          <w:color w:val="000000"/>
        </w:rPr>
        <w:lastRenderedPageBreak/>
        <w:t>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w:t>
      </w:r>
    </w:p>
    <w:p w:rsidR="00843EE2" w:rsidRPr="008B6C2A" w:rsidRDefault="00843EE2" w:rsidP="00843EE2">
      <w:pPr>
        <w:pStyle w:val="a4"/>
        <w:spacing w:before="0" w:beforeAutospacing="0" w:after="0" w:afterAutospacing="0"/>
        <w:rPr>
          <w:color w:val="000000"/>
        </w:rPr>
      </w:pPr>
      <w:r w:rsidRPr="008B6C2A">
        <w:rPr>
          <w:color w:val="000000"/>
        </w:rPr>
        <w:t>веществами и оборудованием.</w:t>
      </w:r>
    </w:p>
    <w:p w:rsidR="00843EE2" w:rsidRPr="008B6C2A" w:rsidRDefault="00843EE2" w:rsidP="00843EE2">
      <w:pPr>
        <w:pStyle w:val="a4"/>
        <w:spacing w:before="0" w:beforeAutospacing="0" w:after="0" w:afterAutospacing="0"/>
        <w:rPr>
          <w:color w:val="000000"/>
        </w:rPr>
      </w:pPr>
      <w:r w:rsidRPr="008B6C2A">
        <w:rPr>
          <w:b/>
          <w:bCs/>
          <w:color w:val="000000"/>
        </w:rPr>
        <w:t>Отметка «3»:</w:t>
      </w:r>
    </w:p>
    <w:p w:rsidR="00843EE2" w:rsidRPr="008B6C2A" w:rsidRDefault="00843EE2" w:rsidP="00843EE2">
      <w:pPr>
        <w:pStyle w:val="a4"/>
        <w:spacing w:before="0" w:beforeAutospacing="0" w:after="0" w:afterAutospacing="0"/>
        <w:rPr>
          <w:color w:val="000000"/>
        </w:rPr>
      </w:pPr>
      <w:r w:rsidRPr="008B6C2A">
        <w:rPr>
          <w:color w:val="000000"/>
        </w:rPr>
        <w:t>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при работе с веществами и оборудованием, которая исправляется по требованию учителя.</w:t>
      </w:r>
    </w:p>
    <w:p w:rsidR="00843EE2" w:rsidRPr="008B6C2A" w:rsidRDefault="00843EE2" w:rsidP="00843EE2">
      <w:pPr>
        <w:pStyle w:val="a4"/>
        <w:spacing w:before="0" w:beforeAutospacing="0" w:after="0" w:afterAutospacing="0"/>
        <w:rPr>
          <w:color w:val="000000"/>
        </w:rPr>
      </w:pPr>
      <w:r w:rsidRPr="008B6C2A">
        <w:rPr>
          <w:b/>
          <w:bCs/>
          <w:color w:val="000000"/>
        </w:rPr>
        <w:t>Отметка «2»:</w:t>
      </w:r>
    </w:p>
    <w:p w:rsidR="00843EE2" w:rsidRPr="008B6C2A" w:rsidRDefault="00843EE2" w:rsidP="00843EE2">
      <w:pPr>
        <w:pStyle w:val="a4"/>
        <w:spacing w:before="0" w:beforeAutospacing="0" w:after="0" w:afterAutospacing="0"/>
        <w:rPr>
          <w:color w:val="000000"/>
        </w:rPr>
      </w:pPr>
      <w:proofErr w:type="gramStart"/>
      <w:r w:rsidRPr="008B6C2A">
        <w:rPr>
          <w:color w:val="000000"/>
        </w:rPr>
        <w:t>допущены две (и более) существенные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 или работа не выполнена, у обучающегося отсутствуют экспериментальные умения.</w:t>
      </w:r>
      <w:proofErr w:type="gramEnd"/>
    </w:p>
    <w:p w:rsidR="00843EE2" w:rsidRPr="008B6C2A" w:rsidRDefault="00843EE2" w:rsidP="00843EE2">
      <w:pPr>
        <w:pStyle w:val="a4"/>
        <w:spacing w:before="0" w:beforeAutospacing="0" w:after="0" w:afterAutospacing="0"/>
        <w:jc w:val="center"/>
        <w:rPr>
          <w:color w:val="000000"/>
        </w:rPr>
      </w:pPr>
      <w:r w:rsidRPr="008B6C2A">
        <w:rPr>
          <w:b/>
          <w:bCs/>
          <w:color w:val="000000"/>
        </w:rPr>
        <w:t>Оценка умений решать экспериментальные задачи</w:t>
      </w:r>
    </w:p>
    <w:p w:rsidR="00843EE2" w:rsidRPr="008B6C2A" w:rsidRDefault="00843EE2" w:rsidP="00843EE2">
      <w:pPr>
        <w:pStyle w:val="a4"/>
        <w:spacing w:before="0" w:beforeAutospacing="0" w:after="0" w:afterAutospacing="0"/>
        <w:rPr>
          <w:color w:val="000000"/>
        </w:rPr>
      </w:pPr>
      <w:r w:rsidRPr="008B6C2A">
        <w:rPr>
          <w:b/>
          <w:bCs/>
          <w:color w:val="000000"/>
        </w:rPr>
        <w:t>Отметка «5»:</w:t>
      </w:r>
    </w:p>
    <w:p w:rsidR="00843EE2" w:rsidRPr="008B6C2A" w:rsidRDefault="00843EE2" w:rsidP="00843EE2">
      <w:pPr>
        <w:pStyle w:val="a4"/>
        <w:spacing w:before="0" w:beforeAutospacing="0" w:after="0" w:afterAutospacing="0"/>
        <w:rPr>
          <w:color w:val="000000"/>
        </w:rPr>
      </w:pPr>
      <w:r w:rsidRPr="008B6C2A">
        <w:rPr>
          <w:color w:val="000000"/>
        </w:rPr>
        <w:t>план решения составлен правильно;</w:t>
      </w:r>
    </w:p>
    <w:p w:rsidR="00843EE2" w:rsidRPr="008B6C2A" w:rsidRDefault="00843EE2" w:rsidP="00843EE2">
      <w:pPr>
        <w:pStyle w:val="a4"/>
        <w:spacing w:before="0" w:beforeAutospacing="0" w:after="0" w:afterAutospacing="0"/>
        <w:rPr>
          <w:color w:val="000000"/>
        </w:rPr>
      </w:pPr>
      <w:r w:rsidRPr="008B6C2A">
        <w:rPr>
          <w:color w:val="000000"/>
        </w:rPr>
        <w:t>правильно осуществлен подбор химических реактивов и оборудования;</w:t>
      </w:r>
    </w:p>
    <w:p w:rsidR="00843EE2" w:rsidRPr="008B6C2A" w:rsidRDefault="00843EE2" w:rsidP="00843EE2">
      <w:pPr>
        <w:pStyle w:val="a4"/>
        <w:spacing w:before="0" w:beforeAutospacing="0" w:after="0" w:afterAutospacing="0"/>
        <w:rPr>
          <w:color w:val="000000"/>
        </w:rPr>
      </w:pPr>
      <w:r w:rsidRPr="008B6C2A">
        <w:rPr>
          <w:color w:val="000000"/>
        </w:rPr>
        <w:t>дано полное объяснение и сделаны выводы.</w:t>
      </w:r>
    </w:p>
    <w:p w:rsidR="00843EE2" w:rsidRPr="008B6C2A" w:rsidRDefault="00843EE2" w:rsidP="00843EE2">
      <w:pPr>
        <w:pStyle w:val="a4"/>
        <w:spacing w:before="0" w:beforeAutospacing="0" w:after="0" w:afterAutospacing="0"/>
        <w:rPr>
          <w:color w:val="000000"/>
        </w:rPr>
      </w:pPr>
      <w:r w:rsidRPr="008B6C2A">
        <w:rPr>
          <w:b/>
          <w:bCs/>
          <w:color w:val="000000"/>
        </w:rPr>
        <w:t>Отметка «4»:</w:t>
      </w:r>
    </w:p>
    <w:p w:rsidR="00843EE2" w:rsidRPr="008B6C2A" w:rsidRDefault="00843EE2" w:rsidP="00843EE2">
      <w:pPr>
        <w:pStyle w:val="a4"/>
        <w:spacing w:before="0" w:beforeAutospacing="0" w:after="0" w:afterAutospacing="0"/>
        <w:rPr>
          <w:color w:val="000000"/>
        </w:rPr>
      </w:pPr>
      <w:r w:rsidRPr="008B6C2A">
        <w:rPr>
          <w:color w:val="000000"/>
        </w:rPr>
        <w:t>план решения составлен правильно;</w:t>
      </w:r>
    </w:p>
    <w:p w:rsidR="00843EE2" w:rsidRPr="008B6C2A" w:rsidRDefault="00843EE2" w:rsidP="00843EE2">
      <w:pPr>
        <w:pStyle w:val="a4"/>
        <w:spacing w:before="0" w:beforeAutospacing="0" w:after="0" w:afterAutospacing="0"/>
        <w:rPr>
          <w:color w:val="000000"/>
        </w:rPr>
      </w:pPr>
      <w:r w:rsidRPr="008B6C2A">
        <w:rPr>
          <w:color w:val="000000"/>
        </w:rPr>
        <w:t>правильно осуществлен подбор химических реактивов и оборудования, при этом допущено не более двух несущественных ошибок в объяснении и выводах.</w:t>
      </w:r>
    </w:p>
    <w:p w:rsidR="00843EE2" w:rsidRPr="008B6C2A" w:rsidRDefault="00843EE2" w:rsidP="00843EE2">
      <w:pPr>
        <w:pStyle w:val="a4"/>
        <w:spacing w:before="0" w:beforeAutospacing="0" w:after="0" w:afterAutospacing="0"/>
        <w:rPr>
          <w:color w:val="000000"/>
        </w:rPr>
      </w:pPr>
      <w:r w:rsidRPr="008B6C2A">
        <w:rPr>
          <w:b/>
          <w:bCs/>
          <w:color w:val="000000"/>
        </w:rPr>
        <w:t>Отметка «3»:</w:t>
      </w:r>
    </w:p>
    <w:p w:rsidR="00843EE2" w:rsidRPr="008B6C2A" w:rsidRDefault="00843EE2" w:rsidP="00843EE2">
      <w:pPr>
        <w:pStyle w:val="a4"/>
        <w:spacing w:before="0" w:beforeAutospacing="0" w:after="0" w:afterAutospacing="0"/>
        <w:rPr>
          <w:color w:val="000000"/>
        </w:rPr>
      </w:pPr>
      <w:r w:rsidRPr="008B6C2A">
        <w:rPr>
          <w:color w:val="000000"/>
        </w:rPr>
        <w:t>план решения составлен правильно;</w:t>
      </w:r>
    </w:p>
    <w:p w:rsidR="00843EE2" w:rsidRPr="008B6C2A" w:rsidRDefault="00843EE2" w:rsidP="00843EE2">
      <w:pPr>
        <w:pStyle w:val="a4"/>
        <w:spacing w:before="0" w:beforeAutospacing="0" w:after="0" w:afterAutospacing="0"/>
        <w:rPr>
          <w:color w:val="000000"/>
        </w:rPr>
      </w:pPr>
      <w:r w:rsidRPr="008B6C2A">
        <w:rPr>
          <w:color w:val="000000"/>
        </w:rPr>
        <w:t>правильно осуществлен подбор химических реактивов и оборудования, но допущена существенная ошибка в объяснении и выводах.</w:t>
      </w:r>
    </w:p>
    <w:p w:rsidR="00843EE2" w:rsidRPr="008B6C2A" w:rsidRDefault="00843EE2" w:rsidP="00843EE2">
      <w:pPr>
        <w:pStyle w:val="a4"/>
        <w:spacing w:before="0" w:beforeAutospacing="0" w:after="0" w:afterAutospacing="0"/>
        <w:rPr>
          <w:color w:val="000000"/>
        </w:rPr>
      </w:pPr>
      <w:r w:rsidRPr="008B6C2A">
        <w:rPr>
          <w:b/>
          <w:bCs/>
          <w:color w:val="000000"/>
        </w:rPr>
        <w:t>Отметка «2»:</w:t>
      </w:r>
    </w:p>
    <w:p w:rsidR="00843EE2" w:rsidRPr="008B6C2A" w:rsidRDefault="00843EE2" w:rsidP="00843EE2">
      <w:pPr>
        <w:pStyle w:val="a4"/>
        <w:spacing w:before="0" w:beforeAutospacing="0" w:after="0" w:afterAutospacing="0"/>
        <w:rPr>
          <w:color w:val="000000"/>
        </w:rPr>
      </w:pPr>
      <w:r w:rsidRPr="008B6C2A">
        <w:rPr>
          <w:color w:val="000000"/>
        </w:rPr>
        <w:t>допущены две (и более) существенные ошибки в плане решения, в подборе химических реактивов и оборудования, в объяснении и выводах или задача не решена.</w:t>
      </w:r>
    </w:p>
    <w:p w:rsidR="00843EE2" w:rsidRPr="008B6C2A" w:rsidRDefault="00843EE2" w:rsidP="00843EE2">
      <w:pPr>
        <w:pStyle w:val="a4"/>
        <w:spacing w:before="0" w:beforeAutospacing="0" w:after="0" w:afterAutospacing="0"/>
        <w:jc w:val="center"/>
        <w:rPr>
          <w:color w:val="000000"/>
        </w:rPr>
      </w:pPr>
      <w:r w:rsidRPr="008B6C2A">
        <w:rPr>
          <w:b/>
          <w:bCs/>
          <w:color w:val="000000"/>
        </w:rPr>
        <w:t>Оценка умений решать расчетные задачи</w:t>
      </w:r>
    </w:p>
    <w:p w:rsidR="00843EE2" w:rsidRPr="008B6C2A" w:rsidRDefault="00843EE2" w:rsidP="00843EE2">
      <w:pPr>
        <w:pStyle w:val="a4"/>
        <w:spacing w:before="0" w:beforeAutospacing="0" w:after="0" w:afterAutospacing="0"/>
        <w:rPr>
          <w:color w:val="000000"/>
        </w:rPr>
      </w:pPr>
      <w:r w:rsidRPr="008B6C2A">
        <w:rPr>
          <w:b/>
          <w:bCs/>
          <w:color w:val="000000"/>
        </w:rPr>
        <w:t>Отметка «5»:</w:t>
      </w:r>
    </w:p>
    <w:p w:rsidR="00843EE2" w:rsidRPr="008B6C2A" w:rsidRDefault="00843EE2" w:rsidP="00843EE2">
      <w:pPr>
        <w:pStyle w:val="a4"/>
        <w:spacing w:before="0" w:beforeAutospacing="0" w:after="0" w:afterAutospacing="0"/>
        <w:rPr>
          <w:color w:val="000000"/>
        </w:rPr>
      </w:pPr>
      <w:r w:rsidRPr="008B6C2A">
        <w:rPr>
          <w:color w:val="000000"/>
        </w:rPr>
        <w:t xml:space="preserve">в </w:t>
      </w:r>
      <w:proofErr w:type="gramStart"/>
      <w:r w:rsidRPr="008B6C2A">
        <w:rPr>
          <w:color w:val="000000"/>
        </w:rPr>
        <w:t>логическом рассуждении</w:t>
      </w:r>
      <w:proofErr w:type="gramEnd"/>
      <w:r w:rsidRPr="008B6C2A">
        <w:rPr>
          <w:color w:val="000000"/>
        </w:rPr>
        <w:t xml:space="preserve"> и решении нет ошибок, задача решена рациональным способом.</w:t>
      </w:r>
    </w:p>
    <w:p w:rsidR="00843EE2" w:rsidRPr="008B6C2A" w:rsidRDefault="00843EE2" w:rsidP="00843EE2">
      <w:pPr>
        <w:pStyle w:val="a4"/>
        <w:spacing w:before="0" w:beforeAutospacing="0" w:after="0" w:afterAutospacing="0"/>
        <w:rPr>
          <w:color w:val="000000"/>
        </w:rPr>
      </w:pPr>
      <w:r w:rsidRPr="008B6C2A">
        <w:rPr>
          <w:b/>
          <w:bCs/>
          <w:color w:val="000000"/>
        </w:rPr>
        <w:t>Отметка «4»:</w:t>
      </w:r>
    </w:p>
    <w:p w:rsidR="00843EE2" w:rsidRPr="008B6C2A" w:rsidRDefault="00843EE2" w:rsidP="00843EE2">
      <w:pPr>
        <w:pStyle w:val="a4"/>
        <w:spacing w:before="0" w:beforeAutospacing="0" w:after="0" w:afterAutospacing="0"/>
        <w:rPr>
          <w:color w:val="000000"/>
        </w:rPr>
      </w:pPr>
      <w:r w:rsidRPr="008B6C2A">
        <w:rPr>
          <w:color w:val="000000"/>
        </w:rPr>
        <w:t xml:space="preserve">в </w:t>
      </w:r>
      <w:proofErr w:type="gramStart"/>
      <w:r w:rsidRPr="008B6C2A">
        <w:rPr>
          <w:color w:val="000000"/>
        </w:rPr>
        <w:t>логическом рассуждении</w:t>
      </w:r>
      <w:proofErr w:type="gramEnd"/>
      <w:r w:rsidRPr="008B6C2A">
        <w:rPr>
          <w:color w:val="000000"/>
        </w:rPr>
        <w:t xml:space="preserve"> и решении нет существенных ошибок, но задача решена нерациональным способом или допущено не более двух несущественных ошибок.</w:t>
      </w:r>
    </w:p>
    <w:p w:rsidR="00843EE2" w:rsidRPr="008B6C2A" w:rsidRDefault="00843EE2" w:rsidP="00843EE2">
      <w:pPr>
        <w:pStyle w:val="a4"/>
        <w:spacing w:before="0" w:beforeAutospacing="0" w:after="0" w:afterAutospacing="0"/>
        <w:rPr>
          <w:color w:val="000000"/>
        </w:rPr>
      </w:pPr>
      <w:r w:rsidRPr="008B6C2A">
        <w:rPr>
          <w:b/>
          <w:bCs/>
          <w:color w:val="000000"/>
        </w:rPr>
        <w:t>Отметка «3»:</w:t>
      </w:r>
    </w:p>
    <w:p w:rsidR="00843EE2" w:rsidRPr="008B6C2A" w:rsidRDefault="00843EE2" w:rsidP="00843EE2">
      <w:pPr>
        <w:pStyle w:val="a4"/>
        <w:spacing w:before="0" w:beforeAutospacing="0" w:after="0" w:afterAutospacing="0"/>
        <w:rPr>
          <w:color w:val="000000"/>
        </w:rPr>
      </w:pPr>
      <w:r w:rsidRPr="008B6C2A">
        <w:rPr>
          <w:color w:val="000000"/>
        </w:rPr>
        <w:t xml:space="preserve">в </w:t>
      </w:r>
      <w:proofErr w:type="gramStart"/>
      <w:r w:rsidRPr="008B6C2A">
        <w:rPr>
          <w:color w:val="000000"/>
        </w:rPr>
        <w:t>логическом рассуждении</w:t>
      </w:r>
      <w:proofErr w:type="gramEnd"/>
      <w:r w:rsidRPr="008B6C2A">
        <w:rPr>
          <w:color w:val="000000"/>
        </w:rPr>
        <w:t xml:space="preserve"> нет существенных ошибок, но допущена существенная ошибка в математических расчетах.</w:t>
      </w:r>
    </w:p>
    <w:p w:rsidR="00843EE2" w:rsidRPr="008B6C2A" w:rsidRDefault="00843EE2" w:rsidP="00843EE2">
      <w:pPr>
        <w:pStyle w:val="a4"/>
        <w:spacing w:before="0" w:beforeAutospacing="0" w:after="0" w:afterAutospacing="0"/>
        <w:rPr>
          <w:color w:val="000000"/>
        </w:rPr>
      </w:pPr>
      <w:r w:rsidRPr="008B6C2A">
        <w:rPr>
          <w:b/>
          <w:bCs/>
          <w:color w:val="000000"/>
        </w:rPr>
        <w:t>Отметка «2»:</w:t>
      </w:r>
    </w:p>
    <w:p w:rsidR="00843EE2" w:rsidRPr="008B6C2A" w:rsidRDefault="00843EE2" w:rsidP="00843EE2">
      <w:pPr>
        <w:pStyle w:val="a4"/>
        <w:spacing w:before="0" w:beforeAutospacing="0" w:after="0" w:afterAutospacing="0"/>
        <w:jc w:val="center"/>
        <w:rPr>
          <w:color w:val="000000"/>
        </w:rPr>
      </w:pPr>
      <w:r w:rsidRPr="008B6C2A">
        <w:rPr>
          <w:color w:val="000000"/>
        </w:rPr>
        <w:t xml:space="preserve">имеются существенные ошибки в </w:t>
      </w:r>
      <w:proofErr w:type="gramStart"/>
      <w:r w:rsidRPr="008B6C2A">
        <w:rPr>
          <w:color w:val="000000"/>
        </w:rPr>
        <w:t>логическом рассуждении</w:t>
      </w:r>
      <w:proofErr w:type="gramEnd"/>
      <w:r w:rsidRPr="008B6C2A">
        <w:rPr>
          <w:color w:val="000000"/>
        </w:rPr>
        <w:t xml:space="preserve"> и решении или задача не решена.</w:t>
      </w:r>
      <w:r w:rsidRPr="008B6C2A">
        <w:rPr>
          <w:color w:val="000000"/>
        </w:rPr>
        <w:br/>
      </w:r>
      <w:r w:rsidRPr="008B6C2A">
        <w:rPr>
          <w:b/>
          <w:bCs/>
          <w:color w:val="000000"/>
        </w:rPr>
        <w:t>Оценка письменных контрольных работ</w:t>
      </w:r>
    </w:p>
    <w:p w:rsidR="00843EE2" w:rsidRPr="008B6C2A" w:rsidRDefault="00843EE2" w:rsidP="00843EE2">
      <w:pPr>
        <w:pStyle w:val="a4"/>
        <w:spacing w:before="0" w:beforeAutospacing="0" w:after="0" w:afterAutospacing="0"/>
        <w:rPr>
          <w:color w:val="000000"/>
        </w:rPr>
      </w:pPr>
      <w:r w:rsidRPr="008B6C2A">
        <w:rPr>
          <w:b/>
          <w:bCs/>
          <w:color w:val="000000"/>
        </w:rPr>
        <w:t>Отметка «5»:</w:t>
      </w:r>
    </w:p>
    <w:p w:rsidR="00843EE2" w:rsidRPr="008B6C2A" w:rsidRDefault="00843EE2" w:rsidP="00843EE2">
      <w:pPr>
        <w:pStyle w:val="a4"/>
        <w:spacing w:before="0" w:beforeAutospacing="0" w:after="0" w:afterAutospacing="0"/>
        <w:rPr>
          <w:color w:val="000000"/>
        </w:rPr>
      </w:pPr>
      <w:r w:rsidRPr="008B6C2A">
        <w:rPr>
          <w:color w:val="000000"/>
        </w:rPr>
        <w:t>ответ полный и правильный, возможна несущественная ошибка.</w:t>
      </w:r>
    </w:p>
    <w:p w:rsidR="00843EE2" w:rsidRPr="008B6C2A" w:rsidRDefault="00843EE2" w:rsidP="00843EE2">
      <w:pPr>
        <w:pStyle w:val="a4"/>
        <w:spacing w:before="0" w:beforeAutospacing="0" w:after="0" w:afterAutospacing="0"/>
        <w:rPr>
          <w:color w:val="000000"/>
        </w:rPr>
      </w:pPr>
      <w:r w:rsidRPr="008B6C2A">
        <w:rPr>
          <w:b/>
          <w:bCs/>
          <w:color w:val="000000"/>
        </w:rPr>
        <w:t>Отметка «4»:</w:t>
      </w:r>
    </w:p>
    <w:p w:rsidR="00843EE2" w:rsidRPr="008B6C2A" w:rsidRDefault="00843EE2" w:rsidP="00843EE2">
      <w:pPr>
        <w:pStyle w:val="a4"/>
        <w:spacing w:before="0" w:beforeAutospacing="0" w:after="0" w:afterAutospacing="0"/>
        <w:rPr>
          <w:color w:val="000000"/>
        </w:rPr>
      </w:pPr>
      <w:r w:rsidRPr="008B6C2A">
        <w:rPr>
          <w:color w:val="000000"/>
        </w:rPr>
        <w:t>ответ неполный или допущено не более двух несущественных ошибок.</w:t>
      </w:r>
    </w:p>
    <w:p w:rsidR="00843EE2" w:rsidRPr="008B6C2A" w:rsidRDefault="00843EE2" w:rsidP="00843EE2">
      <w:pPr>
        <w:pStyle w:val="a4"/>
        <w:spacing w:before="0" w:beforeAutospacing="0" w:after="0" w:afterAutospacing="0"/>
        <w:rPr>
          <w:color w:val="000000"/>
        </w:rPr>
      </w:pPr>
      <w:r w:rsidRPr="008B6C2A">
        <w:rPr>
          <w:b/>
          <w:bCs/>
          <w:color w:val="000000"/>
        </w:rPr>
        <w:t>Отметка «3»:</w:t>
      </w:r>
    </w:p>
    <w:p w:rsidR="00843EE2" w:rsidRPr="008B6C2A" w:rsidRDefault="00843EE2" w:rsidP="00843EE2">
      <w:pPr>
        <w:pStyle w:val="a4"/>
        <w:spacing w:before="0" w:beforeAutospacing="0" w:after="0" w:afterAutospacing="0"/>
        <w:rPr>
          <w:color w:val="000000"/>
        </w:rPr>
      </w:pPr>
      <w:r w:rsidRPr="008B6C2A">
        <w:rPr>
          <w:color w:val="000000"/>
        </w:rPr>
        <w:t>работа выполнена не менее чем наполовину, допущена одна существенная ошибка и две-три несущественные.</w:t>
      </w:r>
    </w:p>
    <w:p w:rsidR="00843EE2" w:rsidRPr="008B6C2A" w:rsidRDefault="00843EE2" w:rsidP="00843EE2">
      <w:pPr>
        <w:pStyle w:val="a4"/>
        <w:spacing w:before="0" w:beforeAutospacing="0" w:after="0" w:afterAutospacing="0"/>
        <w:rPr>
          <w:color w:val="000000"/>
        </w:rPr>
      </w:pPr>
      <w:r w:rsidRPr="008B6C2A">
        <w:rPr>
          <w:b/>
          <w:bCs/>
          <w:color w:val="000000"/>
        </w:rPr>
        <w:t>Отметка «2»:</w:t>
      </w:r>
    </w:p>
    <w:p w:rsidR="00843EE2" w:rsidRPr="008B6C2A" w:rsidRDefault="00843EE2" w:rsidP="00843EE2">
      <w:pPr>
        <w:pStyle w:val="a4"/>
        <w:spacing w:before="0" w:beforeAutospacing="0" w:after="0" w:afterAutospacing="0"/>
        <w:rPr>
          <w:color w:val="000000"/>
        </w:rPr>
      </w:pPr>
      <w:r w:rsidRPr="008B6C2A">
        <w:rPr>
          <w:color w:val="000000"/>
        </w:rPr>
        <w:lastRenderedPageBreak/>
        <w:t>работа выполнена менее чем наполовину или содержит несколько существенных ошибок или работа не выполнена.</w:t>
      </w:r>
    </w:p>
    <w:p w:rsidR="00843EE2" w:rsidRPr="008B6C2A" w:rsidRDefault="00843EE2" w:rsidP="00843EE2">
      <w:pPr>
        <w:pStyle w:val="a4"/>
        <w:spacing w:before="0" w:beforeAutospacing="0" w:after="0" w:afterAutospacing="0"/>
        <w:rPr>
          <w:color w:val="000000"/>
        </w:rPr>
      </w:pPr>
      <w:r w:rsidRPr="008B6C2A">
        <w:rPr>
          <w:color w:val="000000"/>
        </w:rPr>
        <w:t>При оценке выполнения письменной контрольной работы необходимо учитывать требования единого орфографического режима.</w:t>
      </w:r>
    </w:p>
    <w:p w:rsidR="00843EE2" w:rsidRPr="008B6C2A" w:rsidRDefault="00843EE2" w:rsidP="00843EE2">
      <w:pPr>
        <w:pStyle w:val="a4"/>
        <w:spacing w:before="0" w:beforeAutospacing="0" w:after="0" w:afterAutospacing="0"/>
        <w:rPr>
          <w:color w:val="000000"/>
        </w:rPr>
      </w:pPr>
      <w:r w:rsidRPr="008B6C2A">
        <w:rPr>
          <w:color w:val="000000"/>
        </w:rPr>
        <w:t>Отметка за итоговую контрольную работу корректирует предшествующие отметки за четверть, полугодие, год.</w:t>
      </w:r>
    </w:p>
    <w:p w:rsidR="00843EE2" w:rsidRPr="008B6C2A" w:rsidRDefault="00843EE2" w:rsidP="00843EE2">
      <w:pPr>
        <w:pStyle w:val="a4"/>
        <w:spacing w:before="0" w:beforeAutospacing="0" w:after="0" w:afterAutospacing="0"/>
        <w:rPr>
          <w:color w:val="000000"/>
        </w:rPr>
      </w:pPr>
      <w:r w:rsidRPr="008B6C2A">
        <w:rPr>
          <w:b/>
          <w:bCs/>
          <w:color w:val="000000"/>
        </w:rPr>
        <w:t>Оценка за тестовую работу:</w:t>
      </w:r>
    </w:p>
    <w:p w:rsidR="00843EE2" w:rsidRPr="008B6C2A" w:rsidRDefault="00843EE2" w:rsidP="00843EE2">
      <w:pPr>
        <w:pStyle w:val="a4"/>
        <w:spacing w:before="0" w:beforeAutospacing="0" w:after="0" w:afterAutospacing="0"/>
        <w:rPr>
          <w:color w:val="000000"/>
        </w:rPr>
      </w:pPr>
      <w:r w:rsidRPr="008B6C2A">
        <w:rPr>
          <w:color w:val="000000"/>
        </w:rPr>
        <w:t>«</w:t>
      </w:r>
      <w:r w:rsidRPr="008B6C2A">
        <w:rPr>
          <w:b/>
          <w:bCs/>
          <w:color w:val="000000"/>
        </w:rPr>
        <w:t>5</w:t>
      </w:r>
      <w:r w:rsidRPr="008B6C2A">
        <w:rPr>
          <w:color w:val="000000"/>
        </w:rPr>
        <w:t>»: 90% – 100 % </w:t>
      </w:r>
      <w:r w:rsidRPr="008B6C2A">
        <w:rPr>
          <w:color w:val="000000"/>
        </w:rPr>
        <w:br/>
        <w:t>«</w:t>
      </w:r>
      <w:r w:rsidRPr="008B6C2A">
        <w:rPr>
          <w:b/>
          <w:bCs/>
          <w:color w:val="000000"/>
        </w:rPr>
        <w:t>4</w:t>
      </w:r>
      <w:r w:rsidRPr="008B6C2A">
        <w:rPr>
          <w:color w:val="000000"/>
        </w:rPr>
        <w:t>»: 72% - 89 %</w:t>
      </w:r>
      <w:r w:rsidRPr="008B6C2A">
        <w:rPr>
          <w:color w:val="000000"/>
        </w:rPr>
        <w:br/>
        <w:t>«</w:t>
      </w:r>
      <w:r w:rsidRPr="008B6C2A">
        <w:rPr>
          <w:b/>
          <w:bCs/>
          <w:color w:val="000000"/>
        </w:rPr>
        <w:t>3</w:t>
      </w:r>
      <w:r w:rsidRPr="008B6C2A">
        <w:rPr>
          <w:color w:val="000000"/>
        </w:rPr>
        <w:t>»: 50% - 71 %.</w:t>
      </w:r>
    </w:p>
    <w:p w:rsidR="00843EE2" w:rsidRPr="008B6C2A" w:rsidRDefault="00843EE2" w:rsidP="00843EE2">
      <w:pPr>
        <w:pStyle w:val="a4"/>
        <w:spacing w:before="0" w:beforeAutospacing="0" w:after="0" w:afterAutospacing="0"/>
        <w:rPr>
          <w:color w:val="000000"/>
        </w:rPr>
      </w:pPr>
      <w:r w:rsidRPr="008B6C2A">
        <w:rPr>
          <w:color w:val="000000"/>
        </w:rPr>
        <w:t>Тесты, состоящие из пяти вопросов можно использовать после изучения материала каждого урока. Тест из 10—15 вопросов используется для периодического контроля. Тест из 20—30 вопросов необходимо использовать для итогового контроля. При оценивании используется следующая шкала:</w:t>
      </w:r>
    </w:p>
    <w:p w:rsidR="00843EE2" w:rsidRPr="008B6C2A" w:rsidRDefault="00843EE2" w:rsidP="00843EE2">
      <w:pPr>
        <w:pStyle w:val="a4"/>
        <w:spacing w:before="0" w:beforeAutospacing="0" w:after="0" w:afterAutospacing="0"/>
        <w:rPr>
          <w:color w:val="000000"/>
        </w:rPr>
      </w:pPr>
      <w:r w:rsidRPr="008B6C2A">
        <w:rPr>
          <w:b/>
          <w:bCs/>
          <w:color w:val="000000"/>
        </w:rPr>
        <w:t>для теста из пяти вопросов</w:t>
      </w:r>
    </w:p>
    <w:p w:rsidR="00843EE2" w:rsidRPr="008B6C2A" w:rsidRDefault="00843EE2" w:rsidP="00843EE2">
      <w:pPr>
        <w:pStyle w:val="a4"/>
        <w:spacing w:before="0" w:beforeAutospacing="0" w:after="0" w:afterAutospacing="0"/>
        <w:rPr>
          <w:color w:val="000000"/>
        </w:rPr>
      </w:pPr>
      <w:r w:rsidRPr="008B6C2A">
        <w:rPr>
          <w:color w:val="000000"/>
        </w:rPr>
        <w:t>нет ошибок — оценка «5»;</w:t>
      </w:r>
    </w:p>
    <w:p w:rsidR="00843EE2" w:rsidRPr="008B6C2A" w:rsidRDefault="00843EE2" w:rsidP="00843EE2">
      <w:pPr>
        <w:pStyle w:val="a4"/>
        <w:spacing w:before="0" w:beforeAutospacing="0" w:after="0" w:afterAutospacing="0"/>
        <w:rPr>
          <w:color w:val="000000"/>
        </w:rPr>
      </w:pPr>
      <w:r w:rsidRPr="008B6C2A">
        <w:rPr>
          <w:color w:val="000000"/>
        </w:rPr>
        <w:t>одна ошибка - оценка «4»;</w:t>
      </w:r>
    </w:p>
    <w:p w:rsidR="00843EE2" w:rsidRPr="008B6C2A" w:rsidRDefault="00843EE2" w:rsidP="00843EE2">
      <w:pPr>
        <w:pStyle w:val="a4"/>
        <w:spacing w:before="0" w:beforeAutospacing="0" w:after="0" w:afterAutospacing="0"/>
        <w:rPr>
          <w:color w:val="000000"/>
        </w:rPr>
      </w:pPr>
      <w:r w:rsidRPr="008B6C2A">
        <w:rPr>
          <w:color w:val="000000"/>
        </w:rPr>
        <w:t>две ошибки — оценка «3»;</w:t>
      </w:r>
    </w:p>
    <w:p w:rsidR="00843EE2" w:rsidRPr="008B6C2A" w:rsidRDefault="00843EE2" w:rsidP="00843EE2">
      <w:pPr>
        <w:pStyle w:val="a4"/>
        <w:spacing w:before="0" w:beforeAutospacing="0" w:after="0" w:afterAutospacing="0"/>
        <w:rPr>
          <w:color w:val="000000"/>
        </w:rPr>
      </w:pPr>
      <w:r w:rsidRPr="008B6C2A">
        <w:rPr>
          <w:color w:val="000000"/>
        </w:rPr>
        <w:t>три ошибки — оценка «2».</w:t>
      </w:r>
    </w:p>
    <w:p w:rsidR="00843EE2" w:rsidRPr="008B6C2A" w:rsidRDefault="00843EE2" w:rsidP="00843EE2">
      <w:pPr>
        <w:pStyle w:val="a4"/>
        <w:spacing w:before="0" w:beforeAutospacing="0" w:after="0" w:afterAutospacing="0"/>
        <w:rPr>
          <w:color w:val="000000"/>
        </w:rPr>
      </w:pPr>
      <w:r w:rsidRPr="008B6C2A">
        <w:rPr>
          <w:b/>
          <w:bCs/>
          <w:color w:val="000000"/>
        </w:rPr>
        <w:t>для</w:t>
      </w:r>
      <w:r w:rsidRPr="008B6C2A">
        <w:rPr>
          <w:color w:val="000000"/>
        </w:rPr>
        <w:t> </w:t>
      </w:r>
      <w:r w:rsidRPr="008B6C2A">
        <w:rPr>
          <w:b/>
          <w:bCs/>
          <w:color w:val="000000"/>
        </w:rPr>
        <w:t>теста из 30 вопросов:</w:t>
      </w:r>
    </w:p>
    <w:p w:rsidR="00843EE2" w:rsidRPr="008B6C2A" w:rsidRDefault="00843EE2" w:rsidP="00843EE2">
      <w:pPr>
        <w:pStyle w:val="a4"/>
        <w:spacing w:before="0" w:beforeAutospacing="0" w:after="0" w:afterAutospacing="0"/>
        <w:rPr>
          <w:color w:val="000000"/>
        </w:rPr>
      </w:pPr>
      <w:r w:rsidRPr="008B6C2A">
        <w:rPr>
          <w:color w:val="000000"/>
        </w:rPr>
        <w:t>25—30 правильных ответов — оценка «5»;</w:t>
      </w:r>
    </w:p>
    <w:p w:rsidR="00843EE2" w:rsidRPr="008B6C2A" w:rsidRDefault="00843EE2" w:rsidP="00843EE2">
      <w:pPr>
        <w:pStyle w:val="a4"/>
        <w:spacing w:before="0" w:beforeAutospacing="0" w:after="0" w:afterAutospacing="0"/>
        <w:rPr>
          <w:color w:val="000000"/>
        </w:rPr>
      </w:pPr>
      <w:r w:rsidRPr="008B6C2A">
        <w:rPr>
          <w:color w:val="000000"/>
        </w:rPr>
        <w:t>19—24 правильных ответов — оценка «4»;</w:t>
      </w:r>
    </w:p>
    <w:p w:rsidR="00843EE2" w:rsidRPr="008B6C2A" w:rsidRDefault="00843EE2" w:rsidP="00843EE2">
      <w:pPr>
        <w:pStyle w:val="a4"/>
        <w:spacing w:before="0" w:beforeAutospacing="0" w:after="0" w:afterAutospacing="0"/>
        <w:rPr>
          <w:color w:val="000000"/>
        </w:rPr>
      </w:pPr>
      <w:r w:rsidRPr="008B6C2A">
        <w:rPr>
          <w:color w:val="000000"/>
        </w:rPr>
        <w:t>13—18 правильных ответов — оценка «3»;</w:t>
      </w:r>
    </w:p>
    <w:p w:rsidR="00843EE2" w:rsidRPr="008B6C2A" w:rsidRDefault="00843EE2" w:rsidP="00843EE2">
      <w:pPr>
        <w:pStyle w:val="a4"/>
        <w:spacing w:before="0" w:beforeAutospacing="0" w:after="0" w:afterAutospacing="0"/>
        <w:rPr>
          <w:color w:val="000000"/>
        </w:rPr>
      </w:pPr>
      <w:r w:rsidRPr="008B6C2A">
        <w:rPr>
          <w:color w:val="000000"/>
        </w:rPr>
        <w:t>меньше 12 правильных ответов — оценка «2».</w:t>
      </w:r>
    </w:p>
    <w:p w:rsidR="00843EE2" w:rsidRPr="008B6C2A" w:rsidRDefault="00843EE2" w:rsidP="00843EE2">
      <w:pPr>
        <w:pStyle w:val="a4"/>
        <w:spacing w:before="0" w:beforeAutospacing="0" w:after="0" w:afterAutospacing="0"/>
        <w:rPr>
          <w:color w:val="000000"/>
        </w:rPr>
      </w:pPr>
      <w:r w:rsidRPr="008B6C2A">
        <w:rPr>
          <w:b/>
          <w:bCs/>
          <w:color w:val="000000"/>
        </w:rPr>
        <w:t>Основной инструментарий для оценивания результатов (Приложение)</w:t>
      </w:r>
    </w:p>
    <w:p w:rsidR="00843EE2" w:rsidRPr="008B6C2A" w:rsidRDefault="00843EE2" w:rsidP="00843EE2">
      <w:pPr>
        <w:pStyle w:val="a4"/>
        <w:spacing w:before="0" w:beforeAutospacing="0" w:after="0" w:afterAutospacing="0"/>
        <w:rPr>
          <w:color w:val="000000"/>
        </w:rPr>
      </w:pPr>
    </w:p>
    <w:p w:rsidR="00843EE2" w:rsidRPr="008B6C2A" w:rsidRDefault="00843EE2" w:rsidP="00843EE2">
      <w:pPr>
        <w:pStyle w:val="a4"/>
        <w:spacing w:before="0" w:beforeAutospacing="0" w:after="0" w:afterAutospacing="0"/>
        <w:rPr>
          <w:color w:val="000000"/>
        </w:rPr>
      </w:pPr>
      <w:r w:rsidRPr="008B6C2A">
        <w:rPr>
          <w:b/>
          <w:bCs/>
          <w:color w:val="000000"/>
        </w:rPr>
        <w:t>Система условных обозначений:</w:t>
      </w:r>
    </w:p>
    <w:p w:rsidR="00843EE2" w:rsidRPr="008B6C2A" w:rsidRDefault="00843EE2" w:rsidP="00843EE2">
      <w:pPr>
        <w:pStyle w:val="a4"/>
        <w:spacing w:before="0" w:beforeAutospacing="0" w:after="0" w:afterAutospacing="0"/>
        <w:rPr>
          <w:color w:val="000000"/>
        </w:rPr>
      </w:pPr>
      <w:proofErr w:type="gramStart"/>
      <w:r w:rsidRPr="008B6C2A">
        <w:rPr>
          <w:color w:val="000000"/>
        </w:rPr>
        <w:t>ПР</w:t>
      </w:r>
      <w:proofErr w:type="gramEnd"/>
      <w:r w:rsidRPr="008B6C2A">
        <w:rPr>
          <w:color w:val="000000"/>
        </w:rPr>
        <w:t xml:space="preserve"> – практическая работа</w:t>
      </w:r>
    </w:p>
    <w:p w:rsidR="00843EE2" w:rsidRPr="008B6C2A" w:rsidRDefault="00843EE2" w:rsidP="00843EE2">
      <w:pPr>
        <w:pStyle w:val="a4"/>
        <w:spacing w:before="0" w:beforeAutospacing="0" w:after="0" w:afterAutospacing="0"/>
        <w:rPr>
          <w:color w:val="000000"/>
        </w:rPr>
      </w:pPr>
      <w:r w:rsidRPr="008B6C2A">
        <w:rPr>
          <w:color w:val="000000"/>
        </w:rPr>
        <w:t>ЛР – лабораторная работа</w:t>
      </w:r>
    </w:p>
    <w:p w:rsidR="00843EE2" w:rsidRPr="00991F90" w:rsidRDefault="00843EE2" w:rsidP="00843EE2">
      <w:pPr>
        <w:rPr>
          <w:rFonts w:ascii="Times New Roman" w:hAnsi="Times New Roman" w:cs="Times New Roman"/>
          <w:color w:val="000000"/>
          <w:sz w:val="24"/>
          <w:szCs w:val="24"/>
        </w:rPr>
      </w:pPr>
      <w:r w:rsidRPr="008B6C2A">
        <w:rPr>
          <w:rFonts w:ascii="Times New Roman" w:hAnsi="Times New Roman" w:cs="Times New Roman"/>
          <w:color w:val="000000"/>
          <w:sz w:val="24"/>
          <w:szCs w:val="24"/>
        </w:rPr>
        <w:t>КР – контрольная работа</w:t>
      </w:r>
    </w:p>
    <w:p w:rsidR="00843EE2" w:rsidRPr="008B6C2A" w:rsidRDefault="00643D47" w:rsidP="00843EE2">
      <w:pPr>
        <w:rPr>
          <w:rFonts w:ascii="Times New Roman" w:hAnsi="Times New Roman" w:cs="Times New Roman"/>
          <w:b/>
          <w:color w:val="000000"/>
          <w:sz w:val="24"/>
          <w:szCs w:val="24"/>
        </w:rPr>
      </w:pPr>
      <w:r w:rsidRPr="008B6C2A">
        <w:rPr>
          <w:rFonts w:ascii="Times New Roman" w:hAnsi="Times New Roman" w:cs="Times New Roman"/>
          <w:b/>
          <w:color w:val="000000"/>
          <w:sz w:val="24"/>
          <w:szCs w:val="24"/>
          <w:lang w:val="en-US"/>
        </w:rPr>
        <w:t>II</w:t>
      </w:r>
      <w:r w:rsidRPr="008B6C2A">
        <w:rPr>
          <w:rFonts w:ascii="Times New Roman" w:hAnsi="Times New Roman" w:cs="Times New Roman"/>
          <w:b/>
          <w:color w:val="000000"/>
          <w:sz w:val="24"/>
          <w:szCs w:val="24"/>
        </w:rPr>
        <w:t>.Содержание учебного предмета</w:t>
      </w:r>
    </w:p>
    <w:p w:rsidR="000C48A4" w:rsidRPr="00B7093B" w:rsidRDefault="000C48A4" w:rsidP="000C48A4">
      <w:pPr>
        <w:spacing w:after="0" w:line="200" w:lineRule="exact"/>
        <w:ind w:firstLine="580"/>
        <w:jc w:val="both"/>
        <w:rPr>
          <w:rFonts w:ascii="Times New Roman" w:hAnsi="Times New Roman"/>
          <w:sz w:val="24"/>
          <w:szCs w:val="24"/>
        </w:rPr>
      </w:pPr>
      <w:r w:rsidRPr="00B7093B">
        <w:rPr>
          <w:rFonts w:ascii="Times New Roman" w:hAnsi="Times New Roman"/>
          <w:sz w:val="24"/>
          <w:szCs w:val="24"/>
        </w:rPr>
        <w:t>Методы познания в химии</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Научные методы познания веществ и химических явлений. Роль эксперимента и теории в химии. МОДЕЛИРОВАНИЕ ХИМИЧЕСКИХ ПРОЦЕССОВ.</w:t>
      </w:r>
    </w:p>
    <w:p w:rsidR="000C48A4" w:rsidRPr="00B7093B" w:rsidRDefault="000C48A4" w:rsidP="000C48A4">
      <w:pPr>
        <w:spacing w:after="0" w:line="200" w:lineRule="exact"/>
        <w:ind w:firstLine="580"/>
        <w:jc w:val="both"/>
        <w:rPr>
          <w:rFonts w:ascii="Times New Roman" w:hAnsi="Times New Roman"/>
          <w:sz w:val="24"/>
          <w:szCs w:val="24"/>
        </w:rPr>
      </w:pPr>
      <w:r w:rsidRPr="00B7093B">
        <w:rPr>
          <w:rFonts w:ascii="Times New Roman" w:hAnsi="Times New Roman"/>
          <w:sz w:val="24"/>
          <w:szCs w:val="24"/>
        </w:rPr>
        <w:t>Теоретические основы химии</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Современные представления о строении атома</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 xml:space="preserve">Атом. Изотопы. АТОМНЫЕ ОРБИТАЛИ. </w:t>
      </w:r>
      <w:proofErr w:type="gramStart"/>
      <w:r w:rsidRPr="00B7093B">
        <w:rPr>
          <w:rFonts w:ascii="Times New Roman" w:hAnsi="Times New Roman"/>
          <w:sz w:val="24"/>
          <w:szCs w:val="24"/>
          <w:lang w:val="en-US" w:eastAsia="en-US" w:bidi="en-US"/>
        </w:rPr>
        <w:t>S</w:t>
      </w:r>
      <w:r w:rsidRPr="00B7093B">
        <w:rPr>
          <w:rFonts w:ascii="Times New Roman" w:hAnsi="Times New Roman"/>
          <w:sz w:val="24"/>
          <w:szCs w:val="24"/>
          <w:lang w:eastAsia="en-US" w:bidi="en-US"/>
        </w:rPr>
        <w:t xml:space="preserve">-, </w:t>
      </w:r>
      <w:r w:rsidRPr="00B7093B">
        <w:rPr>
          <w:rFonts w:ascii="Times New Roman" w:hAnsi="Times New Roman"/>
          <w:sz w:val="24"/>
          <w:szCs w:val="24"/>
        </w:rPr>
        <w:t>Р-ЭЛЕМЕНТЫ.</w:t>
      </w:r>
      <w:proofErr w:type="gramEnd"/>
      <w:r w:rsidRPr="00B7093B">
        <w:rPr>
          <w:rFonts w:ascii="Times New Roman" w:hAnsi="Times New Roman"/>
          <w:sz w:val="24"/>
          <w:szCs w:val="24"/>
        </w:rPr>
        <w:t xml:space="preserve"> ОСОБЕННОСТИ СТРОЕНИЯ ЭЛЕКТРОННЫХ ОБОЛОЧЕК АТОМОВ ПЕРЕХОДНЫХ ЭЛЕМЕНТОВ. Периодический закон и Периодическая система химических элементов Д.И. Менделеева.</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Химическая связь</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 xml:space="preserve">Ковалентная связь, ее разновидности и механизмы образования. </w:t>
      </w:r>
      <w:proofErr w:type="spellStart"/>
      <w:r w:rsidRPr="00B7093B">
        <w:rPr>
          <w:rFonts w:ascii="Times New Roman" w:hAnsi="Times New Roman"/>
          <w:sz w:val="24"/>
          <w:szCs w:val="24"/>
        </w:rPr>
        <w:t>Электроотрицательность</w:t>
      </w:r>
      <w:proofErr w:type="spellEnd"/>
      <w:r w:rsidRPr="00B7093B">
        <w:rPr>
          <w:rFonts w:ascii="Times New Roman" w:hAnsi="Times New Roman"/>
          <w:sz w:val="24"/>
          <w:szCs w:val="24"/>
        </w:rPr>
        <w:t>. Степень окисления и валентность химических элементов. Ионная связь. Катионы и анионы. Металлическая связь. ВОДОРОДНАЯ СВЯЗЬ.</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Вещество</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Качественный и количественный состав вещества. Вещества молекулярного и немолекулярного строения.</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Причины многообразия веществ: изомерия, гомология, аллотропия.</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Явления, происходящие при растворении веществ, - РАЗРУШЕНИЕ КРИСТАЛЛИЧЕСКОЙ РЕШЕТКИ, ДИФФУЗИЯ, диссоциация, гидратация.</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Чистые вещества и смеси. Истинные растворы. РАСТВОРЕНИЕ КАК ФИЗИКО-ХИМИЧЕСКИЙ ПРОЦЕСС. Способы выражения концентрации растворов: массовая доля растворенного вещества. Диссоциация электролитов в водных растворах. СИЛЬНЫЕ И СЛАБЫЕ ЭЛЕКТРОЛИТЫ.</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ЗОЛИ, ГЕЛИ, ПОНЯТИЕ О КОЛЛОИДАХ.</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lastRenderedPageBreak/>
        <w:t>Химические реакции</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Классификация химических реакций в неорганической и органической химии.</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Реакц</w:t>
      </w:r>
      <w:proofErr w:type="gramStart"/>
      <w:r w:rsidRPr="00B7093B">
        <w:rPr>
          <w:rFonts w:ascii="Times New Roman" w:hAnsi="Times New Roman"/>
          <w:sz w:val="24"/>
          <w:szCs w:val="24"/>
        </w:rPr>
        <w:t>ии ио</w:t>
      </w:r>
      <w:proofErr w:type="gramEnd"/>
      <w:r w:rsidRPr="00B7093B">
        <w:rPr>
          <w:rFonts w:ascii="Times New Roman" w:hAnsi="Times New Roman"/>
          <w:sz w:val="24"/>
          <w:szCs w:val="24"/>
        </w:rPr>
        <w:t>нного обмена в водных растворах. Среда водных растворов: кислая, нейтральная, щелочная. ВОДОРОДНЫЙ ПОКАЗАТЕЛЬ (PH) РАСТВОРА.</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Окислительно-восстановительные реакции. ЭЛЕКТРОЛИЗ РАСТВОРОВ И РАСПЛАВОВ.</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Скорость реакции, ее зависимость от различных факторов. Катализ.</w:t>
      </w:r>
    </w:p>
    <w:p w:rsidR="000C48A4" w:rsidRPr="00B7093B" w:rsidRDefault="000C48A4" w:rsidP="000C48A4">
      <w:pPr>
        <w:spacing w:after="0" w:line="226" w:lineRule="exact"/>
        <w:ind w:firstLine="580"/>
        <w:jc w:val="both"/>
        <w:rPr>
          <w:rFonts w:ascii="Times New Roman" w:hAnsi="Times New Roman"/>
          <w:sz w:val="24"/>
          <w:szCs w:val="24"/>
        </w:rPr>
      </w:pPr>
      <w:r w:rsidRPr="00B7093B">
        <w:rPr>
          <w:rFonts w:ascii="Times New Roman" w:hAnsi="Times New Roman"/>
          <w:sz w:val="24"/>
          <w:szCs w:val="24"/>
        </w:rPr>
        <w:t>Обратимость реакций. Химическое равновесие и способы его смещения.</w:t>
      </w:r>
    </w:p>
    <w:p w:rsidR="000C48A4" w:rsidRPr="00B7093B" w:rsidRDefault="000C48A4" w:rsidP="000C48A4">
      <w:pPr>
        <w:spacing w:after="0" w:line="200" w:lineRule="exact"/>
        <w:ind w:firstLine="580"/>
        <w:jc w:val="both"/>
        <w:rPr>
          <w:rFonts w:ascii="Times New Roman" w:hAnsi="Times New Roman"/>
          <w:sz w:val="24"/>
          <w:szCs w:val="24"/>
        </w:rPr>
      </w:pPr>
      <w:r w:rsidRPr="00B7093B">
        <w:rPr>
          <w:rFonts w:ascii="Times New Roman" w:hAnsi="Times New Roman"/>
          <w:sz w:val="24"/>
          <w:szCs w:val="24"/>
        </w:rPr>
        <w:t>Неорганическая химия</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Классификация неорганических соединений. Химические свойства основных классов неорганических соединений.</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Металлы. Электрохимический ряд напряжений металлов. Общие способы получения металлов. ПОНЯТИЕ О КОРРОЗИИ МЕТАЛЛОВ. СПОСОБЫ ЗАЩИТЫ ОТ КОРРОЗИИ.</w:t>
      </w:r>
    </w:p>
    <w:p w:rsidR="000C48A4"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Неметаллы. Окислительно-восстановительные свойства типичных неметаллов. Общая характеристика подгруппы галогенов.</w:t>
      </w:r>
    </w:p>
    <w:p w:rsidR="000C48A4" w:rsidRPr="00B7093B" w:rsidRDefault="000C48A4" w:rsidP="000C48A4">
      <w:pPr>
        <w:spacing w:after="0"/>
        <w:ind w:firstLine="580"/>
        <w:jc w:val="both"/>
        <w:rPr>
          <w:rFonts w:ascii="Times New Roman" w:hAnsi="Times New Roman"/>
          <w:sz w:val="24"/>
          <w:szCs w:val="24"/>
        </w:rPr>
      </w:pPr>
    </w:p>
    <w:p w:rsidR="000C48A4" w:rsidRPr="000C48A4" w:rsidRDefault="000C48A4" w:rsidP="000C48A4">
      <w:pPr>
        <w:spacing w:after="0" w:line="200" w:lineRule="exact"/>
        <w:ind w:firstLine="580"/>
        <w:jc w:val="both"/>
        <w:rPr>
          <w:rFonts w:ascii="Times New Roman" w:hAnsi="Times New Roman"/>
          <w:b/>
          <w:sz w:val="28"/>
          <w:szCs w:val="28"/>
        </w:rPr>
      </w:pPr>
      <w:r w:rsidRPr="000C48A4">
        <w:rPr>
          <w:rFonts w:ascii="Times New Roman" w:hAnsi="Times New Roman"/>
          <w:b/>
          <w:sz w:val="28"/>
          <w:szCs w:val="28"/>
        </w:rPr>
        <w:t>Органическая химия</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Классификация и номенклатура органических соединений. Химические свойства основных классов органических соединений.</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Теория строения органических соединений. Углеродный скелет. Радикалы. Функциональные группы. Гомологический ряд, гомологи. Структурная изомерия. Типы химических связей в молекулах органических соединений.</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 xml:space="preserve">Углеводороды: </w:t>
      </w:r>
      <w:proofErr w:type="spellStart"/>
      <w:r w:rsidRPr="00B7093B">
        <w:rPr>
          <w:rFonts w:ascii="Times New Roman" w:hAnsi="Times New Roman"/>
          <w:sz w:val="24"/>
          <w:szCs w:val="24"/>
        </w:rPr>
        <w:t>алканы</w:t>
      </w:r>
      <w:proofErr w:type="spellEnd"/>
      <w:r w:rsidRPr="00B7093B">
        <w:rPr>
          <w:rFonts w:ascii="Times New Roman" w:hAnsi="Times New Roman"/>
          <w:sz w:val="24"/>
          <w:szCs w:val="24"/>
        </w:rPr>
        <w:t xml:space="preserve">, </w:t>
      </w:r>
      <w:proofErr w:type="spellStart"/>
      <w:r w:rsidRPr="00B7093B">
        <w:rPr>
          <w:rFonts w:ascii="Times New Roman" w:hAnsi="Times New Roman"/>
          <w:sz w:val="24"/>
          <w:szCs w:val="24"/>
        </w:rPr>
        <w:t>алкены</w:t>
      </w:r>
      <w:proofErr w:type="spellEnd"/>
      <w:r w:rsidRPr="00B7093B">
        <w:rPr>
          <w:rFonts w:ascii="Times New Roman" w:hAnsi="Times New Roman"/>
          <w:sz w:val="24"/>
          <w:szCs w:val="24"/>
        </w:rPr>
        <w:t xml:space="preserve"> и диены, </w:t>
      </w:r>
      <w:proofErr w:type="spellStart"/>
      <w:r w:rsidRPr="00B7093B">
        <w:rPr>
          <w:rFonts w:ascii="Times New Roman" w:hAnsi="Times New Roman"/>
          <w:sz w:val="24"/>
          <w:szCs w:val="24"/>
        </w:rPr>
        <w:t>алкины</w:t>
      </w:r>
      <w:proofErr w:type="spellEnd"/>
      <w:r w:rsidRPr="00B7093B">
        <w:rPr>
          <w:rFonts w:ascii="Times New Roman" w:hAnsi="Times New Roman"/>
          <w:sz w:val="24"/>
          <w:szCs w:val="24"/>
        </w:rPr>
        <w:t>, арены. Природные источники углеводородов: нефть и природный газ.</w:t>
      </w:r>
    </w:p>
    <w:p w:rsidR="000C48A4" w:rsidRPr="00B7093B" w:rsidRDefault="000C48A4" w:rsidP="000C48A4">
      <w:pPr>
        <w:spacing w:after="0"/>
        <w:ind w:firstLine="580"/>
        <w:jc w:val="both"/>
        <w:rPr>
          <w:rFonts w:ascii="Times New Roman" w:hAnsi="Times New Roman"/>
          <w:sz w:val="24"/>
          <w:szCs w:val="24"/>
        </w:rPr>
      </w:pPr>
      <w:proofErr w:type="gramStart"/>
      <w:r w:rsidRPr="00B7093B">
        <w:rPr>
          <w:rFonts w:ascii="Times New Roman" w:hAnsi="Times New Roman"/>
          <w:sz w:val="24"/>
          <w:szCs w:val="24"/>
        </w:rPr>
        <w:t>Кислородсодержащие соединения: одно- и многоатомные спирты, фенол, альдегиды, одноосновные карбоновые кислоты, сложные эфиры, жиры, углеводы.</w:t>
      </w:r>
      <w:proofErr w:type="gramEnd"/>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Азотсодержащие соединения: амины, аминокислоты, белки.</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Полимеры: пластмассы, каучуки, волокна.</w:t>
      </w:r>
    </w:p>
    <w:p w:rsidR="000C48A4" w:rsidRPr="00B7093B" w:rsidRDefault="000C48A4" w:rsidP="000C48A4">
      <w:pPr>
        <w:spacing w:after="0" w:line="200" w:lineRule="exact"/>
        <w:ind w:firstLine="580"/>
        <w:jc w:val="both"/>
        <w:rPr>
          <w:rFonts w:ascii="Times New Roman" w:hAnsi="Times New Roman"/>
          <w:sz w:val="24"/>
          <w:szCs w:val="24"/>
        </w:rPr>
      </w:pPr>
      <w:r w:rsidRPr="00B7093B">
        <w:rPr>
          <w:rFonts w:ascii="Times New Roman" w:hAnsi="Times New Roman"/>
          <w:sz w:val="24"/>
          <w:szCs w:val="24"/>
        </w:rPr>
        <w:t>Экспериментальные основы химии</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Правила безопасности при работе с едкими, горючими и токсичными веществами.</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Проведение химических реакций в растворах.</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Проведение химических реакций при нагревании.</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Качественный и количественный анализ веществ. Определение характера среды. Индикаторы. Качественные реакции на неорганические вещества и ионы, отдельные классы органических соединений.</w:t>
      </w:r>
    </w:p>
    <w:p w:rsidR="000C48A4" w:rsidRPr="00B7093B" w:rsidRDefault="000C48A4" w:rsidP="000C48A4">
      <w:pPr>
        <w:spacing w:after="0" w:line="200" w:lineRule="exact"/>
        <w:ind w:firstLine="580"/>
        <w:jc w:val="both"/>
        <w:rPr>
          <w:rFonts w:ascii="Times New Roman" w:hAnsi="Times New Roman"/>
          <w:sz w:val="24"/>
          <w:szCs w:val="24"/>
        </w:rPr>
      </w:pPr>
      <w:r w:rsidRPr="00B7093B">
        <w:rPr>
          <w:rFonts w:ascii="Times New Roman" w:hAnsi="Times New Roman"/>
          <w:sz w:val="24"/>
          <w:szCs w:val="24"/>
        </w:rPr>
        <w:t>Химия и жизнь</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Химия и здоровье. ЛЕКАРСТВА, ФЕРМЕНТЫ, ВИТАМИНЫ, ГОРМОНЫ, МИНЕРАЛЬНЫЕ ВОДЫ. ПРОБЛЕМЫ, СВЯЗАННЫЕ С ПРИМЕНЕНИЕМ ЛЕКАРСТВЕННЫХ ПРЕПАРАТОВ.</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ХИМИЯ И ПИЩА. КАЛОРИЙНОСТЬ ЖИРОВ, БЕЛКОВ И УГЛЕВОДОВ.</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ХИМИЯ В ПОВСЕДНЕВНОЙ ЖИЗНИ. МОЮЩИЕ И ЧИСТЯЩИЕ СРЕДСТВА. ПРАВИЛА БЕЗОПАСНОЙ РАБОТЫ СО СРЕДСТВАМИ БЫТОВОЙ ХИМИИ.</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ХИМИЧЕСКИЕ ВЕЩЕСТВА КАК СТРОИТЕЛЬНЫЕ И ПОДЕЛОЧНЫЕ МАТЕРИАЛЫ. ВЕЩЕСТВА, ИСПОЛЬЗУЕМЫЕ В ПОЛИГРАФИИ, ЖИВОПИСИ, СКУЛЬПТУРЕ, АРХИТЕКТУРЕ.</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Общие представления о промышленных способах получения химических веществ (на примере производства серной кислоты).</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Химическое загрязнение окружающей среды и его последствия.</w:t>
      </w:r>
    </w:p>
    <w:p w:rsidR="000C48A4" w:rsidRPr="00B7093B" w:rsidRDefault="000C48A4" w:rsidP="000C48A4">
      <w:pPr>
        <w:spacing w:after="0"/>
        <w:ind w:firstLine="580"/>
        <w:jc w:val="both"/>
        <w:rPr>
          <w:rFonts w:ascii="Times New Roman" w:hAnsi="Times New Roman"/>
          <w:sz w:val="24"/>
          <w:szCs w:val="24"/>
        </w:rPr>
      </w:pPr>
      <w:r w:rsidRPr="00B7093B">
        <w:rPr>
          <w:rFonts w:ascii="Times New Roman" w:hAnsi="Times New Roman"/>
          <w:sz w:val="24"/>
          <w:szCs w:val="24"/>
        </w:rPr>
        <w:t>БЫТОВАЯ ХИМИЧЕСКАЯ ГРАМОТНОСТЬ.</w:t>
      </w:r>
    </w:p>
    <w:p w:rsidR="00643D47" w:rsidRPr="008B6C2A" w:rsidRDefault="00643D47" w:rsidP="00843EE2">
      <w:pPr>
        <w:rPr>
          <w:rFonts w:ascii="Times New Roman" w:hAnsi="Times New Roman" w:cs="Times New Roman"/>
          <w:b/>
          <w:color w:val="000000"/>
          <w:sz w:val="24"/>
          <w:szCs w:val="24"/>
        </w:rPr>
      </w:pPr>
    </w:p>
    <w:p w:rsidR="00643D47" w:rsidRPr="008B6C2A" w:rsidRDefault="00643D47" w:rsidP="00643D47">
      <w:pPr>
        <w:pStyle w:val="1"/>
        <w:tabs>
          <w:tab w:val="left" w:pos="585"/>
          <w:tab w:val="center" w:pos="4677"/>
        </w:tabs>
        <w:spacing w:before="0"/>
        <w:rPr>
          <w:rFonts w:ascii="Times New Roman" w:hAnsi="Times New Roman"/>
          <w:color w:val="auto"/>
          <w:sz w:val="24"/>
          <w:szCs w:val="24"/>
        </w:rPr>
      </w:pPr>
      <w:r w:rsidRPr="00991F90">
        <w:rPr>
          <w:rFonts w:ascii="Times New Roman" w:hAnsi="Times New Roman"/>
          <w:color w:val="000000"/>
          <w:sz w:val="24"/>
          <w:szCs w:val="24"/>
        </w:rPr>
        <w:tab/>
      </w:r>
      <w:r w:rsidRPr="00991F90">
        <w:rPr>
          <w:rFonts w:ascii="Times New Roman" w:hAnsi="Times New Roman"/>
          <w:color w:val="000000"/>
          <w:sz w:val="24"/>
          <w:szCs w:val="24"/>
        </w:rPr>
        <w:tab/>
      </w:r>
      <w:r w:rsidRPr="008B6C2A">
        <w:rPr>
          <w:rFonts w:ascii="Times New Roman" w:hAnsi="Times New Roman"/>
          <w:color w:val="000000"/>
          <w:sz w:val="24"/>
          <w:szCs w:val="24"/>
          <w:lang w:val="en-US"/>
        </w:rPr>
        <w:t>III</w:t>
      </w:r>
      <w:r w:rsidRPr="008B6C2A">
        <w:rPr>
          <w:rFonts w:ascii="Times New Roman" w:hAnsi="Times New Roman"/>
          <w:color w:val="000000"/>
          <w:sz w:val="24"/>
          <w:szCs w:val="24"/>
        </w:rPr>
        <w:t>. Тематическое планирование</w:t>
      </w:r>
      <w:r w:rsidRPr="008B6C2A">
        <w:rPr>
          <w:rFonts w:ascii="Times New Roman" w:hAnsi="Times New Roman"/>
          <w:color w:val="auto"/>
          <w:sz w:val="24"/>
          <w:szCs w:val="24"/>
        </w:rPr>
        <w:t xml:space="preserve"> </w:t>
      </w:r>
    </w:p>
    <w:p w:rsidR="00643D47" w:rsidRPr="008B6C2A" w:rsidRDefault="00643D47" w:rsidP="00643D47">
      <w:pPr>
        <w:pStyle w:val="a0"/>
        <w:rPr>
          <w:rFonts w:ascii="Times New Roman" w:hAnsi="Times New Roman"/>
        </w:rPr>
      </w:pPr>
      <w:r w:rsidRPr="008B6C2A">
        <w:rPr>
          <w:rFonts w:ascii="Times New Roman" w:hAnsi="Times New Roman"/>
        </w:rPr>
        <w:t>10 класс, 2 часа в неделю, всего 70 часов.</w:t>
      </w:r>
    </w:p>
    <w:p w:rsidR="00643D47" w:rsidRPr="008B6C2A" w:rsidRDefault="00643D47" w:rsidP="00643D47">
      <w:pPr>
        <w:pStyle w:val="a0"/>
        <w:rPr>
          <w:rFonts w:ascii="Times New Roman" w:hAnsi="Times New Roman"/>
        </w:rPr>
      </w:pPr>
      <w:r w:rsidRPr="008B6C2A">
        <w:rPr>
          <w:rFonts w:ascii="Times New Roman" w:hAnsi="Times New Roman"/>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79"/>
        <w:gridCol w:w="6459"/>
        <w:gridCol w:w="1842"/>
      </w:tblGrid>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B93319" w:rsidRDefault="00643D47" w:rsidP="00483E04">
            <w:pPr>
              <w:pStyle w:val="a6"/>
              <w:snapToGrid w:val="0"/>
              <w:jc w:val="center"/>
              <w:rPr>
                <w:rFonts w:ascii="Times New Roman" w:hAnsi="Times New Roman"/>
                <w:b/>
                <w:sz w:val="28"/>
                <w:szCs w:val="28"/>
              </w:rPr>
            </w:pPr>
            <w:r w:rsidRPr="00B93319">
              <w:rPr>
                <w:rFonts w:ascii="Times New Roman" w:hAnsi="Times New Roman"/>
                <w:b/>
                <w:sz w:val="28"/>
                <w:szCs w:val="28"/>
              </w:rPr>
              <w:t>№</w:t>
            </w:r>
          </w:p>
        </w:tc>
        <w:tc>
          <w:tcPr>
            <w:tcW w:w="6459" w:type="dxa"/>
            <w:tcBorders>
              <w:top w:val="single" w:sz="4" w:space="0" w:color="auto"/>
              <w:left w:val="single" w:sz="4" w:space="0" w:color="auto"/>
              <w:bottom w:val="single" w:sz="4" w:space="0" w:color="auto"/>
              <w:right w:val="single" w:sz="4" w:space="0" w:color="auto"/>
            </w:tcBorders>
            <w:hideMark/>
          </w:tcPr>
          <w:p w:rsidR="00643D47" w:rsidRPr="00B93319" w:rsidRDefault="00643D47" w:rsidP="00483E04">
            <w:pPr>
              <w:pStyle w:val="a6"/>
              <w:snapToGrid w:val="0"/>
              <w:jc w:val="center"/>
              <w:rPr>
                <w:rFonts w:ascii="Times New Roman" w:hAnsi="Times New Roman"/>
                <w:b/>
                <w:sz w:val="28"/>
                <w:szCs w:val="28"/>
              </w:rPr>
            </w:pPr>
            <w:r w:rsidRPr="00B93319">
              <w:rPr>
                <w:rFonts w:ascii="Times New Roman" w:hAnsi="Times New Roman"/>
                <w:b/>
                <w:sz w:val="28"/>
                <w:szCs w:val="28"/>
              </w:rPr>
              <w:t>Название раздела, темы</w:t>
            </w:r>
          </w:p>
        </w:tc>
        <w:tc>
          <w:tcPr>
            <w:tcW w:w="1842" w:type="dxa"/>
            <w:tcBorders>
              <w:top w:val="single" w:sz="4" w:space="0" w:color="auto"/>
              <w:left w:val="single" w:sz="4" w:space="0" w:color="auto"/>
              <w:bottom w:val="single" w:sz="4" w:space="0" w:color="auto"/>
              <w:right w:val="single" w:sz="4" w:space="0" w:color="auto"/>
            </w:tcBorders>
            <w:hideMark/>
          </w:tcPr>
          <w:p w:rsidR="00643D47" w:rsidRPr="00B93319" w:rsidRDefault="00643D47" w:rsidP="00483E04">
            <w:pPr>
              <w:pStyle w:val="a6"/>
              <w:snapToGrid w:val="0"/>
              <w:jc w:val="center"/>
              <w:rPr>
                <w:rFonts w:ascii="Times New Roman" w:hAnsi="Times New Roman"/>
                <w:b/>
                <w:sz w:val="28"/>
                <w:szCs w:val="28"/>
              </w:rPr>
            </w:pPr>
            <w:r w:rsidRPr="00B93319">
              <w:rPr>
                <w:rFonts w:ascii="Times New Roman" w:hAnsi="Times New Roman"/>
                <w:b/>
                <w:sz w:val="28"/>
                <w:szCs w:val="28"/>
              </w:rPr>
              <w:t>Кол-во</w:t>
            </w:r>
          </w:p>
          <w:p w:rsidR="00643D47" w:rsidRPr="00B93319" w:rsidRDefault="00643D47" w:rsidP="00483E04">
            <w:pPr>
              <w:pStyle w:val="a6"/>
              <w:jc w:val="center"/>
              <w:rPr>
                <w:rFonts w:ascii="Times New Roman" w:hAnsi="Times New Roman"/>
                <w:b/>
                <w:sz w:val="28"/>
                <w:szCs w:val="28"/>
              </w:rPr>
            </w:pPr>
            <w:r w:rsidRPr="00B93319">
              <w:rPr>
                <w:rFonts w:ascii="Times New Roman" w:hAnsi="Times New Roman"/>
                <w:b/>
                <w:sz w:val="28"/>
                <w:szCs w:val="28"/>
              </w:rPr>
              <w:t>часов</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bCs/>
                <w:i/>
                <w:iCs/>
                <w:color w:val="000000"/>
              </w:rPr>
              <w:t xml:space="preserve">  </w:t>
            </w:r>
            <w:r w:rsidRPr="008B6C2A">
              <w:rPr>
                <w:rFonts w:ascii="Times New Roman" w:hAnsi="Times New Roman"/>
                <w:bCs/>
                <w:color w:val="000000"/>
              </w:rPr>
              <w:t xml:space="preserve">Введение в органическую химию  </w:t>
            </w:r>
            <w:r w:rsidRPr="008B6C2A">
              <w:rPr>
                <w:rFonts w:ascii="Times New Roman" w:hAnsi="Times New Roman"/>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 xml:space="preserve"> 2</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 xml:space="preserve">2 </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 xml:space="preserve">   </w:t>
            </w:r>
            <w:r w:rsidRPr="008B6C2A">
              <w:rPr>
                <w:rFonts w:ascii="Times New Roman" w:hAnsi="Times New Roman"/>
                <w:bCs/>
                <w:color w:val="000000"/>
              </w:rPr>
              <w:t xml:space="preserve">Теория строения органических соединений </w:t>
            </w:r>
            <w:r w:rsidRPr="008B6C2A">
              <w:rPr>
                <w:rFonts w:ascii="Times New Roman" w:hAnsi="Times New Roman"/>
                <w:color w:val="000000"/>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 xml:space="preserve">2 </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tcPr>
          <w:p w:rsidR="00643D47" w:rsidRPr="008B6C2A" w:rsidRDefault="00643D47" w:rsidP="00483E04">
            <w:pPr>
              <w:pStyle w:val="a6"/>
              <w:snapToGrid w:val="0"/>
              <w:jc w:val="center"/>
              <w:rPr>
                <w:rFonts w:ascii="Times New Roman" w:hAnsi="Times New Roman"/>
              </w:rPr>
            </w:pPr>
          </w:p>
          <w:p w:rsidR="00643D47" w:rsidRPr="008B6C2A" w:rsidRDefault="00643D47" w:rsidP="00483E04">
            <w:pPr>
              <w:pStyle w:val="a6"/>
              <w:snapToGrid w:val="0"/>
              <w:jc w:val="center"/>
              <w:rPr>
                <w:rFonts w:ascii="Times New Roman" w:hAnsi="Times New Roman"/>
              </w:rPr>
            </w:pPr>
            <w:r w:rsidRPr="008B6C2A">
              <w:rPr>
                <w:rFonts w:ascii="Times New Roman" w:hAnsi="Times New Roman"/>
              </w:rPr>
              <w:t>3</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shd w:val="clear" w:color="auto" w:fill="FFFFFF"/>
              <w:spacing w:before="191"/>
              <w:ind w:right="346"/>
              <w:jc w:val="both"/>
              <w:rPr>
                <w:rFonts w:ascii="Times New Roman" w:eastAsia="DejaVu Sans" w:hAnsi="Times New Roman" w:cs="Times New Roman"/>
                <w:kern w:val="2"/>
                <w:sz w:val="24"/>
                <w:szCs w:val="24"/>
              </w:rPr>
            </w:pPr>
            <w:r w:rsidRPr="008B6C2A">
              <w:rPr>
                <w:rFonts w:ascii="Times New Roman" w:hAnsi="Times New Roman" w:cs="Times New Roman"/>
                <w:bCs/>
                <w:color w:val="000000"/>
                <w:sz w:val="24"/>
                <w:szCs w:val="24"/>
              </w:rPr>
              <w:t>Особенности строения и свойств органических соединений. Классификация органических соединений</w:t>
            </w:r>
          </w:p>
          <w:p w:rsidR="00643D47" w:rsidRPr="008B6C2A" w:rsidRDefault="00643D47" w:rsidP="00483E04">
            <w:pPr>
              <w:pStyle w:val="a6"/>
              <w:snapToGrid w:val="0"/>
              <w:jc w:val="center"/>
              <w:rPr>
                <w:rFonts w:ascii="Times New Roman" w:eastAsia="Times New Roman" w:hAnsi="Times New Roman"/>
              </w:rPr>
            </w:pPr>
            <w:r w:rsidRPr="008B6C2A">
              <w:rPr>
                <w:rFonts w:ascii="Times New Roman" w:hAnsi="Times New Roman"/>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 xml:space="preserve"> </w:t>
            </w:r>
          </w:p>
          <w:p w:rsidR="00643D47" w:rsidRPr="008B6C2A" w:rsidRDefault="00643D47" w:rsidP="00483E04">
            <w:pPr>
              <w:pStyle w:val="a6"/>
              <w:snapToGrid w:val="0"/>
              <w:jc w:val="center"/>
              <w:rPr>
                <w:rFonts w:ascii="Times New Roman" w:hAnsi="Times New Roman"/>
              </w:rPr>
            </w:pPr>
            <w:r w:rsidRPr="008B6C2A">
              <w:rPr>
                <w:rFonts w:ascii="Times New Roman" w:hAnsi="Times New Roman"/>
              </w:rPr>
              <w:t>3</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4</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widowControl w:val="0"/>
              <w:shd w:val="clear" w:color="auto" w:fill="FFFFFF"/>
              <w:suppressAutoHyphens/>
              <w:spacing w:before="191"/>
              <w:ind w:right="346"/>
              <w:jc w:val="both"/>
              <w:rPr>
                <w:rFonts w:ascii="Times New Roman" w:eastAsia="DejaVu Sans" w:hAnsi="Times New Roman" w:cs="Times New Roman"/>
                <w:bCs/>
                <w:color w:val="000000"/>
                <w:kern w:val="2"/>
                <w:sz w:val="24"/>
                <w:szCs w:val="24"/>
              </w:rPr>
            </w:pPr>
            <w:r w:rsidRPr="008B6C2A">
              <w:rPr>
                <w:rFonts w:ascii="Times New Roman" w:eastAsia="Times New Roman" w:hAnsi="Times New Roman" w:cs="Times New Roman"/>
                <w:iCs/>
                <w:sz w:val="24"/>
                <w:szCs w:val="24"/>
              </w:rPr>
              <w:t>Теоретические основы, механизмы и закономерности протекания реакций органических соединений.</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4</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 xml:space="preserve"> 5 </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rPr>
            </w:pPr>
            <w:r w:rsidRPr="008B6C2A">
              <w:rPr>
                <w:rFonts w:ascii="Times New Roman" w:hAnsi="Times New Roman"/>
                <w:bCs/>
                <w:color w:val="000000"/>
              </w:rPr>
              <w:t xml:space="preserve">Углеводороды </w:t>
            </w:r>
            <w:r w:rsidRPr="008B6C2A">
              <w:rPr>
                <w:rFonts w:ascii="Times New Roman" w:hAnsi="Times New Roman"/>
                <w:color w:val="000000"/>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16</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6.</w:t>
            </w:r>
          </w:p>
          <w:p w:rsidR="00643D47" w:rsidRPr="008B6C2A" w:rsidRDefault="00643D47" w:rsidP="00483E04">
            <w:pPr>
              <w:pStyle w:val="a6"/>
              <w:snapToGrid w:val="0"/>
              <w:jc w:val="center"/>
              <w:rPr>
                <w:rFonts w:ascii="Times New Roman" w:hAnsi="Times New Roman"/>
              </w:rPr>
            </w:pP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rPr>
            </w:pPr>
            <w:r w:rsidRPr="008B6C2A">
              <w:rPr>
                <w:rFonts w:ascii="Times New Roman" w:hAnsi="Times New Roman"/>
                <w:bCs/>
                <w:color w:val="000000"/>
              </w:rPr>
              <w:t xml:space="preserve"> Спирты. Фенолы. Простые эфиры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6</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7.</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both"/>
              <w:rPr>
                <w:rFonts w:ascii="Times New Roman" w:hAnsi="Times New Roman"/>
              </w:rPr>
            </w:pPr>
            <w:r w:rsidRPr="008B6C2A">
              <w:rPr>
                <w:rFonts w:ascii="Times New Roman" w:hAnsi="Times New Roman"/>
                <w:bCs/>
                <w:i/>
                <w:iCs/>
                <w:color w:val="000000"/>
              </w:rPr>
              <w:t xml:space="preserve"> </w:t>
            </w:r>
            <w:r w:rsidRPr="008B6C2A">
              <w:rPr>
                <w:rFonts w:ascii="Times New Roman" w:hAnsi="Times New Roman"/>
                <w:bCs/>
                <w:color w:val="000000"/>
              </w:rPr>
              <w:t xml:space="preserve">Альдегиды и кетоны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4</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8.</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rPr>
            </w:pPr>
            <w:r w:rsidRPr="008B6C2A">
              <w:rPr>
                <w:rFonts w:ascii="Times New Roman" w:hAnsi="Times New Roman"/>
                <w:bCs/>
                <w:color w:val="000000"/>
              </w:rPr>
              <w:t>Карбоновые кислоты и сложные эфиры</w:t>
            </w:r>
            <w:r w:rsidRPr="008B6C2A">
              <w:rPr>
                <w:rFonts w:ascii="Times New Roman" w:hAnsi="Times New Roman"/>
                <w:b/>
                <w:bCs/>
                <w:color w:val="000000"/>
              </w:rPr>
              <w:t xml:space="preserve">  </w:t>
            </w:r>
            <w:r w:rsidRPr="008B6C2A">
              <w:rPr>
                <w:rFonts w:ascii="Times New Roman" w:hAnsi="Times New Roman"/>
              </w:rPr>
              <w:t xml:space="preserve"> </w:t>
            </w:r>
            <w:r w:rsidRPr="008B6C2A">
              <w:rPr>
                <w:rFonts w:ascii="Times New Roman" w:hAnsi="Times New Roman"/>
                <w:bCs/>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5</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9.</w:t>
            </w:r>
          </w:p>
        </w:tc>
        <w:tc>
          <w:tcPr>
            <w:tcW w:w="6459" w:type="dxa"/>
            <w:tcBorders>
              <w:top w:val="single" w:sz="4" w:space="0" w:color="auto"/>
              <w:left w:val="single" w:sz="4" w:space="0" w:color="auto"/>
              <w:bottom w:val="single" w:sz="4" w:space="0" w:color="auto"/>
              <w:right w:val="single" w:sz="4" w:space="0" w:color="auto"/>
            </w:tcBorders>
          </w:tcPr>
          <w:p w:rsidR="00643D47" w:rsidRPr="008B6C2A" w:rsidRDefault="00643D47" w:rsidP="00483E04">
            <w:pPr>
              <w:pStyle w:val="a6"/>
              <w:snapToGrid w:val="0"/>
              <w:rPr>
                <w:rFonts w:ascii="Times New Roman" w:hAnsi="Times New Roman"/>
              </w:rPr>
            </w:pPr>
            <w:r w:rsidRPr="008B6C2A">
              <w:rPr>
                <w:rFonts w:ascii="Times New Roman" w:hAnsi="Times New Roman"/>
              </w:rPr>
              <w:t>Азотосодержащие органические соединения</w:t>
            </w:r>
          </w:p>
          <w:p w:rsidR="00643D47" w:rsidRPr="008B6C2A" w:rsidRDefault="00643D47" w:rsidP="00483E04">
            <w:pPr>
              <w:pStyle w:val="a6"/>
              <w:snapToGrid w:val="0"/>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6</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10</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rPr>
            </w:pPr>
            <w:r w:rsidRPr="008B6C2A">
              <w:rPr>
                <w:rFonts w:ascii="Times New Roman" w:hAnsi="Times New Roman"/>
                <w:color w:val="000000"/>
              </w:rPr>
              <w:t xml:space="preserve">Жиры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11</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rPr>
            </w:pPr>
            <w:r w:rsidRPr="008B6C2A">
              <w:rPr>
                <w:rFonts w:ascii="Times New Roman" w:hAnsi="Times New Roman"/>
                <w:bCs/>
                <w:color w:val="000000"/>
              </w:rPr>
              <w:t xml:space="preserve">Углеводы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3</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12</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rPr>
            </w:pPr>
            <w:r w:rsidRPr="008B6C2A">
              <w:rPr>
                <w:rFonts w:ascii="Times New Roman" w:hAnsi="Times New Roman"/>
                <w:b/>
                <w:bCs/>
                <w:i/>
                <w:iCs/>
                <w:color w:val="000000"/>
              </w:rPr>
              <w:t xml:space="preserve"> </w:t>
            </w:r>
            <w:r w:rsidRPr="008B6C2A">
              <w:rPr>
                <w:rFonts w:ascii="Times New Roman" w:hAnsi="Times New Roman"/>
                <w:bCs/>
                <w:color w:val="000000"/>
              </w:rPr>
              <w:t>Аминокислоты. Пептиды. Белки. Нуклеиновые кислоты</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6</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13.</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eastAsia="Times New Roman" w:hAnsi="Times New Roman"/>
              </w:rPr>
            </w:pPr>
            <w:r w:rsidRPr="008B6C2A">
              <w:rPr>
                <w:rFonts w:ascii="Times New Roman" w:hAnsi="Times New Roman"/>
                <w:bCs/>
                <w:color w:val="000000"/>
              </w:rPr>
              <w:t>Природные источники углеводородов.</w:t>
            </w:r>
            <w:r w:rsidRPr="008B6C2A">
              <w:rPr>
                <w:rFonts w:ascii="Times New Roman" w:hAnsi="Times New Roman"/>
                <w:color w:val="000000"/>
              </w:rPr>
              <w:t xml:space="preserve"> Способы переработки  углеводородов.  Промышленный органический синтез</w:t>
            </w:r>
            <w:r w:rsidRPr="008B6C2A">
              <w:rPr>
                <w:rFonts w:ascii="Times New Roman" w:hAnsi="Times New Roman"/>
                <w:b/>
                <w:bCs/>
                <w:color w:val="000000"/>
              </w:rPr>
              <w:t xml:space="preserve"> </w:t>
            </w:r>
            <w:r w:rsidRPr="008B6C2A">
              <w:rPr>
                <w:rFonts w:ascii="Times New Roman" w:hAnsi="Times New Roman"/>
                <w:color w:val="000000"/>
              </w:rPr>
              <w:t xml:space="preserve"> </w:t>
            </w:r>
            <w:r w:rsidRPr="008B6C2A">
              <w:rPr>
                <w:rFonts w:ascii="Times New Roman" w:eastAsia="Times New Roman" w:hAnsi="Times New Roman"/>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 xml:space="preserve"> 3</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14</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rPr>
            </w:pPr>
            <w:r w:rsidRPr="008B6C2A">
              <w:rPr>
                <w:rFonts w:ascii="Times New Roman" w:hAnsi="Times New Roman"/>
                <w:bCs/>
                <w:color w:val="000000"/>
              </w:rPr>
              <w:t>Полимеры – синтетические высокомолекулярные соединения</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5</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15</w:t>
            </w: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bCs/>
                <w:color w:val="000000"/>
              </w:rPr>
            </w:pPr>
            <w:r w:rsidRPr="008B6C2A">
              <w:rPr>
                <w:rFonts w:ascii="Times New Roman" w:hAnsi="Times New Roman"/>
                <w:bCs/>
                <w:color w:val="000000"/>
              </w:rPr>
              <w:t xml:space="preserve"> Органическая химия и окружающая среда</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w:t>
            </w:r>
          </w:p>
        </w:tc>
      </w:tr>
      <w:tr w:rsidR="00643D47" w:rsidRPr="008B6C2A" w:rsidTr="00483E04">
        <w:tc>
          <w:tcPr>
            <w:tcW w:w="87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p>
          <w:p w:rsidR="00643D47" w:rsidRPr="008B6C2A" w:rsidRDefault="00643D47" w:rsidP="00483E04">
            <w:pPr>
              <w:pStyle w:val="a6"/>
              <w:snapToGrid w:val="0"/>
              <w:jc w:val="center"/>
              <w:rPr>
                <w:rFonts w:ascii="Times New Roman" w:hAnsi="Times New Roman"/>
              </w:rPr>
            </w:pPr>
          </w:p>
        </w:tc>
        <w:tc>
          <w:tcPr>
            <w:tcW w:w="6459"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rPr>
                <w:rFonts w:ascii="Times New Roman" w:hAnsi="Times New Roman"/>
                <w:bCs/>
                <w:color w:val="000000"/>
              </w:rPr>
            </w:pPr>
            <w:r w:rsidRPr="008B6C2A">
              <w:rPr>
                <w:rFonts w:ascii="Times New Roman" w:hAnsi="Times New Roman"/>
                <w:bCs/>
                <w:color w:val="000000"/>
              </w:rPr>
              <w:t>Резерв</w:t>
            </w:r>
          </w:p>
        </w:tc>
        <w:tc>
          <w:tcPr>
            <w:tcW w:w="1842" w:type="dxa"/>
            <w:tcBorders>
              <w:top w:val="single" w:sz="4" w:space="0" w:color="auto"/>
              <w:left w:val="single" w:sz="4" w:space="0" w:color="auto"/>
              <w:bottom w:val="single" w:sz="4" w:space="0" w:color="auto"/>
              <w:right w:val="single" w:sz="4" w:space="0" w:color="auto"/>
            </w:tcBorders>
            <w:hideMark/>
          </w:tcPr>
          <w:p w:rsidR="00643D47" w:rsidRPr="008B6C2A" w:rsidRDefault="00643D47" w:rsidP="00483E04">
            <w:pPr>
              <w:pStyle w:val="a6"/>
              <w:snapToGrid w:val="0"/>
              <w:jc w:val="center"/>
              <w:rPr>
                <w:rFonts w:ascii="Times New Roman" w:hAnsi="Times New Roman"/>
              </w:rPr>
            </w:pPr>
            <w:r w:rsidRPr="008B6C2A">
              <w:rPr>
                <w:rFonts w:ascii="Times New Roman" w:hAnsi="Times New Roman"/>
              </w:rPr>
              <w:t>1</w:t>
            </w:r>
          </w:p>
        </w:tc>
      </w:tr>
      <w:tr w:rsidR="008B6C2A" w:rsidRPr="008B6C2A" w:rsidTr="00483E04">
        <w:tc>
          <w:tcPr>
            <w:tcW w:w="879" w:type="dxa"/>
            <w:tcBorders>
              <w:top w:val="single" w:sz="4" w:space="0" w:color="auto"/>
              <w:left w:val="single" w:sz="4" w:space="0" w:color="auto"/>
              <w:bottom w:val="single" w:sz="4" w:space="0" w:color="auto"/>
              <w:right w:val="single" w:sz="4" w:space="0" w:color="auto"/>
            </w:tcBorders>
            <w:hideMark/>
          </w:tcPr>
          <w:p w:rsidR="008B6C2A" w:rsidRPr="008B6C2A" w:rsidRDefault="008B6C2A" w:rsidP="00483E04">
            <w:pPr>
              <w:pStyle w:val="a6"/>
              <w:snapToGrid w:val="0"/>
              <w:jc w:val="center"/>
              <w:rPr>
                <w:rFonts w:ascii="Times New Roman" w:hAnsi="Times New Roman"/>
              </w:rPr>
            </w:pPr>
          </w:p>
          <w:p w:rsidR="008B6C2A" w:rsidRPr="008B6C2A" w:rsidRDefault="008B6C2A" w:rsidP="00483E04">
            <w:pPr>
              <w:pStyle w:val="a6"/>
              <w:snapToGrid w:val="0"/>
              <w:jc w:val="center"/>
              <w:rPr>
                <w:rFonts w:ascii="Times New Roman" w:hAnsi="Times New Roman"/>
              </w:rPr>
            </w:pPr>
          </w:p>
        </w:tc>
        <w:tc>
          <w:tcPr>
            <w:tcW w:w="6459" w:type="dxa"/>
            <w:tcBorders>
              <w:top w:val="single" w:sz="4" w:space="0" w:color="auto"/>
              <w:left w:val="single" w:sz="4" w:space="0" w:color="auto"/>
              <w:bottom w:val="single" w:sz="4" w:space="0" w:color="auto"/>
              <w:right w:val="single" w:sz="4" w:space="0" w:color="auto"/>
            </w:tcBorders>
            <w:hideMark/>
          </w:tcPr>
          <w:p w:rsidR="008B6C2A" w:rsidRPr="008B6C2A" w:rsidRDefault="008B6C2A" w:rsidP="00483E04">
            <w:pPr>
              <w:pStyle w:val="a6"/>
              <w:snapToGrid w:val="0"/>
              <w:rPr>
                <w:rFonts w:ascii="Times New Roman" w:hAnsi="Times New Roman"/>
                <w:bCs/>
                <w:color w:val="000000"/>
              </w:rPr>
            </w:pPr>
            <w:r w:rsidRPr="008B6C2A">
              <w:rPr>
                <w:rFonts w:ascii="Times New Roman" w:hAnsi="Times New Roman"/>
                <w:bCs/>
                <w:color w:val="000000"/>
              </w:rPr>
              <w:t xml:space="preserve">Итого </w:t>
            </w:r>
          </w:p>
        </w:tc>
        <w:tc>
          <w:tcPr>
            <w:tcW w:w="1842" w:type="dxa"/>
            <w:tcBorders>
              <w:top w:val="single" w:sz="4" w:space="0" w:color="auto"/>
              <w:left w:val="single" w:sz="4" w:space="0" w:color="auto"/>
              <w:bottom w:val="single" w:sz="4" w:space="0" w:color="auto"/>
              <w:right w:val="single" w:sz="4" w:space="0" w:color="auto"/>
            </w:tcBorders>
            <w:hideMark/>
          </w:tcPr>
          <w:p w:rsidR="008B6C2A" w:rsidRPr="008B6C2A" w:rsidRDefault="008B6C2A" w:rsidP="00483E04">
            <w:pPr>
              <w:pStyle w:val="a6"/>
              <w:snapToGrid w:val="0"/>
              <w:jc w:val="center"/>
              <w:rPr>
                <w:rFonts w:ascii="Times New Roman" w:hAnsi="Times New Roman"/>
              </w:rPr>
            </w:pPr>
            <w:r w:rsidRPr="008B6C2A">
              <w:rPr>
                <w:rFonts w:ascii="Times New Roman" w:hAnsi="Times New Roman"/>
              </w:rPr>
              <w:t>70</w:t>
            </w:r>
          </w:p>
        </w:tc>
      </w:tr>
      <w:tr w:rsidR="00643D47" w:rsidTr="00483E04">
        <w:tc>
          <w:tcPr>
            <w:tcW w:w="879" w:type="dxa"/>
            <w:tcBorders>
              <w:top w:val="single" w:sz="4" w:space="0" w:color="auto"/>
              <w:left w:val="single" w:sz="4" w:space="0" w:color="auto"/>
              <w:bottom w:val="single" w:sz="4" w:space="0" w:color="auto"/>
              <w:right w:val="single" w:sz="4" w:space="0" w:color="auto"/>
            </w:tcBorders>
            <w:hideMark/>
          </w:tcPr>
          <w:p w:rsidR="00643D47" w:rsidRDefault="00643D47" w:rsidP="00483E04">
            <w:pPr>
              <w:pStyle w:val="a6"/>
              <w:snapToGrid w:val="0"/>
              <w:jc w:val="center"/>
              <w:rPr>
                <w:rFonts w:ascii="Times New Roman" w:hAnsi="Times New Roman"/>
              </w:rPr>
            </w:pPr>
          </w:p>
        </w:tc>
        <w:tc>
          <w:tcPr>
            <w:tcW w:w="6459" w:type="dxa"/>
            <w:tcBorders>
              <w:top w:val="single" w:sz="4" w:space="0" w:color="auto"/>
              <w:left w:val="single" w:sz="4" w:space="0" w:color="auto"/>
              <w:bottom w:val="single" w:sz="4" w:space="0" w:color="auto"/>
              <w:right w:val="single" w:sz="4" w:space="0" w:color="auto"/>
            </w:tcBorders>
            <w:hideMark/>
          </w:tcPr>
          <w:p w:rsidR="00643D47" w:rsidRDefault="00643D47" w:rsidP="00483E04">
            <w:pPr>
              <w:pStyle w:val="a6"/>
              <w:snapToGrid w:val="0"/>
              <w:rPr>
                <w:rFonts w:ascii="Times New Roman" w:hAnsi="Times New Roman"/>
                <w:bCs/>
                <w:color w:val="000000"/>
              </w:rPr>
            </w:pPr>
          </w:p>
        </w:tc>
        <w:tc>
          <w:tcPr>
            <w:tcW w:w="1842" w:type="dxa"/>
            <w:tcBorders>
              <w:top w:val="single" w:sz="4" w:space="0" w:color="auto"/>
              <w:left w:val="single" w:sz="4" w:space="0" w:color="auto"/>
              <w:bottom w:val="single" w:sz="4" w:space="0" w:color="auto"/>
              <w:right w:val="single" w:sz="4" w:space="0" w:color="auto"/>
            </w:tcBorders>
            <w:hideMark/>
          </w:tcPr>
          <w:p w:rsidR="00643D47" w:rsidRDefault="00643D47" w:rsidP="00483E04">
            <w:pPr>
              <w:pStyle w:val="a6"/>
              <w:snapToGrid w:val="0"/>
              <w:jc w:val="center"/>
              <w:rPr>
                <w:rFonts w:ascii="Times New Roman" w:hAnsi="Times New Roman"/>
              </w:rPr>
            </w:pPr>
          </w:p>
        </w:tc>
      </w:tr>
    </w:tbl>
    <w:p w:rsidR="00643D47" w:rsidRDefault="00643D47" w:rsidP="00843EE2">
      <w:pPr>
        <w:rPr>
          <w:rFonts w:ascii="Times New Roman" w:hAnsi="Times New Roman" w:cs="Times New Roman"/>
          <w:b/>
          <w:color w:val="000000"/>
          <w:sz w:val="24"/>
          <w:szCs w:val="24"/>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0C48A4" w:rsidRDefault="000C48A4" w:rsidP="00B93319">
      <w:pPr>
        <w:pStyle w:val="a0"/>
        <w:rPr>
          <w:rFonts w:ascii="Times New Roman" w:hAnsi="Times New Roman"/>
          <w:b/>
        </w:rPr>
      </w:pPr>
    </w:p>
    <w:p w:rsidR="00B93319" w:rsidRPr="00367B98" w:rsidRDefault="00B93319" w:rsidP="00B93319">
      <w:pPr>
        <w:pStyle w:val="a0"/>
        <w:rPr>
          <w:rFonts w:ascii="Times New Roman" w:hAnsi="Times New Roman"/>
          <w:b/>
        </w:rPr>
      </w:pPr>
      <w:r w:rsidRPr="00367B98">
        <w:rPr>
          <w:rFonts w:ascii="Times New Roman" w:hAnsi="Times New Roman"/>
          <w:b/>
        </w:rPr>
        <w:lastRenderedPageBreak/>
        <w:t>11 класс, 2 часа в неделю, всего 68 часов.</w:t>
      </w:r>
    </w:p>
    <w:p w:rsidR="00B93319" w:rsidRDefault="00B93319" w:rsidP="00843EE2">
      <w:pPr>
        <w:rPr>
          <w:rFonts w:ascii="Times New Roman" w:hAnsi="Times New Roman" w:cs="Times New Roman"/>
          <w:b/>
          <w:color w:val="000000"/>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79"/>
        <w:gridCol w:w="6459"/>
        <w:gridCol w:w="1842"/>
      </w:tblGrid>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B93319" w:rsidRDefault="00B93319" w:rsidP="003921ED">
            <w:pPr>
              <w:pStyle w:val="a6"/>
              <w:snapToGrid w:val="0"/>
              <w:jc w:val="center"/>
              <w:rPr>
                <w:rFonts w:ascii="Times New Roman" w:hAnsi="Times New Roman"/>
                <w:b/>
                <w:sz w:val="28"/>
                <w:szCs w:val="28"/>
              </w:rPr>
            </w:pPr>
            <w:r w:rsidRPr="00B93319">
              <w:rPr>
                <w:rFonts w:ascii="Times New Roman" w:hAnsi="Times New Roman"/>
                <w:b/>
                <w:sz w:val="28"/>
                <w:szCs w:val="28"/>
              </w:rPr>
              <w:t>№</w:t>
            </w:r>
          </w:p>
        </w:tc>
        <w:tc>
          <w:tcPr>
            <w:tcW w:w="6459" w:type="dxa"/>
            <w:tcBorders>
              <w:top w:val="single" w:sz="4" w:space="0" w:color="auto"/>
              <w:left w:val="single" w:sz="4" w:space="0" w:color="auto"/>
              <w:bottom w:val="single" w:sz="4" w:space="0" w:color="auto"/>
              <w:right w:val="single" w:sz="4" w:space="0" w:color="auto"/>
            </w:tcBorders>
            <w:hideMark/>
          </w:tcPr>
          <w:p w:rsidR="00B93319" w:rsidRPr="00B93319" w:rsidRDefault="00B93319" w:rsidP="003921ED">
            <w:pPr>
              <w:pStyle w:val="a6"/>
              <w:snapToGrid w:val="0"/>
              <w:jc w:val="center"/>
              <w:rPr>
                <w:rFonts w:ascii="Times New Roman" w:hAnsi="Times New Roman"/>
                <w:b/>
                <w:sz w:val="28"/>
                <w:szCs w:val="28"/>
              </w:rPr>
            </w:pPr>
            <w:r w:rsidRPr="00B93319">
              <w:rPr>
                <w:rFonts w:ascii="Times New Roman" w:hAnsi="Times New Roman"/>
                <w:b/>
                <w:sz w:val="28"/>
                <w:szCs w:val="28"/>
              </w:rPr>
              <w:t>Название раздела, темы</w:t>
            </w:r>
          </w:p>
        </w:tc>
        <w:tc>
          <w:tcPr>
            <w:tcW w:w="1842" w:type="dxa"/>
            <w:tcBorders>
              <w:top w:val="single" w:sz="4" w:space="0" w:color="auto"/>
              <w:left w:val="single" w:sz="4" w:space="0" w:color="auto"/>
              <w:bottom w:val="single" w:sz="4" w:space="0" w:color="auto"/>
              <w:right w:val="single" w:sz="4" w:space="0" w:color="auto"/>
            </w:tcBorders>
            <w:hideMark/>
          </w:tcPr>
          <w:p w:rsidR="00B93319" w:rsidRPr="00B93319" w:rsidRDefault="00B93319" w:rsidP="003921ED">
            <w:pPr>
              <w:pStyle w:val="a6"/>
              <w:snapToGrid w:val="0"/>
              <w:jc w:val="center"/>
              <w:rPr>
                <w:rFonts w:ascii="Times New Roman" w:hAnsi="Times New Roman"/>
                <w:b/>
                <w:sz w:val="28"/>
                <w:szCs w:val="28"/>
              </w:rPr>
            </w:pPr>
            <w:r w:rsidRPr="00B93319">
              <w:rPr>
                <w:rFonts w:ascii="Times New Roman" w:hAnsi="Times New Roman"/>
                <w:b/>
                <w:sz w:val="28"/>
                <w:szCs w:val="28"/>
              </w:rPr>
              <w:t>Кол-во</w:t>
            </w:r>
          </w:p>
          <w:p w:rsidR="00B93319" w:rsidRPr="00B93319" w:rsidRDefault="00B93319" w:rsidP="003921ED">
            <w:pPr>
              <w:pStyle w:val="a6"/>
              <w:jc w:val="center"/>
              <w:rPr>
                <w:rFonts w:ascii="Times New Roman" w:hAnsi="Times New Roman"/>
                <w:b/>
                <w:sz w:val="28"/>
                <w:szCs w:val="28"/>
              </w:rPr>
            </w:pPr>
            <w:r w:rsidRPr="00B93319">
              <w:rPr>
                <w:rFonts w:ascii="Times New Roman" w:hAnsi="Times New Roman"/>
                <w:b/>
                <w:sz w:val="28"/>
                <w:szCs w:val="28"/>
              </w:rPr>
              <w:t>часов</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1</w:t>
            </w:r>
          </w:p>
        </w:tc>
        <w:tc>
          <w:tcPr>
            <w:tcW w:w="6459" w:type="dxa"/>
            <w:tcBorders>
              <w:top w:val="single" w:sz="4" w:space="0" w:color="auto"/>
              <w:left w:val="single" w:sz="4" w:space="0" w:color="auto"/>
              <w:bottom w:val="single" w:sz="4" w:space="0" w:color="auto"/>
              <w:right w:val="single" w:sz="4" w:space="0" w:color="auto"/>
            </w:tcBorders>
            <w:hideMark/>
          </w:tcPr>
          <w:p w:rsidR="00B93319" w:rsidRPr="00E22256" w:rsidRDefault="00B93319" w:rsidP="00B93319">
            <w:pPr>
              <w:rPr>
                <w:b/>
                <w:position w:val="-6"/>
                <w:u w:val="single"/>
              </w:rPr>
            </w:pPr>
            <w:r w:rsidRPr="00E22256">
              <w:rPr>
                <w:b/>
                <w:position w:val="-6"/>
                <w:u w:val="single"/>
              </w:rPr>
              <w:t>Раздел №1 «Теоретиче</w:t>
            </w:r>
            <w:r>
              <w:rPr>
                <w:b/>
                <w:position w:val="-6"/>
                <w:u w:val="single"/>
              </w:rPr>
              <w:t xml:space="preserve">ские основы общей химии» </w:t>
            </w:r>
          </w:p>
          <w:p w:rsidR="00B93319" w:rsidRPr="00B93319" w:rsidRDefault="00B93319" w:rsidP="00B93319">
            <w:pPr>
              <w:rPr>
                <w:b/>
                <w:position w:val="-6"/>
                <w:u w:val="single"/>
              </w:rPr>
            </w:pPr>
            <w:r w:rsidRPr="00E22256">
              <w:rPr>
                <w:b/>
                <w:position w:val="-6"/>
                <w:u w:val="single"/>
              </w:rPr>
              <w:t>Тема № 1 «Основные понятия и законы химии»</w:t>
            </w:r>
          </w:p>
        </w:tc>
        <w:tc>
          <w:tcPr>
            <w:tcW w:w="1842" w:type="dxa"/>
            <w:tcBorders>
              <w:top w:val="single" w:sz="4" w:space="0" w:color="auto"/>
              <w:left w:val="single" w:sz="4" w:space="0" w:color="auto"/>
              <w:bottom w:val="single" w:sz="4" w:space="0" w:color="auto"/>
              <w:right w:val="single" w:sz="4" w:space="0" w:color="auto"/>
            </w:tcBorders>
            <w:hideMark/>
          </w:tcPr>
          <w:p w:rsidR="00B93319" w:rsidRPr="00367B98" w:rsidRDefault="00B93319" w:rsidP="003921ED">
            <w:pPr>
              <w:pStyle w:val="a6"/>
              <w:snapToGrid w:val="0"/>
              <w:jc w:val="center"/>
              <w:rPr>
                <w:rFonts w:ascii="Times New Roman" w:hAnsi="Times New Roman"/>
                <w:b/>
              </w:rPr>
            </w:pPr>
            <w:r w:rsidRPr="00367B98">
              <w:rPr>
                <w:rFonts w:ascii="Times New Roman" w:hAnsi="Times New Roman"/>
                <w:b/>
              </w:rPr>
              <w:t>5 часов</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 xml:space="preserve">2 </w:t>
            </w:r>
          </w:p>
        </w:tc>
        <w:tc>
          <w:tcPr>
            <w:tcW w:w="6459" w:type="dxa"/>
            <w:tcBorders>
              <w:top w:val="single" w:sz="4" w:space="0" w:color="auto"/>
              <w:left w:val="single" w:sz="4" w:space="0" w:color="auto"/>
              <w:bottom w:val="single" w:sz="4" w:space="0" w:color="auto"/>
              <w:right w:val="single" w:sz="4" w:space="0" w:color="auto"/>
            </w:tcBorders>
            <w:hideMark/>
          </w:tcPr>
          <w:p w:rsidR="00B93319" w:rsidRDefault="00B93319" w:rsidP="00B93319">
            <w:pPr>
              <w:rPr>
                <w:b/>
                <w:position w:val="-6"/>
                <w:u w:val="single"/>
              </w:rPr>
            </w:pPr>
            <w:r w:rsidRPr="00E22256">
              <w:rPr>
                <w:b/>
                <w:position w:val="-6"/>
                <w:u w:val="single"/>
              </w:rPr>
              <w:t xml:space="preserve">Раздел №2 «Химическая </w:t>
            </w:r>
            <w:r>
              <w:rPr>
                <w:b/>
                <w:position w:val="-6"/>
                <w:u w:val="single"/>
              </w:rPr>
              <w:t xml:space="preserve">статика  (Учение о веществе)» </w:t>
            </w:r>
          </w:p>
          <w:p w:rsidR="00B93319" w:rsidRPr="00B93319" w:rsidRDefault="00B93319" w:rsidP="00B93319">
            <w:pPr>
              <w:rPr>
                <w:b/>
                <w:position w:val="-6"/>
                <w:u w:val="single"/>
              </w:rPr>
            </w:pPr>
            <w:r w:rsidRPr="00E22256">
              <w:rPr>
                <w:b/>
                <w:position w:val="-6"/>
                <w:u w:val="single"/>
              </w:rPr>
              <w:t>Тема № 2 «Строение вещест</w:t>
            </w:r>
            <w:r>
              <w:rPr>
                <w:b/>
                <w:position w:val="-6"/>
                <w:u w:val="single"/>
              </w:rPr>
              <w:t xml:space="preserve">ва»  </w:t>
            </w:r>
            <w: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B93319" w:rsidRDefault="00B93319" w:rsidP="003921ED">
            <w:pPr>
              <w:pStyle w:val="a6"/>
              <w:snapToGrid w:val="0"/>
              <w:jc w:val="center"/>
              <w:rPr>
                <w:b/>
                <w:position w:val="-6"/>
                <w:u w:val="single"/>
              </w:rPr>
            </w:pPr>
            <w:r>
              <w:rPr>
                <w:b/>
                <w:position w:val="-6"/>
                <w:u w:val="single"/>
              </w:rPr>
              <w:t>10</w:t>
            </w:r>
            <w:r w:rsidRPr="00E22256">
              <w:rPr>
                <w:b/>
                <w:position w:val="-6"/>
                <w:u w:val="single"/>
              </w:rPr>
              <w:t xml:space="preserve"> часо</w:t>
            </w:r>
            <w:r>
              <w:rPr>
                <w:b/>
                <w:position w:val="-6"/>
                <w:u w:val="single"/>
              </w:rPr>
              <w:t>в</w:t>
            </w:r>
          </w:p>
          <w:p w:rsidR="00B93319" w:rsidRPr="008B6C2A" w:rsidRDefault="00B93319" w:rsidP="003921ED">
            <w:pPr>
              <w:pStyle w:val="a6"/>
              <w:snapToGrid w:val="0"/>
              <w:jc w:val="center"/>
              <w:rPr>
                <w:rFonts w:ascii="Times New Roman" w:hAnsi="Times New Roman"/>
              </w:rPr>
            </w:pPr>
            <w:r>
              <w:t>(4 часа</w:t>
            </w:r>
            <w:r w:rsidRPr="00E67474">
              <w:t>)</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tcPr>
          <w:p w:rsidR="00B93319" w:rsidRPr="008B6C2A" w:rsidRDefault="00B93319" w:rsidP="003921ED">
            <w:pPr>
              <w:pStyle w:val="a6"/>
              <w:snapToGrid w:val="0"/>
              <w:jc w:val="center"/>
              <w:rPr>
                <w:rFonts w:ascii="Times New Roman" w:hAnsi="Times New Roman"/>
              </w:rPr>
            </w:pPr>
          </w:p>
          <w:p w:rsidR="00B93319" w:rsidRPr="008B6C2A" w:rsidRDefault="00B93319" w:rsidP="003921ED">
            <w:pPr>
              <w:pStyle w:val="a6"/>
              <w:snapToGrid w:val="0"/>
              <w:jc w:val="center"/>
              <w:rPr>
                <w:rFonts w:ascii="Times New Roman" w:hAnsi="Times New Roman"/>
              </w:rPr>
            </w:pPr>
            <w:r w:rsidRPr="008B6C2A">
              <w:rPr>
                <w:rFonts w:ascii="Times New Roman" w:hAnsi="Times New Roman"/>
              </w:rPr>
              <w:t>3</w:t>
            </w:r>
          </w:p>
        </w:tc>
        <w:tc>
          <w:tcPr>
            <w:tcW w:w="6459" w:type="dxa"/>
            <w:tcBorders>
              <w:top w:val="single" w:sz="4" w:space="0" w:color="auto"/>
              <w:left w:val="single" w:sz="4" w:space="0" w:color="auto"/>
              <w:bottom w:val="single" w:sz="4" w:space="0" w:color="auto"/>
              <w:right w:val="single" w:sz="4" w:space="0" w:color="auto"/>
            </w:tcBorders>
            <w:hideMark/>
          </w:tcPr>
          <w:p w:rsidR="00B93319" w:rsidRPr="00B93319" w:rsidRDefault="00B93319" w:rsidP="00B93319">
            <w:pPr>
              <w:rPr>
                <w:b/>
                <w:position w:val="-6"/>
                <w:u w:val="single"/>
              </w:rPr>
            </w:pPr>
            <w:r w:rsidRPr="00E22256">
              <w:rPr>
                <w:b/>
                <w:position w:val="-6"/>
                <w:u w:val="single"/>
              </w:rPr>
              <w:t>Тема № 3 «Вещества и их системы»</w:t>
            </w:r>
          </w:p>
        </w:tc>
        <w:tc>
          <w:tcPr>
            <w:tcW w:w="1842" w:type="dxa"/>
            <w:tcBorders>
              <w:top w:val="single" w:sz="4" w:space="0" w:color="auto"/>
              <w:left w:val="single" w:sz="4" w:space="0" w:color="auto"/>
              <w:bottom w:val="single" w:sz="4" w:space="0" w:color="auto"/>
              <w:right w:val="single" w:sz="4" w:space="0" w:color="auto"/>
            </w:tcBorders>
            <w:hideMark/>
          </w:tcPr>
          <w:p w:rsidR="00B93319" w:rsidRPr="00E22256" w:rsidRDefault="00B93319" w:rsidP="00B93319">
            <w:pPr>
              <w:jc w:val="center"/>
              <w:rPr>
                <w:position w:val="-6"/>
              </w:rPr>
            </w:pPr>
            <w:r w:rsidRPr="00E22256">
              <w:rPr>
                <w:position w:val="-6"/>
              </w:rPr>
              <w:t>(6 часов)</w:t>
            </w:r>
          </w:p>
          <w:p w:rsidR="00B93319" w:rsidRPr="008B6C2A" w:rsidRDefault="00B93319" w:rsidP="003921ED">
            <w:pPr>
              <w:pStyle w:val="a6"/>
              <w:snapToGrid w:val="0"/>
              <w:jc w:val="center"/>
              <w:rPr>
                <w:rFonts w:ascii="Times New Roman" w:hAnsi="Times New Roman"/>
              </w:rPr>
            </w:pP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4</w:t>
            </w:r>
          </w:p>
        </w:tc>
        <w:tc>
          <w:tcPr>
            <w:tcW w:w="6459" w:type="dxa"/>
            <w:tcBorders>
              <w:top w:val="single" w:sz="4" w:space="0" w:color="auto"/>
              <w:left w:val="single" w:sz="4" w:space="0" w:color="auto"/>
              <w:bottom w:val="single" w:sz="4" w:space="0" w:color="auto"/>
              <w:right w:val="single" w:sz="4" w:space="0" w:color="auto"/>
            </w:tcBorders>
            <w:hideMark/>
          </w:tcPr>
          <w:p w:rsidR="00B93319" w:rsidRPr="00E22256" w:rsidRDefault="00B93319" w:rsidP="00B93319">
            <w:pPr>
              <w:jc w:val="center"/>
              <w:rPr>
                <w:b/>
                <w:position w:val="-6"/>
                <w:u w:val="single"/>
              </w:rPr>
            </w:pPr>
            <w:r w:rsidRPr="00E22256">
              <w:rPr>
                <w:b/>
                <w:position w:val="-6"/>
                <w:u w:val="single"/>
              </w:rPr>
              <w:t xml:space="preserve">Раздел №3 «Химическая динамика (Учение о химических реакциях) </w:t>
            </w:r>
          </w:p>
          <w:p w:rsidR="00B93319" w:rsidRPr="00B93319" w:rsidRDefault="00B93319" w:rsidP="00B93319">
            <w:pPr>
              <w:jc w:val="center"/>
              <w:rPr>
                <w:b/>
                <w:position w:val="-6"/>
                <w:u w:val="single"/>
              </w:rPr>
            </w:pPr>
            <w:r w:rsidRPr="00E22256">
              <w:rPr>
                <w:b/>
                <w:position w:val="-6"/>
                <w:u w:val="single"/>
              </w:rPr>
              <w:t>Тема № 4 «Химические реакции и их общая характеристика. Основы химической энергетики»</w:t>
            </w:r>
          </w:p>
        </w:tc>
        <w:tc>
          <w:tcPr>
            <w:tcW w:w="1842" w:type="dxa"/>
            <w:tcBorders>
              <w:top w:val="single" w:sz="4" w:space="0" w:color="auto"/>
              <w:left w:val="single" w:sz="4" w:space="0" w:color="auto"/>
              <w:bottom w:val="single" w:sz="4" w:space="0" w:color="auto"/>
              <w:right w:val="single" w:sz="4" w:space="0" w:color="auto"/>
            </w:tcBorders>
            <w:hideMark/>
          </w:tcPr>
          <w:p w:rsidR="00B93319" w:rsidRDefault="00B93319" w:rsidP="003921ED">
            <w:pPr>
              <w:pStyle w:val="a6"/>
              <w:snapToGrid w:val="0"/>
              <w:jc w:val="center"/>
            </w:pPr>
            <w:r w:rsidRPr="00E22256">
              <w:rPr>
                <w:b/>
                <w:position w:val="-6"/>
                <w:u w:val="single"/>
              </w:rPr>
              <w:t>18 часов.</w:t>
            </w:r>
            <w:r>
              <w:t xml:space="preserve">                                                                          </w:t>
            </w:r>
          </w:p>
          <w:p w:rsidR="00B93319" w:rsidRDefault="00B93319" w:rsidP="003921ED">
            <w:pPr>
              <w:pStyle w:val="a6"/>
              <w:snapToGrid w:val="0"/>
              <w:jc w:val="center"/>
            </w:pPr>
          </w:p>
          <w:p w:rsidR="00B93319" w:rsidRPr="008B6C2A" w:rsidRDefault="00B93319" w:rsidP="003921ED">
            <w:pPr>
              <w:pStyle w:val="a6"/>
              <w:snapToGrid w:val="0"/>
              <w:jc w:val="center"/>
              <w:rPr>
                <w:rFonts w:ascii="Times New Roman" w:hAnsi="Times New Roman"/>
              </w:rPr>
            </w:pPr>
            <w:r w:rsidRPr="00E67474">
              <w:t>(4 часа)</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 xml:space="preserve"> 5 </w:t>
            </w:r>
          </w:p>
        </w:tc>
        <w:tc>
          <w:tcPr>
            <w:tcW w:w="6459" w:type="dxa"/>
            <w:tcBorders>
              <w:top w:val="single" w:sz="4" w:space="0" w:color="auto"/>
              <w:left w:val="single" w:sz="4" w:space="0" w:color="auto"/>
              <w:bottom w:val="single" w:sz="4" w:space="0" w:color="auto"/>
              <w:right w:val="single" w:sz="4" w:space="0" w:color="auto"/>
            </w:tcBorders>
            <w:hideMark/>
          </w:tcPr>
          <w:p w:rsidR="00B93319" w:rsidRPr="00B93319" w:rsidRDefault="00B93319" w:rsidP="00B93319">
            <w:pPr>
              <w:jc w:val="center"/>
              <w:rPr>
                <w:b/>
                <w:position w:val="-6"/>
                <w:u w:val="single"/>
              </w:rPr>
            </w:pPr>
            <w:r w:rsidRPr="00E22256">
              <w:rPr>
                <w:b/>
                <w:position w:val="-6"/>
                <w:u w:val="single"/>
              </w:rPr>
              <w:t>Тема № 5 «Кинетические понятия и закономерност</w:t>
            </w:r>
            <w:r>
              <w:rPr>
                <w:b/>
                <w:position w:val="-6"/>
                <w:u w:val="single"/>
              </w:rPr>
              <w:t>и протекания химических реакций</w:t>
            </w:r>
            <w: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t>(</w:t>
            </w:r>
            <w:r w:rsidRPr="00E67474">
              <w:t>3 часа)</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6.</w:t>
            </w:r>
          </w:p>
          <w:p w:rsidR="00B93319" w:rsidRPr="008B6C2A" w:rsidRDefault="00B93319" w:rsidP="003921ED">
            <w:pPr>
              <w:pStyle w:val="a6"/>
              <w:snapToGrid w:val="0"/>
              <w:jc w:val="center"/>
              <w:rPr>
                <w:rFonts w:ascii="Times New Roman" w:hAnsi="Times New Roman"/>
              </w:rPr>
            </w:pPr>
          </w:p>
        </w:tc>
        <w:tc>
          <w:tcPr>
            <w:tcW w:w="6459" w:type="dxa"/>
            <w:tcBorders>
              <w:top w:val="single" w:sz="4" w:space="0" w:color="auto"/>
              <w:left w:val="single" w:sz="4" w:space="0" w:color="auto"/>
              <w:bottom w:val="single" w:sz="4" w:space="0" w:color="auto"/>
              <w:right w:val="single" w:sz="4" w:space="0" w:color="auto"/>
            </w:tcBorders>
            <w:hideMark/>
          </w:tcPr>
          <w:p w:rsidR="00B93319" w:rsidRPr="00B93319" w:rsidRDefault="00B93319" w:rsidP="00B93319">
            <w:pPr>
              <w:jc w:val="center"/>
              <w:rPr>
                <w:b/>
                <w:position w:val="-6"/>
                <w:u w:val="single"/>
              </w:rPr>
            </w:pPr>
            <w:r w:rsidRPr="00E22256">
              <w:rPr>
                <w:b/>
                <w:position w:val="-6"/>
                <w:u w:val="single"/>
              </w:rPr>
              <w:t>Тема № 6 «Растворы электролитов. Реакции в растворах электролитов»</w:t>
            </w:r>
            <w: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E67474">
              <w:t>(11 часов)</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7.</w:t>
            </w:r>
          </w:p>
        </w:tc>
        <w:tc>
          <w:tcPr>
            <w:tcW w:w="6459" w:type="dxa"/>
            <w:tcBorders>
              <w:top w:val="single" w:sz="4" w:space="0" w:color="auto"/>
              <w:left w:val="single" w:sz="4" w:space="0" w:color="auto"/>
              <w:bottom w:val="single" w:sz="4" w:space="0" w:color="auto"/>
              <w:right w:val="single" w:sz="4" w:space="0" w:color="auto"/>
            </w:tcBorders>
            <w:hideMark/>
          </w:tcPr>
          <w:p w:rsidR="00B93319" w:rsidRPr="00E22256" w:rsidRDefault="00B93319" w:rsidP="00B93319">
            <w:pPr>
              <w:jc w:val="center"/>
              <w:rPr>
                <w:b/>
                <w:position w:val="-6"/>
                <w:u w:val="single"/>
              </w:rPr>
            </w:pPr>
            <w:r w:rsidRPr="00E22256">
              <w:rPr>
                <w:b/>
                <w:position w:val="-6"/>
                <w:u w:val="single"/>
              </w:rPr>
              <w:t>Раздел № 4 «Химические эле</w:t>
            </w:r>
            <w:r>
              <w:rPr>
                <w:b/>
                <w:position w:val="-6"/>
                <w:u w:val="single"/>
              </w:rPr>
              <w:t xml:space="preserve">менты и их соединения на основе </w:t>
            </w:r>
            <w:r w:rsidRPr="00E22256">
              <w:rPr>
                <w:b/>
                <w:position w:val="-6"/>
                <w:u w:val="single"/>
              </w:rPr>
              <w:t>периодической системы»</w:t>
            </w:r>
          </w:p>
          <w:p w:rsidR="00B93319" w:rsidRPr="00B93319" w:rsidRDefault="00B93319" w:rsidP="00B93319">
            <w:pPr>
              <w:rPr>
                <w:b/>
                <w:position w:val="-6"/>
                <w:u w:val="single"/>
              </w:rPr>
            </w:pPr>
            <w:r w:rsidRPr="00E22256">
              <w:rPr>
                <w:b/>
                <w:position w:val="-6"/>
                <w:u w:val="single"/>
              </w:rPr>
              <w:t>Тема № 7 «Неметаллы и их характеристика»</w:t>
            </w:r>
            <w: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B93319" w:rsidRPr="00367B98" w:rsidRDefault="00367B98" w:rsidP="003921ED">
            <w:pPr>
              <w:pStyle w:val="a6"/>
              <w:snapToGrid w:val="0"/>
              <w:jc w:val="center"/>
              <w:rPr>
                <w:b/>
              </w:rPr>
            </w:pPr>
            <w:r w:rsidRPr="00367B98">
              <w:rPr>
                <w:b/>
              </w:rPr>
              <w:t>24 часов</w:t>
            </w:r>
          </w:p>
          <w:p w:rsidR="00367B98" w:rsidRDefault="00367B98" w:rsidP="003921ED">
            <w:pPr>
              <w:pStyle w:val="a6"/>
              <w:snapToGrid w:val="0"/>
              <w:jc w:val="center"/>
            </w:pPr>
          </w:p>
          <w:p w:rsidR="00367B98" w:rsidRPr="008B6C2A" w:rsidRDefault="00367B98" w:rsidP="003921ED">
            <w:pPr>
              <w:pStyle w:val="a6"/>
              <w:snapToGrid w:val="0"/>
              <w:jc w:val="center"/>
              <w:rPr>
                <w:rFonts w:ascii="Times New Roman" w:hAnsi="Times New Roman"/>
              </w:rPr>
            </w:pPr>
            <w:r>
              <w:t>(14 часов)</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8.</w:t>
            </w:r>
          </w:p>
        </w:tc>
        <w:tc>
          <w:tcPr>
            <w:tcW w:w="6459" w:type="dxa"/>
            <w:tcBorders>
              <w:top w:val="single" w:sz="4" w:space="0" w:color="auto"/>
              <w:left w:val="single" w:sz="4" w:space="0" w:color="auto"/>
              <w:bottom w:val="single" w:sz="4" w:space="0" w:color="auto"/>
              <w:right w:val="single" w:sz="4" w:space="0" w:color="auto"/>
            </w:tcBorders>
            <w:hideMark/>
          </w:tcPr>
          <w:p w:rsidR="00B93319" w:rsidRPr="00367B98" w:rsidRDefault="00367B98" w:rsidP="00367B98">
            <w:pPr>
              <w:jc w:val="center"/>
              <w:rPr>
                <w:b/>
                <w:position w:val="-6"/>
                <w:u w:val="single"/>
              </w:rPr>
            </w:pPr>
            <w:r w:rsidRPr="00E22256">
              <w:rPr>
                <w:b/>
                <w:position w:val="-6"/>
                <w:u w:val="single"/>
              </w:rPr>
              <w:t>Тема № 8 «Металлы и их важнейшие соединения»</w:t>
            </w:r>
            <w: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B93319" w:rsidRPr="008B6C2A" w:rsidRDefault="00367B98" w:rsidP="00367B98">
            <w:pPr>
              <w:pStyle w:val="a6"/>
              <w:snapToGrid w:val="0"/>
              <w:rPr>
                <w:rFonts w:ascii="Times New Roman" w:hAnsi="Times New Roman"/>
              </w:rPr>
            </w:pPr>
            <w:r>
              <w:t xml:space="preserve">   (8</w:t>
            </w:r>
            <w:r w:rsidRPr="00E67474">
              <w:t xml:space="preserve"> часов)</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9.</w:t>
            </w:r>
          </w:p>
        </w:tc>
        <w:tc>
          <w:tcPr>
            <w:tcW w:w="6459" w:type="dxa"/>
            <w:tcBorders>
              <w:top w:val="single" w:sz="4" w:space="0" w:color="auto"/>
              <w:left w:val="single" w:sz="4" w:space="0" w:color="auto"/>
              <w:bottom w:val="single" w:sz="4" w:space="0" w:color="auto"/>
              <w:right w:val="single" w:sz="4" w:space="0" w:color="auto"/>
            </w:tcBorders>
          </w:tcPr>
          <w:p w:rsidR="00B93319" w:rsidRPr="00367B98" w:rsidRDefault="00367B98" w:rsidP="00367B98">
            <w:pPr>
              <w:jc w:val="center"/>
              <w:rPr>
                <w:b/>
                <w:position w:val="-6"/>
                <w:u w:val="single"/>
              </w:rPr>
            </w:pPr>
            <w:r w:rsidRPr="00E22256">
              <w:rPr>
                <w:b/>
                <w:position w:val="-6"/>
                <w:u w:val="single"/>
              </w:rPr>
              <w:t>Тема № 9 «Обобщение знаний о металлах и неметаллах</w:t>
            </w:r>
            <w:r>
              <w:rPr>
                <w:b/>
                <w:position w:val="-6"/>
                <w:u w:val="single"/>
              </w:rPr>
              <w:t>».</w:t>
            </w:r>
          </w:p>
        </w:tc>
        <w:tc>
          <w:tcPr>
            <w:tcW w:w="1842" w:type="dxa"/>
            <w:tcBorders>
              <w:top w:val="single" w:sz="4" w:space="0" w:color="auto"/>
              <w:left w:val="single" w:sz="4" w:space="0" w:color="auto"/>
              <w:bottom w:val="single" w:sz="4" w:space="0" w:color="auto"/>
              <w:right w:val="single" w:sz="4" w:space="0" w:color="auto"/>
            </w:tcBorders>
            <w:hideMark/>
          </w:tcPr>
          <w:p w:rsidR="00B93319" w:rsidRPr="008B6C2A" w:rsidRDefault="00367B98" w:rsidP="00367B98">
            <w:pPr>
              <w:pStyle w:val="a6"/>
              <w:snapToGrid w:val="0"/>
              <w:jc w:val="center"/>
              <w:rPr>
                <w:rFonts w:ascii="Times New Roman" w:hAnsi="Times New Roman"/>
              </w:rPr>
            </w:pPr>
            <w:r w:rsidRPr="00E67474">
              <w:t>(2 часа)</w:t>
            </w:r>
            <w:r>
              <w:t xml:space="preserve">                                                </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sidRPr="008B6C2A">
              <w:rPr>
                <w:rFonts w:ascii="Times New Roman" w:hAnsi="Times New Roman"/>
              </w:rPr>
              <w:t>10</w:t>
            </w:r>
          </w:p>
        </w:tc>
        <w:tc>
          <w:tcPr>
            <w:tcW w:w="6459" w:type="dxa"/>
            <w:tcBorders>
              <w:top w:val="single" w:sz="4" w:space="0" w:color="auto"/>
              <w:left w:val="single" w:sz="4" w:space="0" w:color="auto"/>
              <w:bottom w:val="single" w:sz="4" w:space="0" w:color="auto"/>
              <w:right w:val="single" w:sz="4" w:space="0" w:color="auto"/>
            </w:tcBorders>
            <w:hideMark/>
          </w:tcPr>
          <w:p w:rsidR="00367B98" w:rsidRPr="00E22256" w:rsidRDefault="00367B98" w:rsidP="00367B98">
            <w:pPr>
              <w:jc w:val="center"/>
              <w:rPr>
                <w:b/>
                <w:position w:val="-6"/>
                <w:u w:val="single"/>
              </w:rPr>
            </w:pPr>
            <w:r w:rsidRPr="00E22256">
              <w:rPr>
                <w:b/>
                <w:position w:val="-6"/>
                <w:u w:val="single"/>
              </w:rPr>
              <w:t>Раздел № 5 «Классификация и взаимосвязь неорганических  и органических соединений»</w:t>
            </w:r>
          </w:p>
          <w:p w:rsidR="00B93319" w:rsidRPr="00367B98" w:rsidRDefault="00367B98" w:rsidP="00367B98">
            <w:pPr>
              <w:jc w:val="center"/>
              <w:rPr>
                <w:b/>
                <w:position w:val="-6"/>
                <w:u w:val="single"/>
              </w:rPr>
            </w:pPr>
            <w:r w:rsidRPr="00E22256">
              <w:rPr>
                <w:b/>
                <w:position w:val="-6"/>
                <w:u w:val="single"/>
              </w:rPr>
              <w:t>Тема № 10 «Классификация и взаимосвязь неорганических и органических соединений»</w:t>
            </w:r>
          </w:p>
        </w:tc>
        <w:tc>
          <w:tcPr>
            <w:tcW w:w="1842" w:type="dxa"/>
            <w:tcBorders>
              <w:top w:val="single" w:sz="4" w:space="0" w:color="auto"/>
              <w:left w:val="single" w:sz="4" w:space="0" w:color="auto"/>
              <w:bottom w:val="single" w:sz="4" w:space="0" w:color="auto"/>
              <w:right w:val="single" w:sz="4" w:space="0" w:color="auto"/>
            </w:tcBorders>
            <w:hideMark/>
          </w:tcPr>
          <w:p w:rsidR="00367B98" w:rsidRPr="00E22256" w:rsidRDefault="00367B98" w:rsidP="00367B98">
            <w:pPr>
              <w:jc w:val="center"/>
              <w:rPr>
                <w:b/>
                <w:position w:val="-6"/>
                <w:u w:val="single"/>
              </w:rPr>
            </w:pPr>
            <w:r>
              <w:rPr>
                <w:b/>
                <w:position w:val="-6"/>
                <w:u w:val="single"/>
              </w:rPr>
              <w:t>( 11 часов)</w:t>
            </w:r>
          </w:p>
          <w:p w:rsidR="00B93319" w:rsidRDefault="00B93319" w:rsidP="003921ED">
            <w:pPr>
              <w:pStyle w:val="a6"/>
              <w:snapToGrid w:val="0"/>
              <w:jc w:val="center"/>
              <w:rPr>
                <w:rFonts w:ascii="Times New Roman" w:hAnsi="Times New Roman"/>
              </w:rPr>
            </w:pPr>
          </w:p>
          <w:p w:rsidR="00367B98" w:rsidRPr="008B6C2A" w:rsidRDefault="00367B98" w:rsidP="003921ED">
            <w:pPr>
              <w:pStyle w:val="a6"/>
              <w:snapToGrid w:val="0"/>
              <w:jc w:val="center"/>
              <w:rPr>
                <w:rFonts w:ascii="Times New Roman" w:hAnsi="Times New Roman"/>
              </w:rPr>
            </w:pPr>
            <w:r>
              <w:rPr>
                <w:rFonts w:ascii="Times New Roman" w:hAnsi="Times New Roman"/>
              </w:rPr>
              <w:t>11 часов</w:t>
            </w:r>
          </w:p>
        </w:tc>
      </w:tr>
      <w:tr w:rsidR="00B93319" w:rsidRPr="008B6C2A" w:rsidTr="003921ED">
        <w:tc>
          <w:tcPr>
            <w:tcW w:w="87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p>
          <w:p w:rsidR="00B93319" w:rsidRPr="008B6C2A" w:rsidRDefault="00B93319" w:rsidP="003921ED">
            <w:pPr>
              <w:pStyle w:val="a6"/>
              <w:snapToGrid w:val="0"/>
              <w:jc w:val="center"/>
              <w:rPr>
                <w:rFonts w:ascii="Times New Roman" w:hAnsi="Times New Roman"/>
              </w:rPr>
            </w:pPr>
          </w:p>
        </w:tc>
        <w:tc>
          <w:tcPr>
            <w:tcW w:w="6459"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rPr>
                <w:rFonts w:ascii="Times New Roman" w:hAnsi="Times New Roman"/>
                <w:bCs/>
                <w:color w:val="000000"/>
              </w:rPr>
            </w:pPr>
            <w:r w:rsidRPr="008B6C2A">
              <w:rPr>
                <w:rFonts w:ascii="Times New Roman" w:hAnsi="Times New Roman"/>
                <w:bCs/>
                <w:color w:val="000000"/>
              </w:rPr>
              <w:t xml:space="preserve">Итого </w:t>
            </w:r>
          </w:p>
        </w:tc>
        <w:tc>
          <w:tcPr>
            <w:tcW w:w="1842" w:type="dxa"/>
            <w:tcBorders>
              <w:top w:val="single" w:sz="4" w:space="0" w:color="auto"/>
              <w:left w:val="single" w:sz="4" w:space="0" w:color="auto"/>
              <w:bottom w:val="single" w:sz="4" w:space="0" w:color="auto"/>
              <w:right w:val="single" w:sz="4" w:space="0" w:color="auto"/>
            </w:tcBorders>
            <w:hideMark/>
          </w:tcPr>
          <w:p w:rsidR="00B93319" w:rsidRPr="008B6C2A" w:rsidRDefault="00B93319" w:rsidP="003921ED">
            <w:pPr>
              <w:pStyle w:val="a6"/>
              <w:snapToGrid w:val="0"/>
              <w:jc w:val="center"/>
              <w:rPr>
                <w:rFonts w:ascii="Times New Roman" w:hAnsi="Times New Roman"/>
              </w:rPr>
            </w:pPr>
            <w:r>
              <w:rPr>
                <w:rFonts w:ascii="Times New Roman" w:hAnsi="Times New Roman"/>
              </w:rPr>
              <w:t>68</w:t>
            </w:r>
          </w:p>
        </w:tc>
      </w:tr>
      <w:tr w:rsidR="00B93319" w:rsidTr="003921ED">
        <w:tc>
          <w:tcPr>
            <w:tcW w:w="879" w:type="dxa"/>
            <w:tcBorders>
              <w:top w:val="single" w:sz="4" w:space="0" w:color="auto"/>
              <w:left w:val="single" w:sz="4" w:space="0" w:color="auto"/>
              <w:bottom w:val="single" w:sz="4" w:space="0" w:color="auto"/>
              <w:right w:val="single" w:sz="4" w:space="0" w:color="auto"/>
            </w:tcBorders>
            <w:hideMark/>
          </w:tcPr>
          <w:p w:rsidR="00B93319" w:rsidRDefault="00B93319" w:rsidP="003921ED">
            <w:pPr>
              <w:pStyle w:val="a6"/>
              <w:snapToGrid w:val="0"/>
              <w:jc w:val="center"/>
              <w:rPr>
                <w:rFonts w:ascii="Times New Roman" w:hAnsi="Times New Roman"/>
              </w:rPr>
            </w:pPr>
          </w:p>
        </w:tc>
        <w:tc>
          <w:tcPr>
            <w:tcW w:w="6459" w:type="dxa"/>
            <w:tcBorders>
              <w:top w:val="single" w:sz="4" w:space="0" w:color="auto"/>
              <w:left w:val="single" w:sz="4" w:space="0" w:color="auto"/>
              <w:bottom w:val="single" w:sz="4" w:space="0" w:color="auto"/>
              <w:right w:val="single" w:sz="4" w:space="0" w:color="auto"/>
            </w:tcBorders>
            <w:hideMark/>
          </w:tcPr>
          <w:p w:rsidR="00B93319" w:rsidRDefault="00B93319" w:rsidP="003921ED">
            <w:pPr>
              <w:pStyle w:val="a6"/>
              <w:snapToGrid w:val="0"/>
              <w:rPr>
                <w:rFonts w:ascii="Times New Roman" w:hAnsi="Times New Roman"/>
                <w:bCs/>
                <w:color w:val="000000"/>
              </w:rPr>
            </w:pPr>
          </w:p>
        </w:tc>
        <w:tc>
          <w:tcPr>
            <w:tcW w:w="1842" w:type="dxa"/>
            <w:tcBorders>
              <w:top w:val="single" w:sz="4" w:space="0" w:color="auto"/>
              <w:left w:val="single" w:sz="4" w:space="0" w:color="auto"/>
              <w:bottom w:val="single" w:sz="4" w:space="0" w:color="auto"/>
              <w:right w:val="single" w:sz="4" w:space="0" w:color="auto"/>
            </w:tcBorders>
            <w:hideMark/>
          </w:tcPr>
          <w:p w:rsidR="00B93319" w:rsidRDefault="00B93319" w:rsidP="003921ED">
            <w:pPr>
              <w:pStyle w:val="a6"/>
              <w:snapToGrid w:val="0"/>
              <w:jc w:val="center"/>
              <w:rPr>
                <w:rFonts w:ascii="Times New Roman" w:hAnsi="Times New Roman"/>
              </w:rPr>
            </w:pPr>
          </w:p>
        </w:tc>
      </w:tr>
    </w:tbl>
    <w:p w:rsidR="00B93319" w:rsidRDefault="00B93319" w:rsidP="00B93319">
      <w:pPr>
        <w:rPr>
          <w:rFonts w:ascii="Times New Roman" w:hAnsi="Times New Roman" w:cs="Times New Roman"/>
          <w:b/>
          <w:color w:val="000000"/>
          <w:sz w:val="24"/>
          <w:szCs w:val="24"/>
        </w:rPr>
      </w:pPr>
    </w:p>
    <w:p w:rsidR="00643D47" w:rsidRPr="00643D47" w:rsidRDefault="00643D47" w:rsidP="00843EE2">
      <w:pPr>
        <w:rPr>
          <w:rFonts w:ascii="Times New Roman" w:hAnsi="Times New Roman" w:cs="Times New Roman"/>
          <w:b/>
          <w:color w:val="000000"/>
          <w:sz w:val="24"/>
          <w:szCs w:val="24"/>
        </w:rPr>
      </w:pPr>
    </w:p>
    <w:p w:rsidR="00843EE2" w:rsidRPr="00843EE2" w:rsidRDefault="00843EE2" w:rsidP="00843EE2">
      <w:pPr>
        <w:rPr>
          <w:sz w:val="24"/>
          <w:szCs w:val="24"/>
        </w:rPr>
      </w:pPr>
    </w:p>
    <w:p w:rsidR="00843EE2" w:rsidRPr="00843EE2" w:rsidRDefault="00843EE2">
      <w:pPr>
        <w:rPr>
          <w:sz w:val="24"/>
          <w:szCs w:val="24"/>
        </w:rPr>
      </w:pPr>
    </w:p>
    <w:sectPr w:rsidR="00843EE2" w:rsidRPr="00843EE2" w:rsidSect="00834E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DejaVu Sans">
    <w:altName w:val="Arial"/>
    <w:charset w:val="CC"/>
    <w:family w:val="swiss"/>
    <w:pitch w:val="variable"/>
    <w:sig w:usb0="00000000" w:usb1="D200FDFF" w:usb2="00046029" w:usb3="00000000" w:csb0="000001FF" w:csb1="00000000"/>
  </w:font>
  <w:font w:name="Liberation Serif">
    <w:altName w:val="Arial Unicode MS"/>
    <w:charset w:val="80"/>
    <w:family w:val="roman"/>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E77EE"/>
    <w:multiLevelType w:val="multilevel"/>
    <w:tmpl w:val="899CAC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4F20AC"/>
    <w:multiLevelType w:val="multilevel"/>
    <w:tmpl w:val="5EBA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43EE2"/>
    <w:rsid w:val="000C48A4"/>
    <w:rsid w:val="00367B98"/>
    <w:rsid w:val="00643D47"/>
    <w:rsid w:val="00834ED0"/>
    <w:rsid w:val="00843EE2"/>
    <w:rsid w:val="008B6C2A"/>
    <w:rsid w:val="00991F90"/>
    <w:rsid w:val="00B933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ED0"/>
  </w:style>
  <w:style w:type="paragraph" w:styleId="1">
    <w:name w:val="heading 1"/>
    <w:basedOn w:val="a"/>
    <w:next w:val="a0"/>
    <w:link w:val="10"/>
    <w:qFormat/>
    <w:rsid w:val="00643D47"/>
    <w:pPr>
      <w:keepNext/>
      <w:widowControl w:val="0"/>
      <w:suppressAutoHyphens/>
      <w:spacing w:before="480" w:after="0" w:line="240" w:lineRule="auto"/>
      <w:outlineLvl w:val="0"/>
    </w:pPr>
    <w:rPr>
      <w:rFonts w:ascii="Cambria" w:eastAsia="DejaVu Sans" w:hAnsi="Cambria" w:cs="Times New Roman"/>
      <w:b/>
      <w:bCs/>
      <w:color w:val="365F91"/>
      <w:kern w:val="2"/>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semiHidden/>
    <w:unhideWhenUsed/>
    <w:rsid w:val="00843E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1"/>
    <w:link w:val="1"/>
    <w:rsid w:val="00643D47"/>
    <w:rPr>
      <w:rFonts w:ascii="Cambria" w:eastAsia="DejaVu Sans" w:hAnsi="Cambria" w:cs="Times New Roman"/>
      <w:b/>
      <w:bCs/>
      <w:color w:val="365F91"/>
      <w:kern w:val="2"/>
      <w:sz w:val="28"/>
      <w:szCs w:val="28"/>
    </w:rPr>
  </w:style>
  <w:style w:type="paragraph" w:styleId="a0">
    <w:name w:val="Body Text"/>
    <w:basedOn w:val="a"/>
    <w:link w:val="a5"/>
    <w:unhideWhenUsed/>
    <w:rsid w:val="00643D47"/>
    <w:pPr>
      <w:widowControl w:val="0"/>
      <w:suppressAutoHyphens/>
      <w:spacing w:after="120" w:line="240" w:lineRule="auto"/>
    </w:pPr>
    <w:rPr>
      <w:rFonts w:ascii="Liberation Serif" w:eastAsia="DejaVu Sans" w:hAnsi="Liberation Serif" w:cs="Times New Roman"/>
      <w:kern w:val="2"/>
      <w:sz w:val="24"/>
      <w:szCs w:val="24"/>
    </w:rPr>
  </w:style>
  <w:style w:type="character" w:customStyle="1" w:styleId="a5">
    <w:name w:val="Основной текст Знак"/>
    <w:basedOn w:val="a1"/>
    <w:link w:val="a0"/>
    <w:rsid w:val="00643D47"/>
    <w:rPr>
      <w:rFonts w:ascii="Liberation Serif" w:eastAsia="DejaVu Sans" w:hAnsi="Liberation Serif" w:cs="Times New Roman"/>
      <w:kern w:val="2"/>
      <w:sz w:val="24"/>
      <w:szCs w:val="24"/>
    </w:rPr>
  </w:style>
  <w:style w:type="paragraph" w:customStyle="1" w:styleId="a6">
    <w:name w:val="Содержимое таблицы"/>
    <w:basedOn w:val="a"/>
    <w:rsid w:val="00643D47"/>
    <w:pPr>
      <w:widowControl w:val="0"/>
      <w:suppressLineNumbers/>
      <w:suppressAutoHyphens/>
      <w:spacing w:after="0" w:line="240" w:lineRule="auto"/>
    </w:pPr>
    <w:rPr>
      <w:rFonts w:ascii="Liberation Serif" w:eastAsia="DejaVu Sans" w:hAnsi="Liberation Serif" w:cs="Times New Roman"/>
      <w:kern w:val="2"/>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3186</Words>
  <Characters>18166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2018-05-10T01:17:00Z</dcterms:created>
  <dcterms:modified xsi:type="dcterms:W3CDTF">2019-10-11T05:01:00Z</dcterms:modified>
</cp:coreProperties>
</file>