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7F4E" w:rsidRPr="009A229E" w:rsidRDefault="00D00CC1" w:rsidP="00D00CC1">
      <w:pPr>
        <w:pStyle w:val="a3"/>
        <w:ind w:left="750"/>
        <w:rPr>
          <w:rFonts w:ascii="Times New Roman" w:hAnsi="Times New Roman" w:cs="Times New Roman"/>
          <w:b/>
          <w:sz w:val="24"/>
          <w:szCs w:val="24"/>
        </w:rPr>
      </w:pPr>
      <w:r>
        <w:rPr>
          <w:b/>
          <w:lang w:val="en-US"/>
        </w:rPr>
        <w:t>I</w:t>
      </w:r>
      <w:r w:rsidRPr="009A229E">
        <w:rPr>
          <w:rFonts w:ascii="Times New Roman" w:hAnsi="Times New Roman" w:cs="Times New Roman"/>
          <w:b/>
          <w:sz w:val="24"/>
          <w:szCs w:val="24"/>
        </w:rPr>
        <w:t>.Планируемые результаты освоения учебного предмета</w:t>
      </w:r>
    </w:p>
    <w:p w:rsidR="00D00CC1" w:rsidRPr="009A229E" w:rsidRDefault="00D00CC1" w:rsidP="00D00CC1">
      <w:pPr>
        <w:ind w:firstLine="709"/>
        <w:jc w:val="both"/>
        <w:rPr>
          <w:rFonts w:ascii="Times New Roman" w:hAnsi="Times New Roman" w:cs="Times New Roman"/>
          <w:color w:val="000000"/>
          <w:sz w:val="24"/>
          <w:szCs w:val="24"/>
        </w:rPr>
      </w:pPr>
      <w:r w:rsidRPr="009A229E">
        <w:rPr>
          <w:rFonts w:ascii="Times New Roman" w:hAnsi="Times New Roman" w:cs="Times New Roman"/>
          <w:b/>
          <w:sz w:val="24"/>
          <w:szCs w:val="24"/>
        </w:rPr>
        <w:t>Предметные результаты:</w:t>
      </w:r>
      <w:r w:rsidRPr="009A229E">
        <w:rPr>
          <w:rFonts w:ascii="Times New Roman" w:hAnsi="Times New Roman" w:cs="Times New Roman"/>
          <w:color w:val="000000"/>
          <w:sz w:val="24"/>
          <w:szCs w:val="24"/>
        </w:rPr>
        <w:t xml:space="preserve"> Изучение химии на ступени основного общего образования направлено на достижение следующих целей:</w:t>
      </w:r>
    </w:p>
    <w:p w:rsidR="00D00CC1" w:rsidRPr="009A229E" w:rsidRDefault="00D00CC1" w:rsidP="00D00CC1">
      <w:pPr>
        <w:widowControl w:val="0"/>
        <w:numPr>
          <w:ilvl w:val="0"/>
          <w:numId w:val="2"/>
        </w:numPr>
        <w:tabs>
          <w:tab w:val="left" w:pos="791"/>
        </w:tabs>
        <w:spacing w:after="0" w:line="240" w:lineRule="auto"/>
        <w:ind w:firstLine="709"/>
        <w:jc w:val="both"/>
        <w:rPr>
          <w:rFonts w:ascii="Times New Roman" w:hAnsi="Times New Roman" w:cs="Times New Roman"/>
          <w:color w:val="000000"/>
          <w:sz w:val="24"/>
          <w:szCs w:val="24"/>
        </w:rPr>
      </w:pPr>
      <w:r w:rsidRPr="009A229E">
        <w:rPr>
          <w:rFonts w:ascii="Times New Roman" w:hAnsi="Times New Roman" w:cs="Times New Roman"/>
          <w:color w:val="000000"/>
          <w:sz w:val="24"/>
          <w:szCs w:val="24"/>
        </w:rPr>
        <w:t>освоение важнейших знаний об основных понятиях и законах химии, химической символике;</w:t>
      </w:r>
    </w:p>
    <w:p w:rsidR="00D00CC1" w:rsidRPr="009A229E" w:rsidRDefault="00D00CC1" w:rsidP="00D00CC1">
      <w:pPr>
        <w:widowControl w:val="0"/>
        <w:numPr>
          <w:ilvl w:val="0"/>
          <w:numId w:val="2"/>
        </w:numPr>
        <w:tabs>
          <w:tab w:val="left" w:pos="744"/>
        </w:tabs>
        <w:spacing w:after="0" w:line="240" w:lineRule="auto"/>
        <w:ind w:firstLine="709"/>
        <w:jc w:val="both"/>
        <w:rPr>
          <w:rFonts w:ascii="Times New Roman" w:hAnsi="Times New Roman" w:cs="Times New Roman"/>
          <w:color w:val="000000"/>
          <w:sz w:val="24"/>
          <w:szCs w:val="24"/>
        </w:rPr>
      </w:pPr>
      <w:r w:rsidRPr="009A229E">
        <w:rPr>
          <w:rFonts w:ascii="Times New Roman" w:hAnsi="Times New Roman" w:cs="Times New Roman"/>
          <w:color w:val="000000"/>
          <w:sz w:val="24"/>
          <w:szCs w:val="24"/>
        </w:rPr>
        <w:t>овладение умениями наблюдать химические явления, проводить химический эксперимент, производить расчеты на основе химических формул веществ и уравнений химических реакций;</w:t>
      </w:r>
    </w:p>
    <w:p w:rsidR="00D00CC1" w:rsidRPr="009A229E" w:rsidRDefault="00D00CC1" w:rsidP="00D00CC1">
      <w:pPr>
        <w:widowControl w:val="0"/>
        <w:numPr>
          <w:ilvl w:val="0"/>
          <w:numId w:val="2"/>
        </w:numPr>
        <w:tabs>
          <w:tab w:val="left" w:pos="759"/>
        </w:tabs>
        <w:spacing w:after="0" w:line="240" w:lineRule="auto"/>
        <w:ind w:firstLine="709"/>
        <w:jc w:val="both"/>
        <w:rPr>
          <w:rFonts w:ascii="Times New Roman" w:hAnsi="Times New Roman" w:cs="Times New Roman"/>
          <w:color w:val="000000"/>
          <w:sz w:val="24"/>
          <w:szCs w:val="24"/>
        </w:rPr>
      </w:pPr>
      <w:r w:rsidRPr="009A229E">
        <w:rPr>
          <w:rFonts w:ascii="Times New Roman" w:hAnsi="Times New Roman" w:cs="Times New Roman"/>
          <w:color w:val="000000"/>
          <w:sz w:val="24"/>
          <w:szCs w:val="24"/>
        </w:rPr>
        <w:t>развитие познавательных интересов и интеллектуальных способностей в процессе проведения химического эксперимента, самостоятельного приобретения знаний в соответствии с возникающими жизненными потребностями;</w:t>
      </w:r>
    </w:p>
    <w:p w:rsidR="00D00CC1" w:rsidRPr="009A229E" w:rsidRDefault="00D00CC1" w:rsidP="00D00CC1">
      <w:pPr>
        <w:widowControl w:val="0"/>
        <w:numPr>
          <w:ilvl w:val="0"/>
          <w:numId w:val="2"/>
        </w:numPr>
        <w:tabs>
          <w:tab w:val="left" w:pos="749"/>
        </w:tabs>
        <w:spacing w:after="0" w:line="240" w:lineRule="auto"/>
        <w:ind w:firstLine="709"/>
        <w:jc w:val="both"/>
        <w:rPr>
          <w:rFonts w:ascii="Times New Roman" w:hAnsi="Times New Roman" w:cs="Times New Roman"/>
          <w:color w:val="000000"/>
          <w:sz w:val="24"/>
          <w:szCs w:val="24"/>
        </w:rPr>
      </w:pPr>
      <w:r w:rsidRPr="009A229E">
        <w:rPr>
          <w:rFonts w:ascii="Times New Roman" w:hAnsi="Times New Roman" w:cs="Times New Roman"/>
          <w:color w:val="000000"/>
          <w:sz w:val="24"/>
          <w:szCs w:val="24"/>
        </w:rPr>
        <w:t>воспитание отношения к химии как к одному из фундаментальных компонентов естествознания и элементу общечеловеческой культуры;</w:t>
      </w:r>
    </w:p>
    <w:p w:rsidR="00D00CC1" w:rsidRPr="009A229E" w:rsidRDefault="00D00CC1" w:rsidP="00D00CC1">
      <w:pPr>
        <w:widowControl w:val="0"/>
        <w:numPr>
          <w:ilvl w:val="0"/>
          <w:numId w:val="2"/>
        </w:numPr>
        <w:tabs>
          <w:tab w:val="left" w:pos="749"/>
        </w:tabs>
        <w:spacing w:after="0" w:line="240" w:lineRule="auto"/>
        <w:ind w:firstLine="709"/>
        <w:jc w:val="both"/>
        <w:rPr>
          <w:rFonts w:ascii="Times New Roman" w:hAnsi="Times New Roman" w:cs="Times New Roman"/>
          <w:color w:val="000000"/>
          <w:sz w:val="24"/>
          <w:szCs w:val="24"/>
        </w:rPr>
      </w:pPr>
      <w:r w:rsidRPr="009A229E">
        <w:rPr>
          <w:rFonts w:ascii="Times New Roman" w:hAnsi="Times New Roman" w:cs="Times New Roman"/>
          <w:color w:val="000000"/>
          <w:sz w:val="24"/>
          <w:szCs w:val="24"/>
        </w:rPr>
        <w:t>применение полученных знаний и умений для безопасного использования веществ и материалов в быту, сельском хозяйстве и на производстве, решения практических задач в повседневной жизни, предупреждения явлений, наносящих вред здоровью человека и окружающей среде.</w:t>
      </w:r>
    </w:p>
    <w:p w:rsidR="00D00CC1" w:rsidRPr="009A229E" w:rsidRDefault="00D00CC1" w:rsidP="00D00CC1">
      <w:pPr>
        <w:ind w:firstLine="709"/>
        <w:jc w:val="both"/>
        <w:rPr>
          <w:rFonts w:ascii="Times New Roman" w:hAnsi="Times New Roman" w:cs="Times New Roman"/>
          <w:color w:val="000000"/>
          <w:sz w:val="24"/>
          <w:szCs w:val="24"/>
        </w:rPr>
      </w:pPr>
      <w:r w:rsidRPr="009A229E">
        <w:rPr>
          <w:rFonts w:ascii="Times New Roman" w:hAnsi="Times New Roman" w:cs="Times New Roman"/>
          <w:color w:val="000000"/>
          <w:sz w:val="24"/>
          <w:szCs w:val="24"/>
        </w:rPr>
        <w:t>В результате изучения химии ученик должен:</w:t>
      </w:r>
    </w:p>
    <w:p w:rsidR="00D00CC1" w:rsidRPr="009A229E" w:rsidRDefault="00D00CC1" w:rsidP="00D00CC1">
      <w:pPr>
        <w:ind w:firstLine="709"/>
        <w:jc w:val="both"/>
        <w:rPr>
          <w:rFonts w:ascii="Times New Roman" w:hAnsi="Times New Roman" w:cs="Times New Roman"/>
          <w:color w:val="000000"/>
          <w:sz w:val="24"/>
          <w:szCs w:val="24"/>
        </w:rPr>
      </w:pPr>
      <w:r w:rsidRPr="009A229E">
        <w:rPr>
          <w:rFonts w:ascii="Times New Roman" w:hAnsi="Times New Roman" w:cs="Times New Roman"/>
          <w:color w:val="000000"/>
          <w:sz w:val="24"/>
          <w:szCs w:val="24"/>
        </w:rPr>
        <w:t>знать/понимать:</w:t>
      </w:r>
    </w:p>
    <w:p w:rsidR="00D00CC1" w:rsidRPr="009A229E" w:rsidRDefault="00D00CC1" w:rsidP="00D00CC1">
      <w:pPr>
        <w:widowControl w:val="0"/>
        <w:numPr>
          <w:ilvl w:val="0"/>
          <w:numId w:val="2"/>
        </w:numPr>
        <w:tabs>
          <w:tab w:val="left" w:pos="766"/>
        </w:tabs>
        <w:spacing w:after="0" w:line="240" w:lineRule="auto"/>
        <w:ind w:firstLine="709"/>
        <w:jc w:val="both"/>
        <w:rPr>
          <w:rFonts w:ascii="Times New Roman" w:hAnsi="Times New Roman" w:cs="Times New Roman"/>
          <w:color w:val="000000"/>
          <w:sz w:val="24"/>
          <w:szCs w:val="24"/>
        </w:rPr>
      </w:pPr>
      <w:r w:rsidRPr="009A229E">
        <w:rPr>
          <w:rFonts w:ascii="Times New Roman" w:hAnsi="Times New Roman" w:cs="Times New Roman"/>
          <w:color w:val="000000"/>
          <w:sz w:val="24"/>
          <w:szCs w:val="24"/>
        </w:rPr>
        <w:t>химическую символику: знаки химических элементов, формулы химических веществ и уравнения химических реакций;</w:t>
      </w:r>
    </w:p>
    <w:p w:rsidR="00D00CC1" w:rsidRPr="009A229E" w:rsidRDefault="00D00CC1" w:rsidP="00D00CC1">
      <w:pPr>
        <w:widowControl w:val="0"/>
        <w:numPr>
          <w:ilvl w:val="0"/>
          <w:numId w:val="2"/>
        </w:numPr>
        <w:tabs>
          <w:tab w:val="left" w:pos="756"/>
        </w:tabs>
        <w:spacing w:after="0" w:line="240" w:lineRule="auto"/>
        <w:ind w:firstLine="709"/>
        <w:jc w:val="both"/>
        <w:rPr>
          <w:rFonts w:ascii="Times New Roman" w:hAnsi="Times New Roman" w:cs="Times New Roman"/>
          <w:color w:val="000000"/>
          <w:sz w:val="24"/>
          <w:szCs w:val="24"/>
        </w:rPr>
      </w:pPr>
      <w:r w:rsidRPr="009A229E">
        <w:rPr>
          <w:rFonts w:ascii="Times New Roman" w:hAnsi="Times New Roman" w:cs="Times New Roman"/>
          <w:color w:val="000000"/>
          <w:sz w:val="24"/>
          <w:szCs w:val="24"/>
        </w:rPr>
        <w:t>важнейшие химические понятия: химический элемент, атом, молекула, относительные атомная и молекулярная массы, ион, химическая связь, вещество, классификация веществ, моль, молярная масса, молярный объем, химическая реакция, классификация реакций, электролит и неэлектролит, электролитическая диссоциация, окислитель и восстановитель, окисление и восстановление;</w:t>
      </w:r>
    </w:p>
    <w:p w:rsidR="00D00CC1" w:rsidRPr="009A229E" w:rsidRDefault="00D00CC1" w:rsidP="00D00CC1">
      <w:pPr>
        <w:widowControl w:val="0"/>
        <w:numPr>
          <w:ilvl w:val="0"/>
          <w:numId w:val="2"/>
        </w:numPr>
        <w:tabs>
          <w:tab w:val="left" w:pos="799"/>
        </w:tabs>
        <w:spacing w:after="0" w:line="240" w:lineRule="auto"/>
        <w:ind w:firstLine="709"/>
        <w:jc w:val="both"/>
        <w:rPr>
          <w:rFonts w:ascii="Times New Roman" w:hAnsi="Times New Roman" w:cs="Times New Roman"/>
          <w:color w:val="000000"/>
          <w:sz w:val="24"/>
          <w:szCs w:val="24"/>
        </w:rPr>
      </w:pPr>
      <w:r w:rsidRPr="009A229E">
        <w:rPr>
          <w:rFonts w:ascii="Times New Roman" w:hAnsi="Times New Roman" w:cs="Times New Roman"/>
          <w:color w:val="000000"/>
          <w:sz w:val="24"/>
          <w:szCs w:val="24"/>
        </w:rPr>
        <w:t>основные законы химии: сохранения массы веществ, постоянства состава, периодический закон;</w:t>
      </w:r>
    </w:p>
    <w:p w:rsidR="00D00CC1" w:rsidRPr="009A229E" w:rsidRDefault="00D00CC1" w:rsidP="00D00CC1">
      <w:pPr>
        <w:ind w:firstLine="709"/>
        <w:jc w:val="both"/>
        <w:rPr>
          <w:rFonts w:ascii="Times New Roman" w:hAnsi="Times New Roman" w:cs="Times New Roman"/>
          <w:color w:val="000000"/>
          <w:sz w:val="24"/>
          <w:szCs w:val="24"/>
        </w:rPr>
      </w:pPr>
      <w:r w:rsidRPr="009A229E">
        <w:rPr>
          <w:rFonts w:ascii="Times New Roman" w:hAnsi="Times New Roman" w:cs="Times New Roman"/>
          <w:color w:val="000000"/>
          <w:sz w:val="24"/>
          <w:szCs w:val="24"/>
        </w:rPr>
        <w:t>уметь:</w:t>
      </w:r>
    </w:p>
    <w:p w:rsidR="00D00CC1" w:rsidRPr="009A229E" w:rsidRDefault="00D00CC1" w:rsidP="00D00CC1">
      <w:pPr>
        <w:widowControl w:val="0"/>
        <w:numPr>
          <w:ilvl w:val="0"/>
          <w:numId w:val="2"/>
        </w:numPr>
        <w:tabs>
          <w:tab w:val="left" w:pos="799"/>
        </w:tabs>
        <w:spacing w:after="0" w:line="240" w:lineRule="auto"/>
        <w:ind w:firstLine="709"/>
        <w:jc w:val="both"/>
        <w:rPr>
          <w:rFonts w:ascii="Times New Roman" w:hAnsi="Times New Roman" w:cs="Times New Roman"/>
          <w:color w:val="000000"/>
          <w:sz w:val="24"/>
          <w:szCs w:val="24"/>
        </w:rPr>
      </w:pPr>
      <w:r w:rsidRPr="009A229E">
        <w:rPr>
          <w:rFonts w:ascii="Times New Roman" w:hAnsi="Times New Roman" w:cs="Times New Roman"/>
          <w:color w:val="000000"/>
          <w:sz w:val="24"/>
          <w:szCs w:val="24"/>
        </w:rPr>
        <w:t>называть: химические элементы, соединения изученных классов;</w:t>
      </w:r>
    </w:p>
    <w:p w:rsidR="00D00CC1" w:rsidRPr="009A229E" w:rsidRDefault="00D00CC1" w:rsidP="00D00CC1">
      <w:pPr>
        <w:widowControl w:val="0"/>
        <w:numPr>
          <w:ilvl w:val="0"/>
          <w:numId w:val="2"/>
        </w:numPr>
        <w:tabs>
          <w:tab w:val="left" w:pos="761"/>
        </w:tabs>
        <w:spacing w:after="0" w:line="240" w:lineRule="auto"/>
        <w:ind w:firstLine="709"/>
        <w:jc w:val="both"/>
        <w:rPr>
          <w:rFonts w:ascii="Times New Roman" w:hAnsi="Times New Roman" w:cs="Times New Roman"/>
          <w:color w:val="000000"/>
          <w:sz w:val="24"/>
          <w:szCs w:val="24"/>
        </w:rPr>
      </w:pPr>
      <w:r w:rsidRPr="009A229E">
        <w:rPr>
          <w:rFonts w:ascii="Times New Roman" w:hAnsi="Times New Roman" w:cs="Times New Roman"/>
          <w:color w:val="000000"/>
          <w:sz w:val="24"/>
          <w:szCs w:val="24"/>
        </w:rPr>
        <w:t>объяснять: физический смысл атомного (порядкового) номера химического элемента, номеров группы и периода, к которым элемент принадлежит в Периодической системе Д.И. Менделеева; закономерности изменения свойств элементов в пределах малых периодов и главных подгрупп; сущность реакций ионного обмена;</w:t>
      </w:r>
    </w:p>
    <w:p w:rsidR="00D00CC1" w:rsidRPr="009A229E" w:rsidRDefault="00D00CC1" w:rsidP="00D00CC1">
      <w:pPr>
        <w:widowControl w:val="0"/>
        <w:numPr>
          <w:ilvl w:val="0"/>
          <w:numId w:val="2"/>
        </w:numPr>
        <w:tabs>
          <w:tab w:val="left" w:pos="756"/>
        </w:tabs>
        <w:spacing w:after="0" w:line="240" w:lineRule="auto"/>
        <w:ind w:firstLine="709"/>
        <w:jc w:val="both"/>
        <w:rPr>
          <w:rFonts w:ascii="Times New Roman" w:hAnsi="Times New Roman" w:cs="Times New Roman"/>
          <w:color w:val="000000"/>
          <w:sz w:val="24"/>
          <w:szCs w:val="24"/>
        </w:rPr>
      </w:pPr>
      <w:r w:rsidRPr="009A229E">
        <w:rPr>
          <w:rFonts w:ascii="Times New Roman" w:hAnsi="Times New Roman" w:cs="Times New Roman"/>
          <w:color w:val="000000"/>
          <w:sz w:val="24"/>
          <w:szCs w:val="24"/>
        </w:rPr>
        <w:t>характеризовать: химические элементы (от водорода до кальция) на основе их положения в Периодической системе Д.И. Менделеева и особенностей строения их атомов; связь между составом, строением и свойствами веществ; химические свойства основных классов неорганических веществ;</w:t>
      </w:r>
    </w:p>
    <w:p w:rsidR="00D00CC1" w:rsidRPr="009A229E" w:rsidRDefault="00D00CC1" w:rsidP="00D00CC1">
      <w:pPr>
        <w:widowControl w:val="0"/>
        <w:numPr>
          <w:ilvl w:val="0"/>
          <w:numId w:val="2"/>
        </w:numPr>
        <w:tabs>
          <w:tab w:val="left" w:pos="766"/>
        </w:tabs>
        <w:spacing w:after="0" w:line="240" w:lineRule="auto"/>
        <w:ind w:firstLine="709"/>
        <w:jc w:val="both"/>
        <w:rPr>
          <w:rFonts w:ascii="Times New Roman" w:hAnsi="Times New Roman" w:cs="Times New Roman"/>
          <w:color w:val="000000"/>
          <w:sz w:val="24"/>
          <w:szCs w:val="24"/>
        </w:rPr>
      </w:pPr>
      <w:r w:rsidRPr="009A229E">
        <w:rPr>
          <w:rFonts w:ascii="Times New Roman" w:hAnsi="Times New Roman" w:cs="Times New Roman"/>
          <w:color w:val="000000"/>
          <w:sz w:val="24"/>
          <w:szCs w:val="24"/>
        </w:rPr>
        <w:t>определять: состав веществ по их формулам, принадлежность веществ к определенному классу соединений, типы химических реакций, валентность и степень окисления элемента в соединениях, тип химической связи в соединениях, возможность протекания реакций ионного обмена;</w:t>
      </w:r>
    </w:p>
    <w:p w:rsidR="00D00CC1" w:rsidRPr="009A229E" w:rsidRDefault="00D00CC1" w:rsidP="00D00CC1">
      <w:pPr>
        <w:widowControl w:val="0"/>
        <w:numPr>
          <w:ilvl w:val="0"/>
          <w:numId w:val="2"/>
        </w:numPr>
        <w:tabs>
          <w:tab w:val="left" w:pos="752"/>
        </w:tabs>
        <w:spacing w:after="0" w:line="240" w:lineRule="auto"/>
        <w:ind w:firstLine="709"/>
        <w:jc w:val="both"/>
        <w:rPr>
          <w:rFonts w:ascii="Times New Roman" w:hAnsi="Times New Roman" w:cs="Times New Roman"/>
          <w:color w:val="000000"/>
          <w:sz w:val="24"/>
          <w:szCs w:val="24"/>
        </w:rPr>
      </w:pPr>
      <w:r w:rsidRPr="009A229E">
        <w:rPr>
          <w:rFonts w:ascii="Times New Roman" w:hAnsi="Times New Roman" w:cs="Times New Roman"/>
          <w:color w:val="000000"/>
          <w:sz w:val="24"/>
          <w:szCs w:val="24"/>
        </w:rPr>
        <w:t>составлять: формулы неорганических соединений изученных классов; схемы строения атомов первых 20 элементов Периодической системы Д.И. Менделеева; уравнения химических реакций;</w:t>
      </w:r>
    </w:p>
    <w:p w:rsidR="00D00CC1" w:rsidRPr="009A229E" w:rsidRDefault="00D00CC1" w:rsidP="00D00CC1">
      <w:pPr>
        <w:widowControl w:val="0"/>
        <w:numPr>
          <w:ilvl w:val="0"/>
          <w:numId w:val="2"/>
        </w:numPr>
        <w:tabs>
          <w:tab w:val="left" w:pos="799"/>
        </w:tabs>
        <w:spacing w:after="0" w:line="240" w:lineRule="auto"/>
        <w:ind w:firstLine="709"/>
        <w:jc w:val="both"/>
        <w:rPr>
          <w:rFonts w:ascii="Times New Roman" w:hAnsi="Times New Roman" w:cs="Times New Roman"/>
          <w:color w:val="000000"/>
          <w:sz w:val="24"/>
          <w:szCs w:val="24"/>
        </w:rPr>
      </w:pPr>
      <w:r w:rsidRPr="009A229E">
        <w:rPr>
          <w:rFonts w:ascii="Times New Roman" w:hAnsi="Times New Roman" w:cs="Times New Roman"/>
          <w:color w:val="000000"/>
          <w:sz w:val="24"/>
          <w:szCs w:val="24"/>
        </w:rPr>
        <w:t>обращаться с химической посудой и лабораторным оборудованием;</w:t>
      </w:r>
    </w:p>
    <w:p w:rsidR="00D00CC1" w:rsidRPr="009A229E" w:rsidRDefault="00D00CC1" w:rsidP="00D00CC1">
      <w:pPr>
        <w:widowControl w:val="0"/>
        <w:numPr>
          <w:ilvl w:val="0"/>
          <w:numId w:val="2"/>
        </w:numPr>
        <w:tabs>
          <w:tab w:val="left" w:pos="752"/>
        </w:tabs>
        <w:spacing w:after="0" w:line="240" w:lineRule="auto"/>
        <w:ind w:firstLine="709"/>
        <w:jc w:val="both"/>
        <w:rPr>
          <w:rFonts w:ascii="Times New Roman" w:hAnsi="Times New Roman" w:cs="Times New Roman"/>
          <w:color w:val="000000"/>
          <w:sz w:val="24"/>
          <w:szCs w:val="24"/>
        </w:rPr>
      </w:pPr>
      <w:r w:rsidRPr="009A229E">
        <w:rPr>
          <w:rFonts w:ascii="Times New Roman" w:hAnsi="Times New Roman" w:cs="Times New Roman"/>
          <w:color w:val="000000"/>
          <w:sz w:val="24"/>
          <w:szCs w:val="24"/>
        </w:rPr>
        <w:t>распознавать опытным путем: кислород, водород, углекислый газ, аммиак; растворы кислот и щелочей, хлорид-, сульфат-, карбонат-ионы;</w:t>
      </w:r>
    </w:p>
    <w:p w:rsidR="00D00CC1" w:rsidRPr="009A229E" w:rsidRDefault="00D00CC1" w:rsidP="00D00CC1">
      <w:pPr>
        <w:widowControl w:val="0"/>
        <w:numPr>
          <w:ilvl w:val="0"/>
          <w:numId w:val="2"/>
        </w:numPr>
        <w:tabs>
          <w:tab w:val="left" w:pos="752"/>
        </w:tabs>
        <w:spacing w:after="0" w:line="240" w:lineRule="auto"/>
        <w:ind w:firstLine="709"/>
        <w:jc w:val="both"/>
        <w:rPr>
          <w:rFonts w:ascii="Times New Roman" w:hAnsi="Times New Roman" w:cs="Times New Roman"/>
          <w:color w:val="000000"/>
          <w:sz w:val="24"/>
          <w:szCs w:val="24"/>
        </w:rPr>
      </w:pPr>
      <w:r w:rsidRPr="009A229E">
        <w:rPr>
          <w:rFonts w:ascii="Times New Roman" w:hAnsi="Times New Roman" w:cs="Times New Roman"/>
          <w:color w:val="000000"/>
          <w:sz w:val="24"/>
          <w:szCs w:val="24"/>
        </w:rPr>
        <w:t xml:space="preserve">вычислять: массовую долю химического элемента по формуле соединения; массовую долю вещества в растворе; количество вещества, объем или массу по количеству </w:t>
      </w:r>
      <w:r w:rsidRPr="009A229E">
        <w:rPr>
          <w:rFonts w:ascii="Times New Roman" w:hAnsi="Times New Roman" w:cs="Times New Roman"/>
          <w:color w:val="000000"/>
          <w:sz w:val="24"/>
          <w:szCs w:val="24"/>
        </w:rPr>
        <w:lastRenderedPageBreak/>
        <w:t>вещества, объему или массе реагентов или продуктов реакции;</w:t>
      </w:r>
    </w:p>
    <w:p w:rsidR="00D00CC1" w:rsidRPr="009A229E" w:rsidRDefault="00D00CC1" w:rsidP="00D00CC1">
      <w:pPr>
        <w:ind w:firstLine="709"/>
        <w:jc w:val="both"/>
        <w:rPr>
          <w:rFonts w:ascii="Times New Roman" w:hAnsi="Times New Roman" w:cs="Times New Roman"/>
          <w:color w:val="000000"/>
          <w:sz w:val="24"/>
          <w:szCs w:val="24"/>
        </w:rPr>
      </w:pPr>
      <w:r w:rsidRPr="009A229E">
        <w:rPr>
          <w:rFonts w:ascii="Times New Roman" w:hAnsi="Times New Roman" w:cs="Times New Roman"/>
          <w:color w:val="000000"/>
          <w:sz w:val="24"/>
          <w:szCs w:val="24"/>
        </w:rPr>
        <w:t>использовать приобретенные знания и умения в практической деятельности и повседневной жизни</w:t>
      </w:r>
    </w:p>
    <w:p w:rsidR="00D00CC1" w:rsidRPr="009A229E" w:rsidRDefault="00D00CC1" w:rsidP="00D00CC1">
      <w:pPr>
        <w:ind w:firstLine="709"/>
        <w:rPr>
          <w:rFonts w:ascii="Times New Roman" w:hAnsi="Times New Roman" w:cs="Times New Roman"/>
          <w:color w:val="000000"/>
          <w:sz w:val="24"/>
          <w:szCs w:val="24"/>
        </w:rPr>
      </w:pPr>
      <w:r w:rsidRPr="009A229E">
        <w:rPr>
          <w:rFonts w:ascii="Times New Roman" w:hAnsi="Times New Roman" w:cs="Times New Roman"/>
          <w:color w:val="000000"/>
          <w:sz w:val="24"/>
          <w:szCs w:val="24"/>
        </w:rPr>
        <w:t>для:</w:t>
      </w:r>
    </w:p>
    <w:p w:rsidR="00D00CC1" w:rsidRPr="009A229E" w:rsidRDefault="00D00CC1" w:rsidP="00D00CC1">
      <w:pPr>
        <w:widowControl w:val="0"/>
        <w:numPr>
          <w:ilvl w:val="0"/>
          <w:numId w:val="2"/>
        </w:numPr>
        <w:tabs>
          <w:tab w:val="left" w:pos="799"/>
        </w:tabs>
        <w:spacing w:after="0" w:line="240" w:lineRule="auto"/>
        <w:ind w:firstLine="709"/>
        <w:jc w:val="both"/>
        <w:rPr>
          <w:rFonts w:ascii="Times New Roman" w:hAnsi="Times New Roman" w:cs="Times New Roman"/>
          <w:color w:val="000000"/>
          <w:sz w:val="24"/>
          <w:szCs w:val="24"/>
        </w:rPr>
      </w:pPr>
      <w:r w:rsidRPr="009A229E">
        <w:rPr>
          <w:rFonts w:ascii="Times New Roman" w:hAnsi="Times New Roman" w:cs="Times New Roman"/>
          <w:color w:val="000000"/>
          <w:sz w:val="24"/>
          <w:szCs w:val="24"/>
        </w:rPr>
        <w:t>безопасного обращения с веществами и материалами;</w:t>
      </w:r>
    </w:p>
    <w:p w:rsidR="00D00CC1" w:rsidRPr="009A229E" w:rsidRDefault="00D00CC1" w:rsidP="00D00CC1">
      <w:pPr>
        <w:widowControl w:val="0"/>
        <w:numPr>
          <w:ilvl w:val="0"/>
          <w:numId w:val="2"/>
        </w:numPr>
        <w:tabs>
          <w:tab w:val="left" w:pos="799"/>
        </w:tabs>
        <w:spacing w:after="0" w:line="240" w:lineRule="auto"/>
        <w:ind w:firstLine="709"/>
        <w:jc w:val="both"/>
        <w:rPr>
          <w:rFonts w:ascii="Times New Roman" w:hAnsi="Times New Roman" w:cs="Times New Roman"/>
          <w:color w:val="000000"/>
          <w:sz w:val="24"/>
          <w:szCs w:val="24"/>
        </w:rPr>
      </w:pPr>
      <w:r w:rsidRPr="009A229E">
        <w:rPr>
          <w:rFonts w:ascii="Times New Roman" w:hAnsi="Times New Roman" w:cs="Times New Roman"/>
          <w:color w:val="000000"/>
          <w:sz w:val="24"/>
          <w:szCs w:val="24"/>
        </w:rPr>
        <w:t>экологически грамотного поведения в окружающей среде;</w:t>
      </w:r>
    </w:p>
    <w:p w:rsidR="00D00CC1" w:rsidRPr="009A229E" w:rsidRDefault="00D00CC1" w:rsidP="00D00CC1">
      <w:pPr>
        <w:widowControl w:val="0"/>
        <w:numPr>
          <w:ilvl w:val="0"/>
          <w:numId w:val="2"/>
        </w:numPr>
        <w:tabs>
          <w:tab w:val="left" w:pos="799"/>
        </w:tabs>
        <w:spacing w:after="0" w:line="240" w:lineRule="auto"/>
        <w:ind w:firstLine="709"/>
        <w:jc w:val="both"/>
        <w:rPr>
          <w:rFonts w:ascii="Times New Roman" w:hAnsi="Times New Roman" w:cs="Times New Roman"/>
          <w:color w:val="000000"/>
          <w:sz w:val="24"/>
          <w:szCs w:val="24"/>
        </w:rPr>
      </w:pPr>
      <w:r w:rsidRPr="009A229E">
        <w:rPr>
          <w:rFonts w:ascii="Times New Roman" w:hAnsi="Times New Roman" w:cs="Times New Roman"/>
          <w:color w:val="000000"/>
          <w:sz w:val="24"/>
          <w:szCs w:val="24"/>
        </w:rPr>
        <w:t>оценки влияния химического загрязнения окружающей среды на организм человека;</w:t>
      </w:r>
    </w:p>
    <w:p w:rsidR="00D00CC1" w:rsidRPr="009A229E" w:rsidRDefault="00D00CC1" w:rsidP="00D00CC1">
      <w:pPr>
        <w:widowControl w:val="0"/>
        <w:numPr>
          <w:ilvl w:val="0"/>
          <w:numId w:val="2"/>
        </w:numPr>
        <w:tabs>
          <w:tab w:val="left" w:pos="799"/>
        </w:tabs>
        <w:spacing w:after="0" w:line="240" w:lineRule="auto"/>
        <w:ind w:firstLine="709"/>
        <w:jc w:val="both"/>
        <w:rPr>
          <w:rFonts w:ascii="Times New Roman" w:hAnsi="Times New Roman" w:cs="Times New Roman"/>
          <w:color w:val="000000"/>
          <w:sz w:val="24"/>
          <w:szCs w:val="24"/>
        </w:rPr>
      </w:pPr>
      <w:r w:rsidRPr="009A229E">
        <w:rPr>
          <w:rFonts w:ascii="Times New Roman" w:hAnsi="Times New Roman" w:cs="Times New Roman"/>
          <w:color w:val="000000"/>
          <w:sz w:val="24"/>
          <w:szCs w:val="24"/>
        </w:rPr>
        <w:t>критической оценки информации о веществах, используемых в быту;</w:t>
      </w:r>
    </w:p>
    <w:p w:rsidR="00D00CC1" w:rsidRPr="009A229E" w:rsidRDefault="00D00CC1" w:rsidP="00D00CC1">
      <w:pPr>
        <w:widowControl w:val="0"/>
        <w:numPr>
          <w:ilvl w:val="0"/>
          <w:numId w:val="2"/>
        </w:numPr>
        <w:tabs>
          <w:tab w:val="left" w:pos="799"/>
        </w:tabs>
        <w:spacing w:after="0" w:line="240" w:lineRule="auto"/>
        <w:ind w:firstLine="709"/>
        <w:rPr>
          <w:rFonts w:ascii="Times New Roman" w:hAnsi="Times New Roman" w:cs="Times New Roman"/>
          <w:color w:val="000000"/>
          <w:sz w:val="24"/>
          <w:szCs w:val="24"/>
        </w:rPr>
      </w:pPr>
      <w:r w:rsidRPr="009A229E">
        <w:rPr>
          <w:rFonts w:ascii="Times New Roman" w:hAnsi="Times New Roman" w:cs="Times New Roman"/>
          <w:color w:val="000000"/>
          <w:sz w:val="24"/>
          <w:szCs w:val="24"/>
        </w:rPr>
        <w:t>приготовления растворов заданной концентрации.</w:t>
      </w:r>
    </w:p>
    <w:p w:rsidR="00D00CC1" w:rsidRPr="009A229E" w:rsidRDefault="00D00CC1" w:rsidP="00D00CC1">
      <w:pPr>
        <w:widowControl w:val="0"/>
        <w:tabs>
          <w:tab w:val="left" w:pos="799"/>
        </w:tabs>
        <w:spacing w:after="0" w:line="240" w:lineRule="auto"/>
        <w:rPr>
          <w:rFonts w:ascii="Times New Roman" w:hAnsi="Times New Roman" w:cs="Times New Roman"/>
          <w:b/>
          <w:color w:val="000000"/>
          <w:sz w:val="24"/>
          <w:szCs w:val="24"/>
        </w:rPr>
      </w:pPr>
      <w:r w:rsidRPr="009A229E">
        <w:rPr>
          <w:rFonts w:ascii="Times New Roman" w:hAnsi="Times New Roman" w:cs="Times New Roman"/>
          <w:b/>
          <w:color w:val="000000"/>
          <w:sz w:val="24"/>
          <w:szCs w:val="24"/>
        </w:rPr>
        <w:t>УМК:</w:t>
      </w:r>
    </w:p>
    <w:p w:rsidR="00D00CC1" w:rsidRPr="009A229E" w:rsidRDefault="00D00CC1" w:rsidP="00D00CC1">
      <w:pPr>
        <w:widowControl w:val="0"/>
        <w:tabs>
          <w:tab w:val="left" w:pos="799"/>
        </w:tabs>
        <w:spacing w:after="0" w:line="240" w:lineRule="auto"/>
        <w:rPr>
          <w:rFonts w:ascii="Times New Roman" w:hAnsi="Times New Roman" w:cs="Times New Roman"/>
          <w:color w:val="000000"/>
          <w:sz w:val="24"/>
          <w:szCs w:val="24"/>
        </w:rPr>
      </w:pPr>
      <w:r w:rsidRPr="009A229E">
        <w:rPr>
          <w:rFonts w:ascii="Times New Roman" w:hAnsi="Times New Roman" w:cs="Times New Roman"/>
          <w:color w:val="000000"/>
          <w:sz w:val="24"/>
          <w:szCs w:val="24"/>
        </w:rPr>
        <w:t>1.Н.Е.Кузнецова, 8 класс ,издательство «Вентана –граф» 2013г.</w:t>
      </w:r>
      <w:r w:rsidR="001D3BE5" w:rsidRPr="009A229E">
        <w:rPr>
          <w:rFonts w:ascii="Times New Roman" w:hAnsi="Times New Roman" w:cs="Times New Roman"/>
          <w:color w:val="000000"/>
          <w:sz w:val="24"/>
          <w:szCs w:val="24"/>
        </w:rPr>
        <w:t>;</w:t>
      </w:r>
    </w:p>
    <w:p w:rsidR="00D00CC1" w:rsidRPr="009A229E" w:rsidRDefault="00D00CC1" w:rsidP="00D00CC1">
      <w:pPr>
        <w:widowControl w:val="0"/>
        <w:tabs>
          <w:tab w:val="left" w:pos="799"/>
        </w:tabs>
        <w:spacing w:after="0" w:line="240" w:lineRule="auto"/>
        <w:rPr>
          <w:rFonts w:ascii="Times New Roman" w:hAnsi="Times New Roman" w:cs="Times New Roman"/>
          <w:color w:val="000000"/>
          <w:sz w:val="24"/>
          <w:szCs w:val="24"/>
        </w:rPr>
      </w:pPr>
      <w:r w:rsidRPr="009A229E">
        <w:rPr>
          <w:rFonts w:ascii="Times New Roman" w:hAnsi="Times New Roman" w:cs="Times New Roman"/>
          <w:color w:val="000000"/>
          <w:sz w:val="24"/>
          <w:szCs w:val="24"/>
        </w:rPr>
        <w:t>2. .Е.Кузнецова, 9 класс ,издательство «Вентана –граф» 2014г</w:t>
      </w:r>
      <w:r w:rsidR="001D3BE5" w:rsidRPr="009A229E">
        <w:rPr>
          <w:rFonts w:ascii="Times New Roman" w:hAnsi="Times New Roman" w:cs="Times New Roman"/>
          <w:color w:val="000000"/>
          <w:sz w:val="24"/>
          <w:szCs w:val="24"/>
        </w:rPr>
        <w:t>;</w:t>
      </w:r>
      <w:r w:rsidRPr="009A229E">
        <w:rPr>
          <w:rFonts w:ascii="Times New Roman" w:hAnsi="Times New Roman" w:cs="Times New Roman"/>
          <w:color w:val="000000"/>
          <w:sz w:val="24"/>
          <w:szCs w:val="24"/>
        </w:rPr>
        <w:t>.</w:t>
      </w:r>
    </w:p>
    <w:p w:rsidR="00D00CC1" w:rsidRPr="009A229E" w:rsidRDefault="00D00CC1" w:rsidP="00D00CC1">
      <w:pPr>
        <w:widowControl w:val="0"/>
        <w:tabs>
          <w:tab w:val="left" w:pos="799"/>
        </w:tabs>
        <w:spacing w:after="0" w:line="240" w:lineRule="auto"/>
        <w:rPr>
          <w:rFonts w:ascii="Times New Roman" w:hAnsi="Times New Roman" w:cs="Times New Roman"/>
          <w:color w:val="000000"/>
          <w:sz w:val="24"/>
          <w:szCs w:val="24"/>
        </w:rPr>
      </w:pPr>
      <w:r w:rsidRPr="009A229E">
        <w:rPr>
          <w:rFonts w:ascii="Times New Roman" w:hAnsi="Times New Roman" w:cs="Times New Roman"/>
          <w:color w:val="000000"/>
          <w:sz w:val="24"/>
          <w:szCs w:val="24"/>
        </w:rPr>
        <w:t>3. Задачник. .Н.Е.Кузнецова, 8 класс ,издательство «Вентана –граф» 2013г</w:t>
      </w:r>
      <w:r w:rsidR="001D3BE5" w:rsidRPr="009A229E">
        <w:rPr>
          <w:rFonts w:ascii="Times New Roman" w:hAnsi="Times New Roman" w:cs="Times New Roman"/>
          <w:color w:val="000000"/>
          <w:sz w:val="24"/>
          <w:szCs w:val="24"/>
        </w:rPr>
        <w:t>;</w:t>
      </w:r>
    </w:p>
    <w:p w:rsidR="00D00CC1" w:rsidRPr="009A229E" w:rsidRDefault="00D00CC1" w:rsidP="00D00CC1">
      <w:pPr>
        <w:widowControl w:val="0"/>
        <w:tabs>
          <w:tab w:val="left" w:pos="799"/>
        </w:tabs>
        <w:spacing w:after="0" w:line="240" w:lineRule="auto"/>
        <w:rPr>
          <w:rFonts w:ascii="Times New Roman" w:hAnsi="Times New Roman" w:cs="Times New Roman"/>
          <w:color w:val="000000"/>
          <w:sz w:val="24"/>
          <w:szCs w:val="24"/>
        </w:rPr>
      </w:pPr>
      <w:r w:rsidRPr="009A229E">
        <w:rPr>
          <w:rFonts w:ascii="Times New Roman" w:hAnsi="Times New Roman" w:cs="Times New Roman"/>
          <w:color w:val="000000"/>
          <w:sz w:val="24"/>
          <w:szCs w:val="24"/>
        </w:rPr>
        <w:t>4. Задачник. .Н.Е.Кузнецова, 9 класс ,издательство «Вентана –граф» 2014г</w:t>
      </w:r>
      <w:r w:rsidR="001D3BE5" w:rsidRPr="009A229E">
        <w:rPr>
          <w:rFonts w:ascii="Times New Roman" w:hAnsi="Times New Roman" w:cs="Times New Roman"/>
          <w:color w:val="000000"/>
          <w:sz w:val="24"/>
          <w:szCs w:val="24"/>
        </w:rPr>
        <w:t>;</w:t>
      </w:r>
    </w:p>
    <w:p w:rsidR="001D3BE5" w:rsidRPr="009A229E" w:rsidRDefault="001D3BE5" w:rsidP="00D00CC1">
      <w:pPr>
        <w:widowControl w:val="0"/>
        <w:tabs>
          <w:tab w:val="left" w:pos="799"/>
        </w:tabs>
        <w:spacing w:after="0" w:line="240" w:lineRule="auto"/>
        <w:rPr>
          <w:rFonts w:ascii="Times New Roman" w:hAnsi="Times New Roman" w:cs="Times New Roman"/>
          <w:color w:val="000000"/>
          <w:sz w:val="24"/>
          <w:szCs w:val="24"/>
        </w:rPr>
      </w:pPr>
      <w:r w:rsidRPr="009A229E">
        <w:rPr>
          <w:rFonts w:ascii="Times New Roman" w:hAnsi="Times New Roman" w:cs="Times New Roman"/>
          <w:color w:val="000000"/>
          <w:sz w:val="24"/>
          <w:szCs w:val="24"/>
        </w:rPr>
        <w:t>5.Дидактические материалы по неорганической химии.</w:t>
      </w:r>
    </w:p>
    <w:p w:rsidR="001D3BE5" w:rsidRPr="009A229E" w:rsidRDefault="001D3BE5" w:rsidP="00D00CC1">
      <w:pPr>
        <w:widowControl w:val="0"/>
        <w:tabs>
          <w:tab w:val="left" w:pos="799"/>
        </w:tabs>
        <w:spacing w:after="0" w:line="240" w:lineRule="auto"/>
        <w:rPr>
          <w:rFonts w:ascii="Times New Roman" w:hAnsi="Times New Roman" w:cs="Times New Roman"/>
          <w:color w:val="000000"/>
          <w:sz w:val="24"/>
          <w:szCs w:val="24"/>
        </w:rPr>
      </w:pPr>
      <w:r w:rsidRPr="009A229E">
        <w:rPr>
          <w:rFonts w:ascii="Times New Roman" w:hAnsi="Times New Roman" w:cs="Times New Roman"/>
          <w:color w:val="000000"/>
          <w:sz w:val="24"/>
          <w:szCs w:val="24"/>
        </w:rPr>
        <w:t xml:space="preserve">Интернет-ресурсы: инфоурок; </w:t>
      </w:r>
    </w:p>
    <w:p w:rsidR="001D3BE5" w:rsidRPr="009A229E" w:rsidRDefault="001D3BE5" w:rsidP="00D00CC1">
      <w:pPr>
        <w:widowControl w:val="0"/>
        <w:tabs>
          <w:tab w:val="left" w:pos="799"/>
        </w:tabs>
        <w:spacing w:after="0" w:line="240" w:lineRule="auto"/>
        <w:rPr>
          <w:rFonts w:ascii="Times New Roman" w:hAnsi="Times New Roman" w:cs="Times New Roman"/>
          <w:color w:val="000000"/>
          <w:sz w:val="24"/>
          <w:szCs w:val="24"/>
        </w:rPr>
      </w:pPr>
      <w:r w:rsidRPr="009A229E">
        <w:rPr>
          <w:rFonts w:ascii="Times New Roman" w:hAnsi="Times New Roman" w:cs="Times New Roman"/>
          <w:color w:val="000000"/>
          <w:sz w:val="24"/>
          <w:szCs w:val="24"/>
        </w:rPr>
        <w:t>Компакт-диски « Кирилл и Мефодий» 8,9,10,классы</w:t>
      </w:r>
    </w:p>
    <w:p w:rsidR="001D3BE5" w:rsidRPr="009A229E" w:rsidRDefault="001D3BE5" w:rsidP="00D00CC1">
      <w:pPr>
        <w:widowControl w:val="0"/>
        <w:tabs>
          <w:tab w:val="left" w:pos="799"/>
        </w:tabs>
        <w:spacing w:after="0" w:line="240" w:lineRule="auto"/>
        <w:rPr>
          <w:rFonts w:ascii="Times New Roman" w:hAnsi="Times New Roman" w:cs="Times New Roman"/>
          <w:b/>
          <w:color w:val="000000"/>
          <w:sz w:val="24"/>
          <w:szCs w:val="24"/>
        </w:rPr>
      </w:pPr>
      <w:r w:rsidRPr="009A229E">
        <w:rPr>
          <w:rFonts w:ascii="Times New Roman" w:hAnsi="Times New Roman" w:cs="Times New Roman"/>
          <w:b/>
          <w:color w:val="000000"/>
          <w:sz w:val="24"/>
          <w:szCs w:val="24"/>
        </w:rPr>
        <w:t>ТСО</w:t>
      </w:r>
    </w:p>
    <w:p w:rsidR="00D00CC1" w:rsidRPr="009A229E" w:rsidRDefault="001D3BE5" w:rsidP="00D00CC1">
      <w:pPr>
        <w:widowControl w:val="0"/>
        <w:tabs>
          <w:tab w:val="left" w:pos="799"/>
        </w:tabs>
        <w:spacing w:after="0" w:line="240" w:lineRule="auto"/>
        <w:rPr>
          <w:rFonts w:ascii="Times New Roman" w:hAnsi="Times New Roman" w:cs="Times New Roman"/>
          <w:color w:val="000000"/>
          <w:sz w:val="24"/>
          <w:szCs w:val="24"/>
        </w:rPr>
      </w:pPr>
      <w:r w:rsidRPr="009A229E">
        <w:rPr>
          <w:rFonts w:ascii="Times New Roman" w:hAnsi="Times New Roman" w:cs="Times New Roman"/>
          <w:color w:val="000000"/>
          <w:sz w:val="24"/>
          <w:szCs w:val="24"/>
        </w:rPr>
        <w:t>Кабинет химии по национальному проекту</w:t>
      </w:r>
      <w:r w:rsidR="00340BFE" w:rsidRPr="009A229E">
        <w:rPr>
          <w:rFonts w:ascii="Times New Roman" w:hAnsi="Times New Roman" w:cs="Times New Roman"/>
          <w:color w:val="000000"/>
          <w:sz w:val="24"/>
          <w:szCs w:val="24"/>
        </w:rPr>
        <w:t xml:space="preserve"> «Образование».</w:t>
      </w:r>
    </w:p>
    <w:p w:rsidR="00340BFE" w:rsidRPr="009A229E" w:rsidRDefault="00340BFE" w:rsidP="00D00CC1">
      <w:pPr>
        <w:widowControl w:val="0"/>
        <w:tabs>
          <w:tab w:val="left" w:pos="799"/>
        </w:tabs>
        <w:spacing w:after="0" w:line="240" w:lineRule="auto"/>
        <w:rPr>
          <w:rFonts w:ascii="Times New Roman" w:hAnsi="Times New Roman" w:cs="Times New Roman"/>
          <w:color w:val="000000"/>
          <w:sz w:val="24"/>
          <w:szCs w:val="24"/>
        </w:rPr>
      </w:pPr>
    </w:p>
    <w:p w:rsidR="00340BFE" w:rsidRPr="009A229E" w:rsidRDefault="00340BFE" w:rsidP="00340BFE">
      <w:pPr>
        <w:pStyle w:val="a7"/>
        <w:spacing w:before="0" w:beforeAutospacing="0" w:after="0" w:afterAutospacing="0"/>
        <w:rPr>
          <w:color w:val="000000"/>
        </w:rPr>
      </w:pPr>
      <w:r w:rsidRPr="009A229E">
        <w:rPr>
          <w:b/>
          <w:bCs/>
          <w:color w:val="000000"/>
        </w:rPr>
        <w:t>Система контроля и оценки учебных достижений учащихся по химии: </w:t>
      </w:r>
      <w:r w:rsidRPr="009A229E">
        <w:rPr>
          <w:color w:val="000000"/>
        </w:rPr>
        <w:t>в своей работе использую общепринятые виды контроля – текущий, тематический и тестовый, а также разноуровневую диагностику, что позволяет не только определить, какой результат достигнут при изучении материала, но и более полно и своевременно выявить основные пробелы в знаниях и умениях учеников, а также спланировать работу по их коррекции.</w:t>
      </w:r>
    </w:p>
    <w:p w:rsidR="00340BFE" w:rsidRPr="009A229E" w:rsidRDefault="00340BFE" w:rsidP="00340BFE">
      <w:pPr>
        <w:pStyle w:val="a7"/>
        <w:spacing w:before="0" w:beforeAutospacing="0" w:after="0" w:afterAutospacing="0"/>
        <w:rPr>
          <w:color w:val="000000"/>
        </w:rPr>
      </w:pPr>
      <w:r w:rsidRPr="009A229E">
        <w:rPr>
          <w:color w:val="000000"/>
        </w:rPr>
        <w:t>С самого начала изучения темы ученики знают, на какой результат они должны выйти, а система дозированных домашних заданий помогает каждому ребенку достичь конкретной цели.</w:t>
      </w:r>
    </w:p>
    <w:p w:rsidR="00340BFE" w:rsidRPr="009A229E" w:rsidRDefault="00340BFE" w:rsidP="00340BFE">
      <w:pPr>
        <w:pStyle w:val="a7"/>
        <w:spacing w:before="0" w:beforeAutospacing="0" w:after="0" w:afterAutospacing="0"/>
        <w:rPr>
          <w:color w:val="000000"/>
        </w:rPr>
      </w:pPr>
      <w:r w:rsidRPr="009A229E">
        <w:rPr>
          <w:color w:val="000000"/>
        </w:rPr>
        <w:t>Новые ориентиры образовательной подготовки учащихся определили изменения в содержании контроля их учебных достижений.</w:t>
      </w:r>
    </w:p>
    <w:p w:rsidR="00340BFE" w:rsidRPr="009A229E" w:rsidRDefault="00340BFE" w:rsidP="00340BFE">
      <w:pPr>
        <w:pStyle w:val="a7"/>
        <w:spacing w:before="0" w:beforeAutospacing="0" w:after="0" w:afterAutospacing="0"/>
        <w:rPr>
          <w:color w:val="000000"/>
        </w:rPr>
      </w:pPr>
      <w:r w:rsidRPr="009A229E">
        <w:rPr>
          <w:color w:val="000000"/>
        </w:rPr>
        <w:t>В настоящее время использую уровневую диагностику учебных достижений школьников (уровни А, В, С), которая позволяет в известной мере говорить об оценке предметной грамотности учащихся (уровень А) и определении их предметной компетентности (уровни В и С).</w:t>
      </w:r>
    </w:p>
    <w:p w:rsidR="00340BFE" w:rsidRPr="009A229E" w:rsidRDefault="00340BFE" w:rsidP="00340BFE">
      <w:pPr>
        <w:pStyle w:val="a7"/>
        <w:spacing w:before="0" w:beforeAutospacing="0" w:after="0" w:afterAutospacing="0"/>
        <w:rPr>
          <w:color w:val="000000"/>
        </w:rPr>
      </w:pPr>
      <w:r w:rsidRPr="009A229E">
        <w:rPr>
          <w:color w:val="000000"/>
        </w:rPr>
        <w:t>Решение проблемы контроля и оценки учебных достижений учащихся на современном этапе развития общества не может успешно осуществляться без использования средств информационно-коммуникационных технологий (ИКТ).</w:t>
      </w:r>
    </w:p>
    <w:p w:rsidR="00340BFE" w:rsidRPr="009A229E" w:rsidRDefault="00340BFE" w:rsidP="00340BFE">
      <w:pPr>
        <w:pStyle w:val="a7"/>
        <w:spacing w:before="0" w:beforeAutospacing="0" w:after="0" w:afterAutospacing="0"/>
        <w:rPr>
          <w:color w:val="000000"/>
        </w:rPr>
      </w:pPr>
      <w:r w:rsidRPr="009A229E">
        <w:rPr>
          <w:color w:val="000000"/>
        </w:rPr>
        <w:t>С активным использованием ИКТ расширились возможности реализации предметных тестов. Электронные тестирующие комплексы можно внедрять на занятиях:</w:t>
      </w:r>
    </w:p>
    <w:p w:rsidR="00340BFE" w:rsidRPr="009A229E" w:rsidRDefault="00340BFE" w:rsidP="00340BFE">
      <w:pPr>
        <w:pStyle w:val="a7"/>
        <w:spacing w:before="0" w:beforeAutospacing="0" w:after="0" w:afterAutospacing="0"/>
        <w:rPr>
          <w:color w:val="000000"/>
        </w:rPr>
      </w:pPr>
      <w:r w:rsidRPr="009A229E">
        <w:rPr>
          <w:color w:val="000000"/>
        </w:rPr>
        <w:t>• при изучении нового материала – тестовые задания становятся оперативной «обратной связью» по усвоению учащимися отдельных учебных элементов содержания;</w:t>
      </w:r>
    </w:p>
    <w:p w:rsidR="00340BFE" w:rsidRPr="009A229E" w:rsidRDefault="00340BFE" w:rsidP="00340BFE">
      <w:pPr>
        <w:pStyle w:val="a7"/>
        <w:spacing w:before="0" w:beforeAutospacing="0" w:after="0" w:afterAutospacing="0"/>
        <w:rPr>
          <w:color w:val="000000"/>
        </w:rPr>
      </w:pPr>
      <w:r w:rsidRPr="009A229E">
        <w:rPr>
          <w:color w:val="000000"/>
        </w:rPr>
        <w:t>• при решении задач;</w:t>
      </w:r>
    </w:p>
    <w:p w:rsidR="00340BFE" w:rsidRPr="009A229E" w:rsidRDefault="00340BFE" w:rsidP="00340BFE">
      <w:pPr>
        <w:pStyle w:val="a7"/>
        <w:spacing w:before="0" w:beforeAutospacing="0" w:after="0" w:afterAutospacing="0"/>
        <w:rPr>
          <w:color w:val="000000"/>
        </w:rPr>
      </w:pPr>
      <w:r w:rsidRPr="009A229E">
        <w:rPr>
          <w:color w:val="000000"/>
        </w:rPr>
        <w:t>• при проведении лабораторных работ – тестовая форма контроля позволяет быстро оценить теоретическую и практическую готовность учащихся к выполнению эксперимента и осуществить актуализацию необходимых знаний и умений;</w:t>
      </w:r>
    </w:p>
    <w:p w:rsidR="00340BFE" w:rsidRPr="009A229E" w:rsidRDefault="00340BFE" w:rsidP="00340BFE">
      <w:pPr>
        <w:pStyle w:val="a7"/>
        <w:spacing w:before="0" w:beforeAutospacing="0" w:after="0" w:afterAutospacing="0"/>
        <w:rPr>
          <w:color w:val="000000"/>
        </w:rPr>
      </w:pPr>
      <w:r w:rsidRPr="009A229E">
        <w:rPr>
          <w:color w:val="000000"/>
        </w:rPr>
        <w:t>• при повторении и закреплении учебного материала;</w:t>
      </w:r>
    </w:p>
    <w:p w:rsidR="00340BFE" w:rsidRPr="009A229E" w:rsidRDefault="00340BFE" w:rsidP="00340BFE">
      <w:pPr>
        <w:pStyle w:val="a7"/>
        <w:spacing w:before="0" w:beforeAutospacing="0" w:after="0" w:afterAutospacing="0"/>
        <w:rPr>
          <w:color w:val="000000"/>
        </w:rPr>
      </w:pPr>
      <w:r w:rsidRPr="009A229E">
        <w:rPr>
          <w:color w:val="000000"/>
        </w:rPr>
        <w:t>• при проведении зачетов.</w:t>
      </w:r>
    </w:p>
    <w:p w:rsidR="00340BFE" w:rsidRPr="009A229E" w:rsidRDefault="00340BFE" w:rsidP="00340BFE">
      <w:pPr>
        <w:pStyle w:val="a7"/>
        <w:spacing w:before="0" w:beforeAutospacing="0" w:after="0" w:afterAutospacing="0"/>
        <w:rPr>
          <w:color w:val="000000"/>
        </w:rPr>
      </w:pPr>
      <w:r w:rsidRPr="009A229E">
        <w:rPr>
          <w:color w:val="000000"/>
        </w:rPr>
        <w:t>Реализация ИКТ в тестировании позволяет:</w:t>
      </w:r>
    </w:p>
    <w:p w:rsidR="00340BFE" w:rsidRPr="009A229E" w:rsidRDefault="00340BFE" w:rsidP="00340BFE">
      <w:pPr>
        <w:pStyle w:val="a7"/>
        <w:spacing w:before="0" w:beforeAutospacing="0" w:after="0" w:afterAutospacing="0"/>
        <w:rPr>
          <w:color w:val="000000"/>
        </w:rPr>
      </w:pPr>
      <w:r w:rsidRPr="009A229E">
        <w:rPr>
          <w:color w:val="000000"/>
        </w:rPr>
        <w:t>• повысить объективность контроля;</w:t>
      </w:r>
    </w:p>
    <w:p w:rsidR="00340BFE" w:rsidRPr="009A229E" w:rsidRDefault="00340BFE" w:rsidP="00340BFE">
      <w:pPr>
        <w:pStyle w:val="a7"/>
        <w:spacing w:before="0" w:beforeAutospacing="0" w:after="0" w:afterAutospacing="0"/>
        <w:rPr>
          <w:color w:val="000000"/>
        </w:rPr>
      </w:pPr>
      <w:r w:rsidRPr="009A229E">
        <w:rPr>
          <w:color w:val="000000"/>
        </w:rPr>
        <w:t>• осуществить автоматизированную обработку результатов тестирования;</w:t>
      </w:r>
    </w:p>
    <w:p w:rsidR="00340BFE" w:rsidRPr="009A229E" w:rsidRDefault="00340BFE" w:rsidP="00340BFE">
      <w:pPr>
        <w:pStyle w:val="a7"/>
        <w:spacing w:before="0" w:beforeAutospacing="0" w:after="0" w:afterAutospacing="0"/>
        <w:rPr>
          <w:color w:val="000000"/>
        </w:rPr>
      </w:pPr>
      <w:r w:rsidRPr="009A229E">
        <w:rPr>
          <w:color w:val="000000"/>
        </w:rPr>
        <w:t>• разнообразить формы тестовых заданий;</w:t>
      </w:r>
    </w:p>
    <w:p w:rsidR="00340BFE" w:rsidRPr="009A229E" w:rsidRDefault="00340BFE" w:rsidP="00340BFE">
      <w:pPr>
        <w:pStyle w:val="a7"/>
        <w:spacing w:before="0" w:beforeAutospacing="0" w:after="0" w:afterAutospacing="0"/>
        <w:rPr>
          <w:color w:val="000000"/>
        </w:rPr>
      </w:pPr>
      <w:r w:rsidRPr="009A229E">
        <w:rPr>
          <w:color w:val="000000"/>
        </w:rPr>
        <w:t>• индивидуализировать процедуру тестирования;</w:t>
      </w:r>
    </w:p>
    <w:p w:rsidR="00340BFE" w:rsidRPr="009A229E" w:rsidRDefault="00340BFE" w:rsidP="00340BFE">
      <w:pPr>
        <w:pStyle w:val="a7"/>
        <w:spacing w:before="0" w:beforeAutospacing="0" w:after="0" w:afterAutospacing="0"/>
        <w:rPr>
          <w:color w:val="000000"/>
        </w:rPr>
      </w:pPr>
      <w:r w:rsidRPr="009A229E">
        <w:rPr>
          <w:color w:val="000000"/>
        </w:rPr>
        <w:t>• упростить и ускорить организацию проведения тестирования;</w:t>
      </w:r>
    </w:p>
    <w:p w:rsidR="00340BFE" w:rsidRPr="009A229E" w:rsidRDefault="00340BFE" w:rsidP="00340BFE">
      <w:pPr>
        <w:pStyle w:val="a7"/>
        <w:spacing w:before="0" w:beforeAutospacing="0" w:after="0" w:afterAutospacing="0"/>
        <w:rPr>
          <w:color w:val="000000"/>
        </w:rPr>
      </w:pPr>
      <w:r w:rsidRPr="009A229E">
        <w:rPr>
          <w:color w:val="000000"/>
        </w:rPr>
        <w:t>• устранить ошибки при обработке результатов;</w:t>
      </w:r>
    </w:p>
    <w:p w:rsidR="00340BFE" w:rsidRPr="009A229E" w:rsidRDefault="00340BFE" w:rsidP="00340BFE">
      <w:pPr>
        <w:pStyle w:val="a7"/>
        <w:spacing w:before="0" w:beforeAutospacing="0" w:after="0" w:afterAutospacing="0"/>
        <w:rPr>
          <w:color w:val="000000"/>
        </w:rPr>
      </w:pPr>
      <w:r w:rsidRPr="009A229E">
        <w:rPr>
          <w:color w:val="000000"/>
        </w:rPr>
        <w:t>• сохранить результаты тестирования, провести их анализ;</w:t>
      </w:r>
    </w:p>
    <w:p w:rsidR="00340BFE" w:rsidRPr="009A229E" w:rsidRDefault="00340BFE" w:rsidP="00340BFE">
      <w:pPr>
        <w:pStyle w:val="a7"/>
        <w:spacing w:before="0" w:beforeAutospacing="0" w:after="0" w:afterAutospacing="0"/>
        <w:rPr>
          <w:color w:val="000000"/>
        </w:rPr>
      </w:pPr>
      <w:r w:rsidRPr="009A229E">
        <w:rPr>
          <w:color w:val="000000"/>
        </w:rPr>
        <w:t>• узнать ученику свой результат сразу, а не по прошествии некоторого времени.</w:t>
      </w:r>
    </w:p>
    <w:p w:rsidR="00340BFE" w:rsidRPr="009A229E" w:rsidRDefault="00340BFE" w:rsidP="00340BFE">
      <w:pPr>
        <w:pStyle w:val="a7"/>
        <w:spacing w:before="0" w:beforeAutospacing="0" w:after="0" w:afterAutospacing="0"/>
        <w:rPr>
          <w:color w:val="000000"/>
        </w:rPr>
      </w:pPr>
      <w:r w:rsidRPr="009A229E">
        <w:rPr>
          <w:color w:val="000000"/>
        </w:rPr>
        <w:lastRenderedPageBreak/>
        <w:t>Этап тестирования по учебным элементам содержания предполагает реализацию как обучающего, так и контролирующего тестирования.</w:t>
      </w:r>
    </w:p>
    <w:p w:rsidR="00340BFE" w:rsidRPr="009A229E" w:rsidRDefault="00340BFE" w:rsidP="00340BFE">
      <w:pPr>
        <w:pStyle w:val="a7"/>
        <w:spacing w:before="0" w:beforeAutospacing="0" w:after="0" w:afterAutospacing="0"/>
        <w:rPr>
          <w:color w:val="000000"/>
        </w:rPr>
      </w:pPr>
      <w:r w:rsidRPr="009A229E">
        <w:rPr>
          <w:i/>
          <w:iCs/>
          <w:color w:val="000000"/>
        </w:rPr>
        <w:t>Обучающее</w:t>
      </w:r>
      <w:r w:rsidRPr="009A229E">
        <w:rPr>
          <w:color w:val="000000"/>
        </w:rPr>
        <w:t> тестирование позволяет ученику разобраться в первоначальных понятиях изучаемого вопроса: выяснить, что именно им понято неправильно, и в дальнейшем исправить ошибки.</w:t>
      </w:r>
    </w:p>
    <w:p w:rsidR="00340BFE" w:rsidRPr="009A229E" w:rsidRDefault="00340BFE" w:rsidP="00340BFE">
      <w:pPr>
        <w:pStyle w:val="a7"/>
        <w:spacing w:before="0" w:beforeAutospacing="0" w:after="0" w:afterAutospacing="0"/>
        <w:rPr>
          <w:color w:val="000000"/>
        </w:rPr>
      </w:pPr>
      <w:r w:rsidRPr="009A229E">
        <w:rPr>
          <w:i/>
          <w:iCs/>
          <w:color w:val="000000"/>
        </w:rPr>
        <w:t>Контролирующее </w:t>
      </w:r>
      <w:r w:rsidRPr="009A229E">
        <w:rPr>
          <w:color w:val="000000"/>
        </w:rPr>
        <w:t>тестирование по учебным элементам содержания позволяет учителю определить, какие именно структурные единицы стандарта не усвоены данным школьником, а также качество усвоения содержательной линии класса в целом и вовремя скорректировать учебный процесс.</w:t>
      </w:r>
    </w:p>
    <w:p w:rsidR="00340BFE" w:rsidRPr="009A229E" w:rsidRDefault="00340BFE" w:rsidP="00340BFE">
      <w:pPr>
        <w:pStyle w:val="a7"/>
        <w:spacing w:before="0" w:beforeAutospacing="0" w:after="0" w:afterAutospacing="0"/>
        <w:rPr>
          <w:color w:val="000000"/>
        </w:rPr>
      </w:pPr>
      <w:r w:rsidRPr="009A229E">
        <w:rPr>
          <w:color w:val="000000"/>
        </w:rPr>
        <w:t>Подготовка учащихся к итоговой аттестации начинается на этом этапе, когда учитель отрабатывает с учащимися учебный элемент содержания изучаемого материала.</w:t>
      </w:r>
    </w:p>
    <w:p w:rsidR="00340BFE" w:rsidRPr="009A229E" w:rsidRDefault="00340BFE" w:rsidP="00340BFE">
      <w:pPr>
        <w:pStyle w:val="a7"/>
        <w:spacing w:before="0" w:beforeAutospacing="0" w:after="0" w:afterAutospacing="0"/>
        <w:rPr>
          <w:color w:val="000000"/>
        </w:rPr>
      </w:pPr>
      <w:r w:rsidRPr="009A229E">
        <w:rPr>
          <w:color w:val="000000"/>
        </w:rPr>
        <w:t>Для </w:t>
      </w:r>
      <w:r w:rsidRPr="009A229E">
        <w:rPr>
          <w:i/>
          <w:iCs/>
          <w:color w:val="000000"/>
        </w:rPr>
        <w:t>итогового </w:t>
      </w:r>
      <w:r w:rsidRPr="009A229E">
        <w:rPr>
          <w:color w:val="000000"/>
        </w:rPr>
        <w:t>тестирования заданий уровня С не предназначена ни одна компьютерная программа. Выполнение заданий этого уровня сложности предусматривает умение решать как типовые, так и нестандартные задачи. И поскольку ученик может предложить собственный оригинальный способ решения или допустить ошибку только в математических расчетах, то, исходя из принципа целесообразности, этот этап контроля знаний следует проводить в традиционной форме, чтобы учитель мог разобраться в сути допущенных ошибок и дать необходимые пояснения ученику.</w:t>
      </w:r>
    </w:p>
    <w:p w:rsidR="00340BFE" w:rsidRPr="009A229E" w:rsidRDefault="00340BFE" w:rsidP="00340BFE">
      <w:pPr>
        <w:pStyle w:val="a7"/>
        <w:spacing w:before="0" w:beforeAutospacing="0" w:after="0" w:afterAutospacing="0"/>
        <w:rPr>
          <w:color w:val="000000"/>
        </w:rPr>
      </w:pPr>
      <w:r w:rsidRPr="009A229E">
        <w:rPr>
          <w:color w:val="000000"/>
        </w:rPr>
        <w:t>Итоговые тесты по предмету широко представлены в ежегодных сборниках контрольно-измерительных материалов Министерства образования РФ и на сайте информационной поддержки ГИА.</w:t>
      </w:r>
    </w:p>
    <w:p w:rsidR="00340BFE" w:rsidRPr="009A229E" w:rsidRDefault="00340BFE" w:rsidP="00340BFE">
      <w:pPr>
        <w:pStyle w:val="a7"/>
        <w:spacing w:before="0" w:beforeAutospacing="0" w:after="0" w:afterAutospacing="0"/>
        <w:rPr>
          <w:color w:val="000000"/>
        </w:rPr>
      </w:pPr>
      <w:r w:rsidRPr="009A229E">
        <w:rPr>
          <w:color w:val="000000"/>
        </w:rPr>
        <w:t>Для самостоятельного создания компьютерных тестов (приложения пакета Мicrosoft Office/MS Exсеl, МS Роwеr Роint или компьютерной оболочки для создания тестов, например «Конструктор тестов 2.5», «Ассистент II», «Мастер Тест»).</w:t>
      </w:r>
    </w:p>
    <w:p w:rsidR="00340BFE" w:rsidRPr="009A229E" w:rsidRDefault="00340BFE" w:rsidP="00340BFE">
      <w:pPr>
        <w:pStyle w:val="a7"/>
        <w:spacing w:before="0" w:beforeAutospacing="0" w:after="0" w:afterAutospacing="0"/>
        <w:rPr>
          <w:color w:val="000000"/>
        </w:rPr>
      </w:pPr>
      <w:r w:rsidRPr="009A229E">
        <w:rPr>
          <w:color w:val="000000"/>
        </w:rPr>
        <w:t>Результаты обучения химии должны соответствовать общим задачам предмета и требованиям к его усвоению.</w:t>
      </w:r>
    </w:p>
    <w:p w:rsidR="00340BFE" w:rsidRPr="009A229E" w:rsidRDefault="00340BFE" w:rsidP="00340BFE">
      <w:pPr>
        <w:pStyle w:val="a7"/>
        <w:spacing w:before="0" w:beforeAutospacing="0" w:after="0" w:afterAutospacing="0"/>
        <w:rPr>
          <w:color w:val="000000"/>
        </w:rPr>
      </w:pPr>
      <w:r w:rsidRPr="009A229E">
        <w:rPr>
          <w:color w:val="000000"/>
        </w:rPr>
        <w:t>Результаты обучения оцениваются по пятибалльной системе. При оценке учитываются следующие качественные показатели ответов:</w:t>
      </w:r>
    </w:p>
    <w:p w:rsidR="00340BFE" w:rsidRPr="009A229E" w:rsidRDefault="00340BFE" w:rsidP="00340BFE">
      <w:pPr>
        <w:pStyle w:val="a7"/>
        <w:numPr>
          <w:ilvl w:val="0"/>
          <w:numId w:val="4"/>
        </w:numPr>
        <w:spacing w:before="0" w:beforeAutospacing="0" w:after="0" w:afterAutospacing="0"/>
        <w:ind w:left="0"/>
        <w:rPr>
          <w:color w:val="000000"/>
        </w:rPr>
      </w:pPr>
      <w:r w:rsidRPr="009A229E">
        <w:rPr>
          <w:color w:val="000000"/>
        </w:rPr>
        <w:t>глубина (соответствие изученным теоретическим обобщениям);</w:t>
      </w:r>
    </w:p>
    <w:p w:rsidR="00340BFE" w:rsidRPr="009A229E" w:rsidRDefault="00340BFE" w:rsidP="00340BFE">
      <w:pPr>
        <w:pStyle w:val="a7"/>
        <w:numPr>
          <w:ilvl w:val="0"/>
          <w:numId w:val="4"/>
        </w:numPr>
        <w:spacing w:before="0" w:beforeAutospacing="0" w:after="0" w:afterAutospacing="0"/>
        <w:ind w:left="0"/>
        <w:rPr>
          <w:color w:val="000000"/>
        </w:rPr>
      </w:pPr>
      <w:r w:rsidRPr="009A229E">
        <w:rPr>
          <w:color w:val="000000"/>
        </w:rPr>
        <w:t>осознанность (соответствие требуемым в программе умениям применять полученную информацию);</w:t>
      </w:r>
    </w:p>
    <w:p w:rsidR="00340BFE" w:rsidRPr="009A229E" w:rsidRDefault="00340BFE" w:rsidP="00340BFE">
      <w:pPr>
        <w:pStyle w:val="a7"/>
        <w:numPr>
          <w:ilvl w:val="0"/>
          <w:numId w:val="4"/>
        </w:numPr>
        <w:spacing w:before="0" w:beforeAutospacing="0" w:after="0" w:afterAutospacing="0"/>
        <w:ind w:left="0"/>
        <w:rPr>
          <w:color w:val="000000"/>
        </w:rPr>
      </w:pPr>
      <w:r w:rsidRPr="009A229E">
        <w:rPr>
          <w:color w:val="000000"/>
        </w:rPr>
        <w:t>полнота (соответствие объему программы и информации учебника).</w:t>
      </w:r>
    </w:p>
    <w:p w:rsidR="00340BFE" w:rsidRPr="009A229E" w:rsidRDefault="00340BFE" w:rsidP="00340BFE">
      <w:pPr>
        <w:pStyle w:val="a7"/>
        <w:spacing w:before="0" w:beforeAutospacing="0" w:after="0" w:afterAutospacing="0"/>
        <w:rPr>
          <w:color w:val="000000"/>
        </w:rPr>
      </w:pPr>
      <w:r w:rsidRPr="009A229E">
        <w:rPr>
          <w:color w:val="000000"/>
        </w:rPr>
        <w:t>При оценке учитываются число и характер ошибок (существенные или несущественные):</w:t>
      </w:r>
    </w:p>
    <w:p w:rsidR="00340BFE" w:rsidRPr="009A229E" w:rsidRDefault="00340BFE" w:rsidP="00340BFE">
      <w:pPr>
        <w:pStyle w:val="a7"/>
        <w:spacing w:before="0" w:beforeAutospacing="0" w:after="0" w:afterAutospacing="0"/>
        <w:rPr>
          <w:color w:val="000000"/>
        </w:rPr>
      </w:pPr>
      <w:r w:rsidRPr="009A229E">
        <w:rPr>
          <w:i/>
          <w:iCs/>
          <w:color w:val="000000"/>
        </w:rPr>
        <w:t>существенные ошибки</w:t>
      </w:r>
      <w:r w:rsidRPr="009A229E">
        <w:rPr>
          <w:color w:val="000000"/>
        </w:rPr>
        <w:t> связаны с недостаточной глубиной и осознанностью ответа (например, ученик неправильно указал основные признаки понятий, явлений, характерные свойства веществ, неправильно сформулировал закон, правило и т.п. или ученик не смог применить теоретические знания для объяснения и предсказания явлений, установления причинно-следственных связей, сравнения и классификации явлений и т. п.).</w:t>
      </w:r>
    </w:p>
    <w:p w:rsidR="00340BFE" w:rsidRPr="009A229E" w:rsidRDefault="00340BFE" w:rsidP="00340BFE">
      <w:pPr>
        <w:pStyle w:val="a7"/>
        <w:spacing w:before="0" w:beforeAutospacing="0" w:after="0" w:afterAutospacing="0"/>
        <w:rPr>
          <w:color w:val="000000"/>
        </w:rPr>
      </w:pPr>
      <w:r w:rsidRPr="009A229E">
        <w:rPr>
          <w:i/>
          <w:iCs/>
          <w:color w:val="000000"/>
        </w:rPr>
        <w:t>несущественные ошибки</w:t>
      </w:r>
      <w:r w:rsidRPr="009A229E">
        <w:rPr>
          <w:color w:val="000000"/>
        </w:rPr>
        <w:t> определяются неполнотой ответа (например, упущение из вида какого-либо нехарактерного факта при описании вещества, процесса). К ним можно отнести оговорки, описки, допущенные по невнимательности (например, на два и более уравнения реакций в полном ионном виде допущена одна ошибка в обозначении заряда иона).</w:t>
      </w:r>
    </w:p>
    <w:p w:rsidR="00340BFE" w:rsidRPr="009A229E" w:rsidRDefault="00340BFE" w:rsidP="00340BFE">
      <w:pPr>
        <w:pStyle w:val="a7"/>
        <w:spacing w:before="0" w:beforeAutospacing="0" w:after="0" w:afterAutospacing="0"/>
        <w:rPr>
          <w:color w:val="000000"/>
        </w:rPr>
      </w:pPr>
      <w:r w:rsidRPr="009A229E">
        <w:rPr>
          <w:color w:val="000000"/>
        </w:rPr>
        <w:t>Результаты обучения проверяются в процессе устных и письменных ответов обучающихся, а также при выполнении ими химического эксперимента.</w:t>
      </w:r>
    </w:p>
    <w:p w:rsidR="00340BFE" w:rsidRPr="009A229E" w:rsidRDefault="00340BFE" w:rsidP="00340BFE">
      <w:pPr>
        <w:pStyle w:val="a7"/>
        <w:spacing w:before="0" w:beforeAutospacing="0" w:after="0" w:afterAutospacing="0"/>
        <w:jc w:val="center"/>
        <w:rPr>
          <w:color w:val="000000"/>
        </w:rPr>
      </w:pPr>
      <w:r w:rsidRPr="009A229E">
        <w:rPr>
          <w:b/>
          <w:bCs/>
          <w:color w:val="000000"/>
        </w:rPr>
        <w:t>Оценка теоретических знаний</w:t>
      </w:r>
    </w:p>
    <w:p w:rsidR="00340BFE" w:rsidRPr="009A229E" w:rsidRDefault="00340BFE" w:rsidP="00340BFE">
      <w:pPr>
        <w:pStyle w:val="a7"/>
        <w:spacing w:before="0" w:beforeAutospacing="0" w:after="0" w:afterAutospacing="0"/>
        <w:rPr>
          <w:color w:val="000000"/>
        </w:rPr>
      </w:pPr>
      <w:r w:rsidRPr="009A229E">
        <w:rPr>
          <w:b/>
          <w:bCs/>
          <w:color w:val="000000"/>
        </w:rPr>
        <w:t>Отметка «5»:</w:t>
      </w:r>
    </w:p>
    <w:p w:rsidR="00340BFE" w:rsidRPr="009A229E" w:rsidRDefault="00340BFE" w:rsidP="00340BFE">
      <w:pPr>
        <w:pStyle w:val="a7"/>
        <w:spacing w:before="0" w:beforeAutospacing="0" w:after="0" w:afterAutospacing="0"/>
        <w:rPr>
          <w:color w:val="000000"/>
        </w:rPr>
      </w:pPr>
      <w:r w:rsidRPr="009A229E">
        <w:rPr>
          <w:color w:val="000000"/>
        </w:rPr>
        <w:t>ответ полный и правильный на основании изученных теорий;</w:t>
      </w:r>
    </w:p>
    <w:p w:rsidR="00340BFE" w:rsidRPr="009A229E" w:rsidRDefault="00340BFE" w:rsidP="00340BFE">
      <w:pPr>
        <w:pStyle w:val="a7"/>
        <w:spacing w:before="0" w:beforeAutospacing="0" w:after="0" w:afterAutospacing="0"/>
        <w:rPr>
          <w:color w:val="000000"/>
        </w:rPr>
      </w:pPr>
      <w:r w:rsidRPr="009A229E">
        <w:rPr>
          <w:color w:val="000000"/>
        </w:rPr>
        <w:t>материал изложен в определенной логической последовательности, литературным языком;</w:t>
      </w:r>
    </w:p>
    <w:p w:rsidR="00340BFE" w:rsidRPr="009A229E" w:rsidRDefault="00340BFE" w:rsidP="00340BFE">
      <w:pPr>
        <w:pStyle w:val="a7"/>
        <w:spacing w:before="0" w:beforeAutospacing="0" w:after="0" w:afterAutospacing="0"/>
        <w:rPr>
          <w:color w:val="000000"/>
        </w:rPr>
      </w:pPr>
      <w:r w:rsidRPr="009A229E">
        <w:rPr>
          <w:color w:val="000000"/>
        </w:rPr>
        <w:t>ответ самостоятельный.</w:t>
      </w:r>
    </w:p>
    <w:p w:rsidR="00340BFE" w:rsidRPr="009A229E" w:rsidRDefault="00340BFE" w:rsidP="00340BFE">
      <w:pPr>
        <w:pStyle w:val="a7"/>
        <w:spacing w:before="0" w:beforeAutospacing="0" w:after="0" w:afterAutospacing="0"/>
        <w:rPr>
          <w:color w:val="000000"/>
        </w:rPr>
      </w:pPr>
      <w:r w:rsidRPr="009A229E">
        <w:rPr>
          <w:b/>
          <w:bCs/>
          <w:color w:val="000000"/>
        </w:rPr>
        <w:t>Отметка «4»:</w:t>
      </w:r>
    </w:p>
    <w:p w:rsidR="00340BFE" w:rsidRPr="009A229E" w:rsidRDefault="00340BFE" w:rsidP="00340BFE">
      <w:pPr>
        <w:pStyle w:val="a7"/>
        <w:spacing w:before="0" w:beforeAutospacing="0" w:after="0" w:afterAutospacing="0"/>
        <w:rPr>
          <w:color w:val="000000"/>
        </w:rPr>
      </w:pPr>
      <w:r w:rsidRPr="009A229E">
        <w:rPr>
          <w:color w:val="000000"/>
        </w:rPr>
        <w:t>ответ полный и правильный на основании изученных теорий;</w:t>
      </w:r>
    </w:p>
    <w:p w:rsidR="00340BFE" w:rsidRPr="009A229E" w:rsidRDefault="00340BFE" w:rsidP="00340BFE">
      <w:pPr>
        <w:pStyle w:val="a7"/>
        <w:spacing w:before="0" w:beforeAutospacing="0" w:after="0" w:afterAutospacing="0"/>
        <w:rPr>
          <w:color w:val="000000"/>
        </w:rPr>
      </w:pPr>
      <w:r w:rsidRPr="009A229E">
        <w:rPr>
          <w:color w:val="000000"/>
        </w:rPr>
        <w:t>материал изложен в определенной логической последовательности, при этом допущены две-три несущественные ошибки, исправленные по требованию учителя.</w:t>
      </w:r>
    </w:p>
    <w:p w:rsidR="00340BFE" w:rsidRPr="009A229E" w:rsidRDefault="00340BFE" w:rsidP="00340BFE">
      <w:pPr>
        <w:pStyle w:val="a7"/>
        <w:spacing w:before="0" w:beforeAutospacing="0" w:after="0" w:afterAutospacing="0"/>
        <w:rPr>
          <w:color w:val="000000"/>
        </w:rPr>
      </w:pPr>
      <w:r w:rsidRPr="009A229E">
        <w:rPr>
          <w:b/>
          <w:bCs/>
          <w:color w:val="000000"/>
        </w:rPr>
        <w:t>Отметка «3»:</w:t>
      </w:r>
    </w:p>
    <w:p w:rsidR="00340BFE" w:rsidRPr="009A229E" w:rsidRDefault="00340BFE" w:rsidP="00340BFE">
      <w:pPr>
        <w:pStyle w:val="a7"/>
        <w:spacing w:before="0" w:beforeAutospacing="0" w:after="0" w:afterAutospacing="0"/>
        <w:rPr>
          <w:color w:val="000000"/>
        </w:rPr>
      </w:pPr>
      <w:r w:rsidRPr="009A229E">
        <w:rPr>
          <w:color w:val="000000"/>
        </w:rPr>
        <w:t>ответ полный, но при этом допущена существенная ошибка или ответ неполный, несвязный.</w:t>
      </w:r>
    </w:p>
    <w:p w:rsidR="00340BFE" w:rsidRPr="009A229E" w:rsidRDefault="00340BFE" w:rsidP="00340BFE">
      <w:pPr>
        <w:pStyle w:val="a7"/>
        <w:spacing w:before="0" w:beforeAutospacing="0" w:after="0" w:afterAutospacing="0"/>
        <w:rPr>
          <w:color w:val="000000"/>
        </w:rPr>
      </w:pPr>
      <w:r w:rsidRPr="009A229E">
        <w:rPr>
          <w:b/>
          <w:bCs/>
          <w:color w:val="000000"/>
        </w:rPr>
        <w:t>Отметка «2»:</w:t>
      </w:r>
    </w:p>
    <w:p w:rsidR="00340BFE" w:rsidRPr="009A229E" w:rsidRDefault="00340BFE" w:rsidP="00340BFE">
      <w:pPr>
        <w:pStyle w:val="a7"/>
        <w:spacing w:before="0" w:beforeAutospacing="0" w:after="0" w:afterAutospacing="0"/>
        <w:rPr>
          <w:color w:val="000000"/>
        </w:rPr>
      </w:pPr>
      <w:r w:rsidRPr="009A229E">
        <w:rPr>
          <w:color w:val="000000"/>
        </w:rPr>
        <w:lastRenderedPageBreak/>
        <w:t>при ответе обнаружено непонимание обучающимся основного содержания учебного материала или допущены существенные ошибки, которые учащийся не может исправить при наводящих вопросах учителя или отсутствие ответа.</w:t>
      </w:r>
    </w:p>
    <w:p w:rsidR="00340BFE" w:rsidRPr="009A229E" w:rsidRDefault="00340BFE" w:rsidP="00340BFE">
      <w:pPr>
        <w:pStyle w:val="a7"/>
        <w:spacing w:before="0" w:beforeAutospacing="0" w:after="0" w:afterAutospacing="0"/>
        <w:jc w:val="center"/>
        <w:rPr>
          <w:color w:val="000000"/>
        </w:rPr>
      </w:pPr>
      <w:r w:rsidRPr="009A229E">
        <w:rPr>
          <w:b/>
          <w:bCs/>
          <w:color w:val="000000"/>
        </w:rPr>
        <w:t>Оценка экспериментальных умений</w:t>
      </w:r>
    </w:p>
    <w:p w:rsidR="00340BFE" w:rsidRPr="009A229E" w:rsidRDefault="00340BFE" w:rsidP="00340BFE">
      <w:pPr>
        <w:pStyle w:val="a7"/>
        <w:spacing w:before="0" w:beforeAutospacing="0" w:after="0" w:afterAutospacing="0"/>
        <w:rPr>
          <w:color w:val="000000"/>
        </w:rPr>
      </w:pPr>
      <w:r w:rsidRPr="009A229E">
        <w:rPr>
          <w:color w:val="000000"/>
        </w:rPr>
        <w:t>Оценка ставится на основании наблюдения за обучающимся и письменного отчета за работу.</w:t>
      </w:r>
      <w:r w:rsidRPr="009A229E">
        <w:rPr>
          <w:color w:val="000000"/>
        </w:rPr>
        <w:br/>
      </w:r>
      <w:r w:rsidRPr="009A229E">
        <w:rPr>
          <w:b/>
          <w:bCs/>
          <w:color w:val="000000"/>
        </w:rPr>
        <w:t>Отметка «5»:</w:t>
      </w:r>
    </w:p>
    <w:p w:rsidR="00340BFE" w:rsidRPr="009A229E" w:rsidRDefault="00340BFE" w:rsidP="00340BFE">
      <w:pPr>
        <w:pStyle w:val="a7"/>
        <w:spacing w:before="0" w:beforeAutospacing="0" w:after="0" w:afterAutospacing="0"/>
        <w:rPr>
          <w:color w:val="000000"/>
        </w:rPr>
      </w:pPr>
      <w:r w:rsidRPr="009A229E">
        <w:rPr>
          <w:color w:val="000000"/>
        </w:rPr>
        <w:t>работа выполнена полностью и правильно, сделаны правильные наблюдения и выводы;</w:t>
      </w:r>
    </w:p>
    <w:p w:rsidR="00340BFE" w:rsidRPr="009A229E" w:rsidRDefault="00340BFE" w:rsidP="00340BFE">
      <w:pPr>
        <w:pStyle w:val="a7"/>
        <w:spacing w:before="0" w:beforeAutospacing="0" w:after="0" w:afterAutospacing="0"/>
        <w:rPr>
          <w:color w:val="000000"/>
        </w:rPr>
      </w:pPr>
      <w:r w:rsidRPr="009A229E">
        <w:rPr>
          <w:color w:val="000000"/>
        </w:rPr>
        <w:t>эксперимент проведен по плану с учетом техники безопасности и правил работы с веществами и оборудованием;</w:t>
      </w:r>
    </w:p>
    <w:p w:rsidR="00340BFE" w:rsidRPr="009A229E" w:rsidRDefault="00340BFE" w:rsidP="00340BFE">
      <w:pPr>
        <w:pStyle w:val="a7"/>
        <w:spacing w:before="0" w:beforeAutospacing="0" w:after="0" w:afterAutospacing="0"/>
        <w:rPr>
          <w:color w:val="000000"/>
        </w:rPr>
      </w:pPr>
      <w:r w:rsidRPr="009A229E">
        <w:rPr>
          <w:color w:val="000000"/>
        </w:rPr>
        <w:t>проявлены организационно-трудовые умения (поддерживаются чистота рабочего места и порядок на столе, экономно используются реактивы).</w:t>
      </w:r>
    </w:p>
    <w:p w:rsidR="00340BFE" w:rsidRPr="009A229E" w:rsidRDefault="00340BFE" w:rsidP="00340BFE">
      <w:pPr>
        <w:pStyle w:val="a7"/>
        <w:spacing w:before="0" w:beforeAutospacing="0" w:after="0" w:afterAutospacing="0"/>
        <w:rPr>
          <w:color w:val="000000"/>
        </w:rPr>
      </w:pPr>
    </w:p>
    <w:p w:rsidR="00340BFE" w:rsidRPr="009A229E" w:rsidRDefault="00340BFE" w:rsidP="00340BFE">
      <w:pPr>
        <w:pStyle w:val="a7"/>
        <w:spacing w:before="0" w:beforeAutospacing="0" w:after="0" w:afterAutospacing="0"/>
        <w:rPr>
          <w:color w:val="000000"/>
        </w:rPr>
      </w:pPr>
      <w:r w:rsidRPr="009A229E">
        <w:rPr>
          <w:b/>
          <w:bCs/>
          <w:color w:val="000000"/>
        </w:rPr>
        <w:t>Отметка «4»:</w:t>
      </w:r>
    </w:p>
    <w:p w:rsidR="00340BFE" w:rsidRPr="009A229E" w:rsidRDefault="00340BFE" w:rsidP="00340BFE">
      <w:pPr>
        <w:pStyle w:val="a7"/>
        <w:spacing w:before="0" w:beforeAutospacing="0" w:after="0" w:afterAutospacing="0"/>
        <w:rPr>
          <w:color w:val="000000"/>
        </w:rPr>
      </w:pPr>
      <w:r w:rsidRPr="009A229E">
        <w:rPr>
          <w:color w:val="000000"/>
        </w:rPr>
        <w:t>работа выполнена правильно, сделаны правильные наблюдения и выводы, но при этом эксперимент проведен не полностью или допущены несущественные ошибки в работе</w:t>
      </w:r>
    </w:p>
    <w:p w:rsidR="00340BFE" w:rsidRPr="009A229E" w:rsidRDefault="00340BFE" w:rsidP="00340BFE">
      <w:pPr>
        <w:pStyle w:val="a7"/>
        <w:spacing w:before="0" w:beforeAutospacing="0" w:after="0" w:afterAutospacing="0"/>
        <w:rPr>
          <w:color w:val="000000"/>
        </w:rPr>
      </w:pPr>
      <w:r w:rsidRPr="009A229E">
        <w:rPr>
          <w:color w:val="000000"/>
        </w:rPr>
        <w:t>веществами и оборудованием.</w:t>
      </w:r>
    </w:p>
    <w:p w:rsidR="00340BFE" w:rsidRPr="009A229E" w:rsidRDefault="00340BFE" w:rsidP="00340BFE">
      <w:pPr>
        <w:pStyle w:val="a7"/>
        <w:spacing w:before="0" w:beforeAutospacing="0" w:after="0" w:afterAutospacing="0"/>
        <w:rPr>
          <w:color w:val="000000"/>
        </w:rPr>
      </w:pPr>
      <w:r w:rsidRPr="009A229E">
        <w:rPr>
          <w:b/>
          <w:bCs/>
          <w:color w:val="000000"/>
        </w:rPr>
        <w:t>Отметка «3»:</w:t>
      </w:r>
    </w:p>
    <w:p w:rsidR="00340BFE" w:rsidRPr="009A229E" w:rsidRDefault="00340BFE" w:rsidP="00340BFE">
      <w:pPr>
        <w:pStyle w:val="a7"/>
        <w:spacing w:before="0" w:beforeAutospacing="0" w:after="0" w:afterAutospacing="0"/>
        <w:rPr>
          <w:color w:val="000000"/>
        </w:rPr>
      </w:pPr>
      <w:r w:rsidRPr="009A229E">
        <w:rPr>
          <w:color w:val="000000"/>
        </w:rPr>
        <w:t>работа выполнена правильно не менее чем наполовину или допущена существенная ошибка в ходе эксперимента, в объяснении, в оформлении работы, в соблюдении правил техники безопасности при работе с веществами и оборудованием, которая исправляется по требованию учителя.</w:t>
      </w:r>
    </w:p>
    <w:p w:rsidR="00340BFE" w:rsidRPr="009A229E" w:rsidRDefault="00340BFE" w:rsidP="00340BFE">
      <w:pPr>
        <w:pStyle w:val="a7"/>
        <w:spacing w:before="0" w:beforeAutospacing="0" w:after="0" w:afterAutospacing="0"/>
        <w:rPr>
          <w:color w:val="000000"/>
        </w:rPr>
      </w:pPr>
      <w:r w:rsidRPr="009A229E">
        <w:rPr>
          <w:b/>
          <w:bCs/>
          <w:color w:val="000000"/>
        </w:rPr>
        <w:t>Отметка «2»:</w:t>
      </w:r>
    </w:p>
    <w:p w:rsidR="00340BFE" w:rsidRPr="009A229E" w:rsidRDefault="00340BFE" w:rsidP="00340BFE">
      <w:pPr>
        <w:pStyle w:val="a7"/>
        <w:spacing w:before="0" w:beforeAutospacing="0" w:after="0" w:afterAutospacing="0"/>
        <w:rPr>
          <w:color w:val="000000"/>
        </w:rPr>
      </w:pPr>
      <w:r w:rsidRPr="009A229E">
        <w:rPr>
          <w:color w:val="000000"/>
        </w:rPr>
        <w:t>допущены две (и более) существенные ошибки в ходе эксперимента, в объяснении, в оформлении работы, в соблюдении правил техники безопасности при работе с веществами и оборудованием, которые учащийся не может исправить даже по требованию учителя или работа не выполнена, у обучающегося отсутствуют экспериментальные умения.</w:t>
      </w:r>
    </w:p>
    <w:p w:rsidR="00340BFE" w:rsidRPr="009A229E" w:rsidRDefault="00340BFE" w:rsidP="00340BFE">
      <w:pPr>
        <w:pStyle w:val="a7"/>
        <w:spacing w:before="0" w:beforeAutospacing="0" w:after="0" w:afterAutospacing="0"/>
        <w:jc w:val="center"/>
        <w:rPr>
          <w:color w:val="000000"/>
        </w:rPr>
      </w:pPr>
      <w:r w:rsidRPr="009A229E">
        <w:rPr>
          <w:b/>
          <w:bCs/>
          <w:color w:val="000000"/>
        </w:rPr>
        <w:t>Оценка умений решать экспериментальные задачи</w:t>
      </w:r>
    </w:p>
    <w:p w:rsidR="00340BFE" w:rsidRPr="009A229E" w:rsidRDefault="00340BFE" w:rsidP="00340BFE">
      <w:pPr>
        <w:pStyle w:val="a7"/>
        <w:spacing w:before="0" w:beforeAutospacing="0" w:after="0" w:afterAutospacing="0"/>
        <w:rPr>
          <w:color w:val="000000"/>
        </w:rPr>
      </w:pPr>
      <w:r w:rsidRPr="009A229E">
        <w:rPr>
          <w:b/>
          <w:bCs/>
          <w:color w:val="000000"/>
        </w:rPr>
        <w:t>Отметка «5»:</w:t>
      </w:r>
    </w:p>
    <w:p w:rsidR="00340BFE" w:rsidRPr="009A229E" w:rsidRDefault="00340BFE" w:rsidP="00340BFE">
      <w:pPr>
        <w:pStyle w:val="a7"/>
        <w:spacing w:before="0" w:beforeAutospacing="0" w:after="0" w:afterAutospacing="0"/>
        <w:rPr>
          <w:color w:val="000000"/>
        </w:rPr>
      </w:pPr>
      <w:r w:rsidRPr="009A229E">
        <w:rPr>
          <w:color w:val="000000"/>
        </w:rPr>
        <w:t>план решения составлен правильно;</w:t>
      </w:r>
    </w:p>
    <w:p w:rsidR="00340BFE" w:rsidRPr="009A229E" w:rsidRDefault="00340BFE" w:rsidP="00340BFE">
      <w:pPr>
        <w:pStyle w:val="a7"/>
        <w:spacing w:before="0" w:beforeAutospacing="0" w:after="0" w:afterAutospacing="0"/>
        <w:rPr>
          <w:color w:val="000000"/>
        </w:rPr>
      </w:pPr>
      <w:r w:rsidRPr="009A229E">
        <w:rPr>
          <w:color w:val="000000"/>
        </w:rPr>
        <w:t>правильно осуществлен подбор химических реактивов и оборудования;</w:t>
      </w:r>
    </w:p>
    <w:p w:rsidR="00340BFE" w:rsidRPr="009A229E" w:rsidRDefault="00340BFE" w:rsidP="00340BFE">
      <w:pPr>
        <w:pStyle w:val="a7"/>
        <w:spacing w:before="0" w:beforeAutospacing="0" w:after="0" w:afterAutospacing="0"/>
        <w:rPr>
          <w:color w:val="000000"/>
        </w:rPr>
      </w:pPr>
      <w:r w:rsidRPr="009A229E">
        <w:rPr>
          <w:color w:val="000000"/>
        </w:rPr>
        <w:t>дано полное объяснение и сделаны выводы.</w:t>
      </w:r>
    </w:p>
    <w:p w:rsidR="00340BFE" w:rsidRPr="009A229E" w:rsidRDefault="00340BFE" w:rsidP="00340BFE">
      <w:pPr>
        <w:pStyle w:val="a7"/>
        <w:spacing w:before="0" w:beforeAutospacing="0" w:after="0" w:afterAutospacing="0"/>
        <w:rPr>
          <w:color w:val="000000"/>
        </w:rPr>
      </w:pPr>
      <w:r w:rsidRPr="009A229E">
        <w:rPr>
          <w:b/>
          <w:bCs/>
          <w:color w:val="000000"/>
        </w:rPr>
        <w:t>Отметка «4»:</w:t>
      </w:r>
    </w:p>
    <w:p w:rsidR="00340BFE" w:rsidRPr="009A229E" w:rsidRDefault="00340BFE" w:rsidP="00340BFE">
      <w:pPr>
        <w:pStyle w:val="a7"/>
        <w:spacing w:before="0" w:beforeAutospacing="0" w:after="0" w:afterAutospacing="0"/>
        <w:rPr>
          <w:color w:val="000000"/>
        </w:rPr>
      </w:pPr>
      <w:r w:rsidRPr="009A229E">
        <w:rPr>
          <w:color w:val="000000"/>
        </w:rPr>
        <w:t>план решения составлен правильно;</w:t>
      </w:r>
    </w:p>
    <w:p w:rsidR="00340BFE" w:rsidRPr="009A229E" w:rsidRDefault="00340BFE" w:rsidP="00340BFE">
      <w:pPr>
        <w:pStyle w:val="a7"/>
        <w:spacing w:before="0" w:beforeAutospacing="0" w:after="0" w:afterAutospacing="0"/>
        <w:rPr>
          <w:color w:val="000000"/>
        </w:rPr>
      </w:pPr>
      <w:r w:rsidRPr="009A229E">
        <w:rPr>
          <w:color w:val="000000"/>
        </w:rPr>
        <w:t>правильно осуществлен подбор химических реактивов и оборудования, при этом допущено не более двух несущественных ошибок в объяснении и выводах.</w:t>
      </w:r>
    </w:p>
    <w:p w:rsidR="00340BFE" w:rsidRPr="009A229E" w:rsidRDefault="00340BFE" w:rsidP="00340BFE">
      <w:pPr>
        <w:pStyle w:val="a7"/>
        <w:spacing w:before="0" w:beforeAutospacing="0" w:after="0" w:afterAutospacing="0"/>
        <w:rPr>
          <w:color w:val="000000"/>
        </w:rPr>
      </w:pPr>
      <w:r w:rsidRPr="009A229E">
        <w:rPr>
          <w:b/>
          <w:bCs/>
          <w:color w:val="000000"/>
        </w:rPr>
        <w:t>Отметка «3»:</w:t>
      </w:r>
    </w:p>
    <w:p w:rsidR="00340BFE" w:rsidRPr="009A229E" w:rsidRDefault="00340BFE" w:rsidP="00340BFE">
      <w:pPr>
        <w:pStyle w:val="a7"/>
        <w:spacing w:before="0" w:beforeAutospacing="0" w:after="0" w:afterAutospacing="0"/>
        <w:rPr>
          <w:color w:val="000000"/>
        </w:rPr>
      </w:pPr>
      <w:r w:rsidRPr="009A229E">
        <w:rPr>
          <w:color w:val="000000"/>
        </w:rPr>
        <w:t>план решения составлен правильно;</w:t>
      </w:r>
    </w:p>
    <w:p w:rsidR="00340BFE" w:rsidRPr="009A229E" w:rsidRDefault="00340BFE" w:rsidP="00340BFE">
      <w:pPr>
        <w:pStyle w:val="a7"/>
        <w:spacing w:before="0" w:beforeAutospacing="0" w:after="0" w:afterAutospacing="0"/>
        <w:rPr>
          <w:color w:val="000000"/>
        </w:rPr>
      </w:pPr>
      <w:r w:rsidRPr="009A229E">
        <w:rPr>
          <w:color w:val="000000"/>
        </w:rPr>
        <w:t>правильно осуществлен подбор химических реактивов и оборудования, но допущена существенная ошибка в объяснении и выводах.</w:t>
      </w:r>
    </w:p>
    <w:p w:rsidR="00340BFE" w:rsidRPr="009A229E" w:rsidRDefault="00340BFE" w:rsidP="00340BFE">
      <w:pPr>
        <w:pStyle w:val="a7"/>
        <w:spacing w:before="0" w:beforeAutospacing="0" w:after="0" w:afterAutospacing="0"/>
        <w:rPr>
          <w:color w:val="000000"/>
        </w:rPr>
      </w:pPr>
      <w:r w:rsidRPr="009A229E">
        <w:rPr>
          <w:b/>
          <w:bCs/>
          <w:color w:val="000000"/>
        </w:rPr>
        <w:t>Отметка «2»:</w:t>
      </w:r>
    </w:p>
    <w:p w:rsidR="00340BFE" w:rsidRPr="009A229E" w:rsidRDefault="00340BFE" w:rsidP="00340BFE">
      <w:pPr>
        <w:pStyle w:val="a7"/>
        <w:spacing w:before="0" w:beforeAutospacing="0" w:after="0" w:afterAutospacing="0"/>
        <w:rPr>
          <w:color w:val="000000"/>
        </w:rPr>
      </w:pPr>
      <w:r w:rsidRPr="009A229E">
        <w:rPr>
          <w:color w:val="000000"/>
        </w:rPr>
        <w:t>допущены две (и более) существенные ошибки в плане решения, в подборе химических реактивов и оборудования, в объяснении и выводах или задача не решена.</w:t>
      </w:r>
    </w:p>
    <w:p w:rsidR="00340BFE" w:rsidRPr="009A229E" w:rsidRDefault="00340BFE" w:rsidP="00340BFE">
      <w:pPr>
        <w:pStyle w:val="a7"/>
        <w:spacing w:before="0" w:beforeAutospacing="0" w:after="0" w:afterAutospacing="0"/>
        <w:jc w:val="center"/>
        <w:rPr>
          <w:color w:val="000000"/>
        </w:rPr>
      </w:pPr>
      <w:r w:rsidRPr="009A229E">
        <w:rPr>
          <w:b/>
          <w:bCs/>
          <w:color w:val="000000"/>
        </w:rPr>
        <w:t>Оценка умений решать расчетные задачи</w:t>
      </w:r>
    </w:p>
    <w:p w:rsidR="00340BFE" w:rsidRPr="009A229E" w:rsidRDefault="00340BFE" w:rsidP="00340BFE">
      <w:pPr>
        <w:pStyle w:val="a7"/>
        <w:spacing w:before="0" w:beforeAutospacing="0" w:after="0" w:afterAutospacing="0"/>
        <w:rPr>
          <w:color w:val="000000"/>
        </w:rPr>
      </w:pPr>
      <w:r w:rsidRPr="009A229E">
        <w:rPr>
          <w:b/>
          <w:bCs/>
          <w:color w:val="000000"/>
        </w:rPr>
        <w:t>Отметка «5»:</w:t>
      </w:r>
    </w:p>
    <w:p w:rsidR="00340BFE" w:rsidRPr="009A229E" w:rsidRDefault="00340BFE" w:rsidP="00340BFE">
      <w:pPr>
        <w:pStyle w:val="a7"/>
        <w:spacing w:before="0" w:beforeAutospacing="0" w:after="0" w:afterAutospacing="0"/>
        <w:rPr>
          <w:color w:val="000000"/>
        </w:rPr>
      </w:pPr>
      <w:r w:rsidRPr="009A229E">
        <w:rPr>
          <w:color w:val="000000"/>
        </w:rPr>
        <w:t>в логическом рассуждении и решении нет ошибок, задача решена рациональным способом.</w:t>
      </w:r>
    </w:p>
    <w:p w:rsidR="00340BFE" w:rsidRPr="009A229E" w:rsidRDefault="00340BFE" w:rsidP="00340BFE">
      <w:pPr>
        <w:pStyle w:val="a7"/>
        <w:spacing w:before="0" w:beforeAutospacing="0" w:after="0" w:afterAutospacing="0"/>
        <w:rPr>
          <w:color w:val="000000"/>
        </w:rPr>
      </w:pPr>
      <w:r w:rsidRPr="009A229E">
        <w:rPr>
          <w:b/>
          <w:bCs/>
          <w:color w:val="000000"/>
        </w:rPr>
        <w:t>Отметка «4»:</w:t>
      </w:r>
    </w:p>
    <w:p w:rsidR="00340BFE" w:rsidRPr="009A229E" w:rsidRDefault="00340BFE" w:rsidP="00340BFE">
      <w:pPr>
        <w:pStyle w:val="a7"/>
        <w:spacing w:before="0" w:beforeAutospacing="0" w:after="0" w:afterAutospacing="0"/>
        <w:rPr>
          <w:color w:val="000000"/>
        </w:rPr>
      </w:pPr>
      <w:r w:rsidRPr="009A229E">
        <w:rPr>
          <w:color w:val="000000"/>
        </w:rPr>
        <w:t>в логическом рассуждении и решении нет существенных ошибок, но задача решена нерациональным способом или допущено не более двух несущественных ошибок.</w:t>
      </w:r>
    </w:p>
    <w:p w:rsidR="00340BFE" w:rsidRPr="009A229E" w:rsidRDefault="00340BFE" w:rsidP="00340BFE">
      <w:pPr>
        <w:pStyle w:val="a7"/>
        <w:spacing w:before="0" w:beforeAutospacing="0" w:after="0" w:afterAutospacing="0"/>
        <w:rPr>
          <w:color w:val="000000"/>
        </w:rPr>
      </w:pPr>
      <w:r w:rsidRPr="009A229E">
        <w:rPr>
          <w:b/>
          <w:bCs/>
          <w:color w:val="000000"/>
        </w:rPr>
        <w:t>Отметка «3»:</w:t>
      </w:r>
    </w:p>
    <w:p w:rsidR="00340BFE" w:rsidRPr="009A229E" w:rsidRDefault="00340BFE" w:rsidP="00340BFE">
      <w:pPr>
        <w:pStyle w:val="a7"/>
        <w:spacing w:before="0" w:beforeAutospacing="0" w:after="0" w:afterAutospacing="0"/>
        <w:rPr>
          <w:color w:val="000000"/>
        </w:rPr>
      </w:pPr>
      <w:r w:rsidRPr="009A229E">
        <w:rPr>
          <w:color w:val="000000"/>
        </w:rPr>
        <w:t>в логическом рассуждении нет существенных ошибок, но допущена существенная ошибка в математических расчетах.</w:t>
      </w:r>
    </w:p>
    <w:p w:rsidR="00340BFE" w:rsidRPr="009A229E" w:rsidRDefault="00340BFE" w:rsidP="00340BFE">
      <w:pPr>
        <w:pStyle w:val="a7"/>
        <w:spacing w:before="0" w:beforeAutospacing="0" w:after="0" w:afterAutospacing="0"/>
        <w:rPr>
          <w:color w:val="000000"/>
        </w:rPr>
      </w:pPr>
      <w:r w:rsidRPr="009A229E">
        <w:rPr>
          <w:b/>
          <w:bCs/>
          <w:color w:val="000000"/>
        </w:rPr>
        <w:t>Отметка «2»:</w:t>
      </w:r>
    </w:p>
    <w:p w:rsidR="00340BFE" w:rsidRPr="009A229E" w:rsidRDefault="00340BFE" w:rsidP="00340BFE">
      <w:pPr>
        <w:pStyle w:val="a7"/>
        <w:spacing w:before="0" w:beforeAutospacing="0" w:after="0" w:afterAutospacing="0"/>
        <w:jc w:val="center"/>
        <w:rPr>
          <w:color w:val="000000"/>
        </w:rPr>
      </w:pPr>
      <w:r w:rsidRPr="009A229E">
        <w:rPr>
          <w:color w:val="000000"/>
        </w:rPr>
        <w:t>имеются существенные ошибки в логическом рассуждении и решении или задача не решена.</w:t>
      </w:r>
      <w:r w:rsidRPr="009A229E">
        <w:rPr>
          <w:color w:val="000000"/>
        </w:rPr>
        <w:br/>
      </w:r>
      <w:r w:rsidRPr="009A229E">
        <w:rPr>
          <w:b/>
          <w:bCs/>
          <w:color w:val="000000"/>
        </w:rPr>
        <w:t>Оценка письменных контрольных работ</w:t>
      </w:r>
    </w:p>
    <w:p w:rsidR="00340BFE" w:rsidRPr="009A229E" w:rsidRDefault="00340BFE" w:rsidP="00340BFE">
      <w:pPr>
        <w:pStyle w:val="a7"/>
        <w:spacing w:before="0" w:beforeAutospacing="0" w:after="0" w:afterAutospacing="0"/>
        <w:rPr>
          <w:color w:val="000000"/>
        </w:rPr>
      </w:pPr>
      <w:r w:rsidRPr="009A229E">
        <w:rPr>
          <w:b/>
          <w:bCs/>
          <w:color w:val="000000"/>
        </w:rPr>
        <w:t>Отметка «5»:</w:t>
      </w:r>
    </w:p>
    <w:p w:rsidR="00340BFE" w:rsidRPr="009A229E" w:rsidRDefault="00340BFE" w:rsidP="00340BFE">
      <w:pPr>
        <w:pStyle w:val="a7"/>
        <w:spacing w:before="0" w:beforeAutospacing="0" w:after="0" w:afterAutospacing="0"/>
        <w:rPr>
          <w:color w:val="000000"/>
        </w:rPr>
      </w:pPr>
      <w:r w:rsidRPr="009A229E">
        <w:rPr>
          <w:color w:val="000000"/>
        </w:rPr>
        <w:t>ответ полный и правильный, возможна несущественная ошибка.</w:t>
      </w:r>
    </w:p>
    <w:p w:rsidR="00340BFE" w:rsidRPr="009A229E" w:rsidRDefault="00340BFE" w:rsidP="00340BFE">
      <w:pPr>
        <w:pStyle w:val="a7"/>
        <w:spacing w:before="0" w:beforeAutospacing="0" w:after="0" w:afterAutospacing="0"/>
        <w:rPr>
          <w:color w:val="000000"/>
        </w:rPr>
      </w:pPr>
      <w:r w:rsidRPr="009A229E">
        <w:rPr>
          <w:b/>
          <w:bCs/>
          <w:color w:val="000000"/>
        </w:rPr>
        <w:t>Отметка «4»:</w:t>
      </w:r>
    </w:p>
    <w:p w:rsidR="00340BFE" w:rsidRPr="009A229E" w:rsidRDefault="00340BFE" w:rsidP="00340BFE">
      <w:pPr>
        <w:pStyle w:val="a7"/>
        <w:spacing w:before="0" w:beforeAutospacing="0" w:after="0" w:afterAutospacing="0"/>
        <w:rPr>
          <w:color w:val="000000"/>
        </w:rPr>
      </w:pPr>
      <w:r w:rsidRPr="009A229E">
        <w:rPr>
          <w:color w:val="000000"/>
        </w:rPr>
        <w:lastRenderedPageBreak/>
        <w:t>ответ неполный или допущено не более двух несущественных ошибок.</w:t>
      </w:r>
    </w:p>
    <w:p w:rsidR="00340BFE" w:rsidRPr="009A229E" w:rsidRDefault="00340BFE" w:rsidP="00340BFE">
      <w:pPr>
        <w:pStyle w:val="a7"/>
        <w:spacing w:before="0" w:beforeAutospacing="0" w:after="0" w:afterAutospacing="0"/>
        <w:rPr>
          <w:color w:val="000000"/>
        </w:rPr>
      </w:pPr>
      <w:r w:rsidRPr="009A229E">
        <w:rPr>
          <w:b/>
          <w:bCs/>
          <w:color w:val="000000"/>
        </w:rPr>
        <w:t>Отметка «3»:</w:t>
      </w:r>
    </w:p>
    <w:p w:rsidR="00340BFE" w:rsidRPr="009A229E" w:rsidRDefault="00340BFE" w:rsidP="00340BFE">
      <w:pPr>
        <w:pStyle w:val="a7"/>
        <w:spacing w:before="0" w:beforeAutospacing="0" w:after="0" w:afterAutospacing="0"/>
        <w:rPr>
          <w:color w:val="000000"/>
        </w:rPr>
      </w:pPr>
      <w:r w:rsidRPr="009A229E">
        <w:rPr>
          <w:color w:val="000000"/>
        </w:rPr>
        <w:t>работа выполнена не менее чем наполовину, допущена одна существенная ошибка и две-три несущественные.</w:t>
      </w:r>
    </w:p>
    <w:p w:rsidR="00340BFE" w:rsidRPr="009A229E" w:rsidRDefault="00340BFE" w:rsidP="00340BFE">
      <w:pPr>
        <w:pStyle w:val="a7"/>
        <w:spacing w:before="0" w:beforeAutospacing="0" w:after="0" w:afterAutospacing="0"/>
        <w:rPr>
          <w:color w:val="000000"/>
        </w:rPr>
      </w:pPr>
      <w:r w:rsidRPr="009A229E">
        <w:rPr>
          <w:b/>
          <w:bCs/>
          <w:color w:val="000000"/>
        </w:rPr>
        <w:t>Отметка «2»:</w:t>
      </w:r>
    </w:p>
    <w:p w:rsidR="00340BFE" w:rsidRPr="009A229E" w:rsidRDefault="00340BFE" w:rsidP="00340BFE">
      <w:pPr>
        <w:pStyle w:val="a7"/>
        <w:spacing w:before="0" w:beforeAutospacing="0" w:after="0" w:afterAutospacing="0"/>
        <w:rPr>
          <w:color w:val="000000"/>
        </w:rPr>
      </w:pPr>
      <w:r w:rsidRPr="009A229E">
        <w:rPr>
          <w:color w:val="000000"/>
        </w:rPr>
        <w:t>работа выполнена менее чем наполовину или содержит несколько существенных ошибок или работа не выполнена.</w:t>
      </w:r>
    </w:p>
    <w:p w:rsidR="00340BFE" w:rsidRPr="009A229E" w:rsidRDefault="00340BFE" w:rsidP="00340BFE">
      <w:pPr>
        <w:pStyle w:val="a7"/>
        <w:spacing w:before="0" w:beforeAutospacing="0" w:after="0" w:afterAutospacing="0"/>
        <w:rPr>
          <w:color w:val="000000"/>
        </w:rPr>
      </w:pPr>
      <w:r w:rsidRPr="009A229E">
        <w:rPr>
          <w:color w:val="000000"/>
        </w:rPr>
        <w:t>При оценке выполнения письменной контрольной работы необходимо учитывать требования единого орфографического режима.</w:t>
      </w:r>
    </w:p>
    <w:p w:rsidR="00340BFE" w:rsidRPr="009A229E" w:rsidRDefault="00340BFE" w:rsidP="00340BFE">
      <w:pPr>
        <w:pStyle w:val="a7"/>
        <w:spacing w:before="0" w:beforeAutospacing="0" w:after="0" w:afterAutospacing="0"/>
        <w:rPr>
          <w:color w:val="000000"/>
        </w:rPr>
      </w:pPr>
      <w:r w:rsidRPr="009A229E">
        <w:rPr>
          <w:color w:val="000000"/>
        </w:rPr>
        <w:t>Отметка за итоговую контрольную работу корректирует предшествующие отметки за четверть, полугодие, год.</w:t>
      </w:r>
    </w:p>
    <w:p w:rsidR="00340BFE" w:rsidRPr="009A229E" w:rsidRDefault="00340BFE" w:rsidP="00340BFE">
      <w:pPr>
        <w:pStyle w:val="a7"/>
        <w:spacing w:before="0" w:beforeAutospacing="0" w:after="0" w:afterAutospacing="0"/>
        <w:rPr>
          <w:color w:val="000000"/>
        </w:rPr>
      </w:pPr>
      <w:r w:rsidRPr="009A229E">
        <w:rPr>
          <w:b/>
          <w:bCs/>
          <w:color w:val="000000"/>
        </w:rPr>
        <w:t>Оценка за тестовую работу:</w:t>
      </w:r>
    </w:p>
    <w:p w:rsidR="00340BFE" w:rsidRPr="009A229E" w:rsidRDefault="00340BFE" w:rsidP="00340BFE">
      <w:pPr>
        <w:pStyle w:val="a7"/>
        <w:spacing w:before="0" w:beforeAutospacing="0" w:after="0" w:afterAutospacing="0"/>
        <w:rPr>
          <w:color w:val="000000"/>
        </w:rPr>
      </w:pPr>
      <w:r w:rsidRPr="009A229E">
        <w:rPr>
          <w:color w:val="000000"/>
        </w:rPr>
        <w:t>«</w:t>
      </w:r>
      <w:r w:rsidRPr="009A229E">
        <w:rPr>
          <w:b/>
          <w:bCs/>
          <w:color w:val="000000"/>
        </w:rPr>
        <w:t>5</w:t>
      </w:r>
      <w:r w:rsidRPr="009A229E">
        <w:rPr>
          <w:color w:val="000000"/>
        </w:rPr>
        <w:t>»: 90% – 100 % </w:t>
      </w:r>
      <w:r w:rsidRPr="009A229E">
        <w:rPr>
          <w:color w:val="000000"/>
        </w:rPr>
        <w:br/>
        <w:t>«</w:t>
      </w:r>
      <w:r w:rsidRPr="009A229E">
        <w:rPr>
          <w:b/>
          <w:bCs/>
          <w:color w:val="000000"/>
        </w:rPr>
        <w:t>4</w:t>
      </w:r>
      <w:r w:rsidRPr="009A229E">
        <w:rPr>
          <w:color w:val="000000"/>
        </w:rPr>
        <w:t>»: 72% - 89 %</w:t>
      </w:r>
      <w:r w:rsidRPr="009A229E">
        <w:rPr>
          <w:color w:val="000000"/>
        </w:rPr>
        <w:br/>
        <w:t>«</w:t>
      </w:r>
      <w:r w:rsidRPr="009A229E">
        <w:rPr>
          <w:b/>
          <w:bCs/>
          <w:color w:val="000000"/>
        </w:rPr>
        <w:t>3</w:t>
      </w:r>
      <w:r w:rsidRPr="009A229E">
        <w:rPr>
          <w:color w:val="000000"/>
        </w:rPr>
        <w:t>»: 50% - 71 %.</w:t>
      </w:r>
    </w:p>
    <w:p w:rsidR="00340BFE" w:rsidRPr="009A229E" w:rsidRDefault="00340BFE" w:rsidP="00340BFE">
      <w:pPr>
        <w:pStyle w:val="a7"/>
        <w:spacing w:before="0" w:beforeAutospacing="0" w:after="0" w:afterAutospacing="0"/>
        <w:rPr>
          <w:color w:val="000000"/>
        </w:rPr>
      </w:pPr>
      <w:r w:rsidRPr="009A229E">
        <w:rPr>
          <w:color w:val="000000"/>
        </w:rPr>
        <w:t>Тесты, состоящие из пяти вопросов можно использовать после изучения материала каждого урока. Тест из 10—15 вопросов используется для периодического контроля. Тест из 20—30 вопросов необходимо использовать для итогового контроля. При оценивании используется следующая шкала:</w:t>
      </w:r>
    </w:p>
    <w:p w:rsidR="00340BFE" w:rsidRPr="009A229E" w:rsidRDefault="00340BFE" w:rsidP="00340BFE">
      <w:pPr>
        <w:pStyle w:val="a7"/>
        <w:spacing w:before="0" w:beforeAutospacing="0" w:after="0" w:afterAutospacing="0"/>
        <w:rPr>
          <w:color w:val="000000"/>
        </w:rPr>
      </w:pPr>
      <w:r w:rsidRPr="009A229E">
        <w:rPr>
          <w:b/>
          <w:bCs/>
          <w:color w:val="000000"/>
        </w:rPr>
        <w:t>для теста из пяти вопросов</w:t>
      </w:r>
    </w:p>
    <w:p w:rsidR="00340BFE" w:rsidRPr="009A229E" w:rsidRDefault="00340BFE" w:rsidP="00340BFE">
      <w:pPr>
        <w:pStyle w:val="a7"/>
        <w:spacing w:before="0" w:beforeAutospacing="0" w:after="0" w:afterAutospacing="0"/>
        <w:rPr>
          <w:color w:val="000000"/>
        </w:rPr>
      </w:pPr>
      <w:r w:rsidRPr="009A229E">
        <w:rPr>
          <w:color w:val="000000"/>
        </w:rPr>
        <w:t>нет ошибок — оценка «5»;</w:t>
      </w:r>
    </w:p>
    <w:p w:rsidR="00340BFE" w:rsidRPr="009A229E" w:rsidRDefault="00340BFE" w:rsidP="00340BFE">
      <w:pPr>
        <w:pStyle w:val="a7"/>
        <w:spacing w:before="0" w:beforeAutospacing="0" w:after="0" w:afterAutospacing="0"/>
        <w:rPr>
          <w:color w:val="000000"/>
        </w:rPr>
      </w:pPr>
      <w:r w:rsidRPr="009A229E">
        <w:rPr>
          <w:color w:val="000000"/>
        </w:rPr>
        <w:t>одна ошибка - оценка «4»;</w:t>
      </w:r>
    </w:p>
    <w:p w:rsidR="00340BFE" w:rsidRPr="009A229E" w:rsidRDefault="00340BFE" w:rsidP="00340BFE">
      <w:pPr>
        <w:pStyle w:val="a7"/>
        <w:spacing w:before="0" w:beforeAutospacing="0" w:after="0" w:afterAutospacing="0"/>
        <w:rPr>
          <w:color w:val="000000"/>
        </w:rPr>
      </w:pPr>
      <w:r w:rsidRPr="009A229E">
        <w:rPr>
          <w:color w:val="000000"/>
        </w:rPr>
        <w:t>две ошибки — оценка «3»;</w:t>
      </w:r>
    </w:p>
    <w:p w:rsidR="00340BFE" w:rsidRPr="009A229E" w:rsidRDefault="00340BFE" w:rsidP="00340BFE">
      <w:pPr>
        <w:pStyle w:val="a7"/>
        <w:spacing w:before="0" w:beforeAutospacing="0" w:after="0" w:afterAutospacing="0"/>
        <w:rPr>
          <w:color w:val="000000"/>
        </w:rPr>
      </w:pPr>
      <w:r w:rsidRPr="009A229E">
        <w:rPr>
          <w:color w:val="000000"/>
        </w:rPr>
        <w:t>три ошибки — оценка «2».</w:t>
      </w:r>
    </w:p>
    <w:p w:rsidR="00340BFE" w:rsidRPr="009A229E" w:rsidRDefault="00340BFE" w:rsidP="00340BFE">
      <w:pPr>
        <w:pStyle w:val="a7"/>
        <w:spacing w:before="0" w:beforeAutospacing="0" w:after="0" w:afterAutospacing="0"/>
        <w:rPr>
          <w:color w:val="000000"/>
        </w:rPr>
      </w:pPr>
      <w:r w:rsidRPr="009A229E">
        <w:rPr>
          <w:b/>
          <w:bCs/>
          <w:color w:val="000000"/>
        </w:rPr>
        <w:t>для</w:t>
      </w:r>
      <w:r w:rsidRPr="009A229E">
        <w:rPr>
          <w:color w:val="000000"/>
        </w:rPr>
        <w:t> </w:t>
      </w:r>
      <w:r w:rsidRPr="009A229E">
        <w:rPr>
          <w:b/>
          <w:bCs/>
          <w:color w:val="000000"/>
        </w:rPr>
        <w:t>теста из 30 вопросов:</w:t>
      </w:r>
    </w:p>
    <w:p w:rsidR="00340BFE" w:rsidRPr="009A229E" w:rsidRDefault="00340BFE" w:rsidP="00340BFE">
      <w:pPr>
        <w:pStyle w:val="a7"/>
        <w:spacing w:before="0" w:beforeAutospacing="0" w:after="0" w:afterAutospacing="0"/>
        <w:rPr>
          <w:color w:val="000000"/>
        </w:rPr>
      </w:pPr>
      <w:r w:rsidRPr="009A229E">
        <w:rPr>
          <w:color w:val="000000"/>
        </w:rPr>
        <w:t>25—30 правильных ответов — оценка «5»;</w:t>
      </w:r>
    </w:p>
    <w:p w:rsidR="00340BFE" w:rsidRPr="009A229E" w:rsidRDefault="00340BFE" w:rsidP="00340BFE">
      <w:pPr>
        <w:pStyle w:val="a7"/>
        <w:spacing w:before="0" w:beforeAutospacing="0" w:after="0" w:afterAutospacing="0"/>
        <w:rPr>
          <w:color w:val="000000"/>
        </w:rPr>
      </w:pPr>
      <w:r w:rsidRPr="009A229E">
        <w:rPr>
          <w:color w:val="000000"/>
        </w:rPr>
        <w:t>19—24 правильных ответов — оценка «4»;</w:t>
      </w:r>
    </w:p>
    <w:p w:rsidR="00340BFE" w:rsidRPr="009A229E" w:rsidRDefault="00340BFE" w:rsidP="00340BFE">
      <w:pPr>
        <w:pStyle w:val="a7"/>
        <w:spacing w:before="0" w:beforeAutospacing="0" w:after="0" w:afterAutospacing="0"/>
        <w:rPr>
          <w:color w:val="000000"/>
        </w:rPr>
      </w:pPr>
      <w:r w:rsidRPr="009A229E">
        <w:rPr>
          <w:color w:val="000000"/>
        </w:rPr>
        <w:t>13—18 правильных ответов — оценка «3»;</w:t>
      </w:r>
    </w:p>
    <w:p w:rsidR="00340BFE" w:rsidRPr="009A229E" w:rsidRDefault="00340BFE" w:rsidP="00340BFE">
      <w:pPr>
        <w:pStyle w:val="a7"/>
        <w:spacing w:before="0" w:beforeAutospacing="0" w:after="0" w:afterAutospacing="0"/>
        <w:rPr>
          <w:color w:val="000000"/>
        </w:rPr>
      </w:pPr>
      <w:r w:rsidRPr="009A229E">
        <w:rPr>
          <w:color w:val="000000"/>
        </w:rPr>
        <w:t>меньше 12 правильных ответов — оценка «2».</w:t>
      </w:r>
    </w:p>
    <w:p w:rsidR="00340BFE" w:rsidRPr="009A229E" w:rsidRDefault="00340BFE" w:rsidP="00340BFE">
      <w:pPr>
        <w:pStyle w:val="a7"/>
        <w:spacing w:before="0" w:beforeAutospacing="0" w:after="0" w:afterAutospacing="0"/>
        <w:rPr>
          <w:color w:val="000000"/>
        </w:rPr>
      </w:pPr>
      <w:r w:rsidRPr="009A229E">
        <w:rPr>
          <w:b/>
          <w:bCs/>
          <w:color w:val="000000"/>
        </w:rPr>
        <w:t>Основной инструментарий для оценивания результатов (Приложение)</w:t>
      </w:r>
    </w:p>
    <w:p w:rsidR="00340BFE" w:rsidRPr="009A229E" w:rsidRDefault="00340BFE" w:rsidP="00340BFE">
      <w:pPr>
        <w:pStyle w:val="a7"/>
        <w:spacing w:before="0" w:beforeAutospacing="0" w:after="0" w:afterAutospacing="0"/>
        <w:rPr>
          <w:color w:val="000000"/>
        </w:rPr>
      </w:pPr>
    </w:p>
    <w:p w:rsidR="00340BFE" w:rsidRPr="009A229E" w:rsidRDefault="00340BFE" w:rsidP="00340BFE">
      <w:pPr>
        <w:pStyle w:val="a7"/>
        <w:spacing w:before="0" w:beforeAutospacing="0" w:after="0" w:afterAutospacing="0"/>
        <w:rPr>
          <w:color w:val="000000"/>
        </w:rPr>
      </w:pPr>
      <w:r w:rsidRPr="009A229E">
        <w:rPr>
          <w:b/>
          <w:bCs/>
          <w:color w:val="000000"/>
        </w:rPr>
        <w:t>Система условных обозначений:</w:t>
      </w:r>
    </w:p>
    <w:p w:rsidR="00340BFE" w:rsidRPr="009A229E" w:rsidRDefault="00340BFE" w:rsidP="00340BFE">
      <w:pPr>
        <w:pStyle w:val="a7"/>
        <w:spacing w:before="0" w:beforeAutospacing="0" w:after="0" w:afterAutospacing="0"/>
        <w:rPr>
          <w:color w:val="000000"/>
        </w:rPr>
      </w:pPr>
      <w:r w:rsidRPr="009A229E">
        <w:rPr>
          <w:color w:val="000000"/>
        </w:rPr>
        <w:t>ПР – практическая работа</w:t>
      </w:r>
    </w:p>
    <w:p w:rsidR="00340BFE" w:rsidRPr="009A229E" w:rsidRDefault="00340BFE" w:rsidP="00340BFE">
      <w:pPr>
        <w:pStyle w:val="a7"/>
        <w:spacing w:before="0" w:beforeAutospacing="0" w:after="0" w:afterAutospacing="0"/>
        <w:rPr>
          <w:color w:val="000000"/>
        </w:rPr>
      </w:pPr>
      <w:r w:rsidRPr="009A229E">
        <w:rPr>
          <w:color w:val="000000"/>
        </w:rPr>
        <w:t>ЛР – лабораторная работа</w:t>
      </w:r>
    </w:p>
    <w:p w:rsidR="00340BFE" w:rsidRPr="009A229E" w:rsidRDefault="00340BFE" w:rsidP="00340BFE">
      <w:pPr>
        <w:pStyle w:val="a7"/>
        <w:spacing w:before="0" w:beforeAutospacing="0" w:after="0" w:afterAutospacing="0"/>
        <w:rPr>
          <w:color w:val="000000"/>
        </w:rPr>
      </w:pPr>
      <w:r w:rsidRPr="009A229E">
        <w:rPr>
          <w:color w:val="000000"/>
        </w:rPr>
        <w:t>КР – контрольная работа</w:t>
      </w:r>
    </w:p>
    <w:p w:rsidR="00340BFE" w:rsidRPr="009A229E" w:rsidRDefault="00340BFE" w:rsidP="00D00CC1">
      <w:pPr>
        <w:widowControl w:val="0"/>
        <w:tabs>
          <w:tab w:val="left" w:pos="799"/>
        </w:tabs>
        <w:spacing w:after="0" w:line="240" w:lineRule="auto"/>
        <w:rPr>
          <w:rFonts w:ascii="Times New Roman" w:hAnsi="Times New Roman" w:cs="Times New Roman"/>
          <w:color w:val="000000"/>
          <w:sz w:val="24"/>
          <w:szCs w:val="24"/>
        </w:rPr>
      </w:pPr>
    </w:p>
    <w:p w:rsidR="00340BFE" w:rsidRPr="009A229E" w:rsidRDefault="00340BFE" w:rsidP="00D00CC1">
      <w:pPr>
        <w:widowControl w:val="0"/>
        <w:tabs>
          <w:tab w:val="left" w:pos="799"/>
        </w:tabs>
        <w:spacing w:after="0" w:line="240" w:lineRule="auto"/>
        <w:rPr>
          <w:rFonts w:ascii="Times New Roman" w:hAnsi="Times New Roman" w:cs="Times New Roman"/>
          <w:color w:val="000000"/>
          <w:sz w:val="24"/>
          <w:szCs w:val="24"/>
        </w:rPr>
      </w:pPr>
    </w:p>
    <w:p w:rsidR="00D00CC1" w:rsidRPr="009A229E" w:rsidRDefault="00D00CC1" w:rsidP="00D00CC1">
      <w:pPr>
        <w:widowControl w:val="0"/>
        <w:tabs>
          <w:tab w:val="left" w:pos="799"/>
        </w:tabs>
        <w:spacing w:after="0" w:line="240" w:lineRule="auto"/>
        <w:rPr>
          <w:rFonts w:ascii="Times New Roman" w:hAnsi="Times New Roman" w:cs="Times New Roman"/>
          <w:b/>
          <w:color w:val="000000"/>
          <w:sz w:val="24"/>
          <w:szCs w:val="24"/>
        </w:rPr>
      </w:pPr>
      <w:r w:rsidRPr="009A229E">
        <w:rPr>
          <w:rFonts w:ascii="Times New Roman" w:hAnsi="Times New Roman" w:cs="Times New Roman"/>
          <w:b/>
          <w:color w:val="000000"/>
          <w:sz w:val="24"/>
          <w:szCs w:val="24"/>
          <w:lang w:val="en-US"/>
        </w:rPr>
        <w:t>II</w:t>
      </w:r>
      <w:r w:rsidRPr="009A229E">
        <w:rPr>
          <w:rFonts w:ascii="Times New Roman" w:hAnsi="Times New Roman" w:cs="Times New Roman"/>
          <w:b/>
          <w:color w:val="000000"/>
          <w:sz w:val="24"/>
          <w:szCs w:val="24"/>
        </w:rPr>
        <w:t>. Содержание учебного предмета</w:t>
      </w:r>
    </w:p>
    <w:p w:rsidR="00D00CC1" w:rsidRPr="009A229E" w:rsidRDefault="00D00CC1" w:rsidP="00D00CC1">
      <w:pPr>
        <w:widowControl w:val="0"/>
        <w:tabs>
          <w:tab w:val="left" w:pos="799"/>
        </w:tabs>
        <w:spacing w:after="0" w:line="240" w:lineRule="auto"/>
        <w:rPr>
          <w:rFonts w:ascii="Times New Roman" w:hAnsi="Times New Roman" w:cs="Times New Roman"/>
          <w:b/>
          <w:color w:val="000000"/>
          <w:sz w:val="24"/>
          <w:szCs w:val="24"/>
        </w:rPr>
      </w:pPr>
    </w:p>
    <w:p w:rsidR="00D00CC1" w:rsidRPr="009A229E" w:rsidRDefault="00D00CC1" w:rsidP="00D00CC1">
      <w:pPr>
        <w:ind w:firstLine="709"/>
        <w:jc w:val="both"/>
        <w:rPr>
          <w:rFonts w:ascii="Times New Roman" w:hAnsi="Times New Roman" w:cs="Times New Roman"/>
          <w:color w:val="000000"/>
          <w:sz w:val="24"/>
          <w:szCs w:val="24"/>
        </w:rPr>
      </w:pPr>
      <w:r w:rsidRPr="009A229E">
        <w:rPr>
          <w:rFonts w:ascii="Times New Roman" w:hAnsi="Times New Roman" w:cs="Times New Roman"/>
          <w:color w:val="000000"/>
          <w:sz w:val="24"/>
          <w:szCs w:val="24"/>
        </w:rPr>
        <w:t>Методы познания веществ и химических явлений</w:t>
      </w:r>
    </w:p>
    <w:p w:rsidR="00D00CC1" w:rsidRPr="009A229E" w:rsidRDefault="00D00CC1" w:rsidP="00D00CC1">
      <w:pPr>
        <w:ind w:firstLine="709"/>
        <w:jc w:val="both"/>
        <w:rPr>
          <w:rFonts w:ascii="Times New Roman" w:hAnsi="Times New Roman" w:cs="Times New Roman"/>
          <w:color w:val="000000"/>
          <w:sz w:val="24"/>
          <w:szCs w:val="24"/>
        </w:rPr>
      </w:pPr>
      <w:r w:rsidRPr="009A229E">
        <w:rPr>
          <w:rFonts w:ascii="Times New Roman" w:hAnsi="Times New Roman" w:cs="Times New Roman"/>
          <w:color w:val="000000"/>
          <w:sz w:val="24"/>
          <w:szCs w:val="24"/>
        </w:rPr>
        <w:t>Химия как часть естествознания. Химия - наука о веществах, их строении, свойствах и превращениях.</w:t>
      </w:r>
    </w:p>
    <w:p w:rsidR="00D00CC1" w:rsidRPr="009A229E" w:rsidRDefault="00D00CC1" w:rsidP="00D00CC1">
      <w:pPr>
        <w:ind w:firstLine="709"/>
        <w:jc w:val="both"/>
        <w:rPr>
          <w:rFonts w:ascii="Times New Roman" w:hAnsi="Times New Roman" w:cs="Times New Roman"/>
          <w:color w:val="000000"/>
          <w:sz w:val="24"/>
          <w:szCs w:val="24"/>
        </w:rPr>
      </w:pPr>
      <w:r w:rsidRPr="009A229E">
        <w:rPr>
          <w:rFonts w:ascii="Times New Roman" w:hAnsi="Times New Roman" w:cs="Times New Roman"/>
          <w:color w:val="000000"/>
          <w:sz w:val="24"/>
          <w:szCs w:val="24"/>
        </w:rPr>
        <w:t>Наблюдение, описание, измерение, эксперимент, МОДЕЛИРОВАНИЕ. ПОНЯТИЕ О ХИМИЧЕСКОМ АНАЛИЗЕ И СИНТЕЗЕ.</w:t>
      </w:r>
    </w:p>
    <w:p w:rsidR="00D00CC1" w:rsidRPr="009A229E" w:rsidRDefault="00D00CC1" w:rsidP="00D00CC1">
      <w:pPr>
        <w:ind w:firstLine="709"/>
        <w:jc w:val="both"/>
        <w:rPr>
          <w:rFonts w:ascii="Times New Roman" w:hAnsi="Times New Roman" w:cs="Times New Roman"/>
          <w:color w:val="000000"/>
          <w:sz w:val="24"/>
          <w:szCs w:val="24"/>
        </w:rPr>
      </w:pPr>
      <w:r w:rsidRPr="009A229E">
        <w:rPr>
          <w:rFonts w:ascii="Times New Roman" w:hAnsi="Times New Roman" w:cs="Times New Roman"/>
          <w:color w:val="000000"/>
          <w:sz w:val="24"/>
          <w:szCs w:val="24"/>
        </w:rPr>
        <w:t>Экспериментальное изучение химических свойств неорганических и органических веществ.</w:t>
      </w:r>
    </w:p>
    <w:p w:rsidR="00D00CC1" w:rsidRPr="009A229E" w:rsidRDefault="00D00CC1" w:rsidP="00D00CC1">
      <w:pPr>
        <w:ind w:firstLine="709"/>
        <w:jc w:val="both"/>
        <w:rPr>
          <w:rFonts w:ascii="Times New Roman" w:hAnsi="Times New Roman" w:cs="Times New Roman"/>
          <w:color w:val="000000"/>
          <w:sz w:val="24"/>
          <w:szCs w:val="24"/>
        </w:rPr>
      </w:pPr>
      <w:r w:rsidRPr="009A229E">
        <w:rPr>
          <w:rFonts w:ascii="Times New Roman" w:hAnsi="Times New Roman" w:cs="Times New Roman"/>
          <w:color w:val="000000"/>
          <w:sz w:val="24"/>
          <w:szCs w:val="24"/>
        </w:rPr>
        <w:t>Проведение расчетов на основе формул и уравнений реакций: 1) массовой доли химического элемента в веществе; 2) массовой доли растворенного вещества в растворе; 3) количества вещества, массы или объема по количеству вещества, массе или объему одного из реагентов или продуктов реакции.</w:t>
      </w:r>
    </w:p>
    <w:p w:rsidR="00D00CC1" w:rsidRPr="009A229E" w:rsidRDefault="00D00CC1" w:rsidP="00D00CC1">
      <w:pPr>
        <w:ind w:firstLine="709"/>
        <w:jc w:val="both"/>
        <w:rPr>
          <w:rFonts w:ascii="Times New Roman" w:hAnsi="Times New Roman" w:cs="Times New Roman"/>
          <w:color w:val="000000"/>
          <w:sz w:val="24"/>
          <w:szCs w:val="24"/>
        </w:rPr>
      </w:pPr>
      <w:r w:rsidRPr="009A229E">
        <w:rPr>
          <w:rFonts w:ascii="Times New Roman" w:hAnsi="Times New Roman" w:cs="Times New Roman"/>
          <w:color w:val="000000"/>
          <w:sz w:val="24"/>
          <w:szCs w:val="24"/>
        </w:rPr>
        <w:t>Вещество</w:t>
      </w:r>
    </w:p>
    <w:p w:rsidR="00D00CC1" w:rsidRPr="009A229E" w:rsidRDefault="00D00CC1" w:rsidP="00D00CC1">
      <w:pPr>
        <w:ind w:firstLine="709"/>
        <w:jc w:val="both"/>
        <w:rPr>
          <w:rFonts w:ascii="Times New Roman" w:hAnsi="Times New Roman" w:cs="Times New Roman"/>
          <w:color w:val="000000"/>
          <w:sz w:val="24"/>
          <w:szCs w:val="24"/>
        </w:rPr>
      </w:pPr>
      <w:r w:rsidRPr="009A229E">
        <w:rPr>
          <w:rFonts w:ascii="Times New Roman" w:hAnsi="Times New Roman" w:cs="Times New Roman"/>
          <w:color w:val="000000"/>
          <w:sz w:val="24"/>
          <w:szCs w:val="24"/>
        </w:rPr>
        <w:lastRenderedPageBreak/>
        <w:t>Атомы и молекулы. Химический элемент. ЯЗЫК ХИМИИ. Знаки химических элементов, химические формулы. Закон постоянства состава.</w:t>
      </w:r>
    </w:p>
    <w:p w:rsidR="00D00CC1" w:rsidRPr="009A229E" w:rsidRDefault="00D00CC1" w:rsidP="00D00CC1">
      <w:pPr>
        <w:ind w:firstLine="709"/>
        <w:jc w:val="both"/>
        <w:rPr>
          <w:rFonts w:ascii="Times New Roman" w:hAnsi="Times New Roman" w:cs="Times New Roman"/>
          <w:color w:val="000000"/>
          <w:sz w:val="24"/>
          <w:szCs w:val="24"/>
        </w:rPr>
      </w:pPr>
      <w:r w:rsidRPr="009A229E">
        <w:rPr>
          <w:rFonts w:ascii="Times New Roman" w:hAnsi="Times New Roman" w:cs="Times New Roman"/>
          <w:color w:val="000000"/>
          <w:sz w:val="24"/>
          <w:szCs w:val="24"/>
        </w:rPr>
        <w:t>Относительные атомная и молекулярная массы. АТОМНАЯ ЕДИНИЦА МАССЫ. Количество вещества, моль. Молярная масса. Молярный объем.</w:t>
      </w:r>
    </w:p>
    <w:p w:rsidR="00D00CC1" w:rsidRPr="009A229E" w:rsidRDefault="00D00CC1" w:rsidP="00D00CC1">
      <w:pPr>
        <w:ind w:firstLine="709"/>
        <w:jc w:val="both"/>
        <w:rPr>
          <w:rFonts w:ascii="Times New Roman" w:hAnsi="Times New Roman" w:cs="Times New Roman"/>
          <w:color w:val="000000"/>
          <w:sz w:val="24"/>
          <w:szCs w:val="24"/>
        </w:rPr>
      </w:pPr>
      <w:r w:rsidRPr="009A229E">
        <w:rPr>
          <w:rFonts w:ascii="Times New Roman" w:hAnsi="Times New Roman" w:cs="Times New Roman"/>
          <w:color w:val="000000"/>
          <w:sz w:val="24"/>
          <w:szCs w:val="24"/>
        </w:rPr>
        <w:t>Чистые вещества и смеси веществ. Природные смеси: ВОЗДУХ, ПРИРОДНЫЙ ГАЗ, НЕФТЬ, ПРИРОДНЫЕ ВОДЫ.</w:t>
      </w:r>
    </w:p>
    <w:p w:rsidR="00D00CC1" w:rsidRPr="009A229E" w:rsidRDefault="00D00CC1" w:rsidP="00D00CC1">
      <w:pPr>
        <w:ind w:firstLine="709"/>
        <w:jc w:val="both"/>
        <w:rPr>
          <w:rFonts w:ascii="Times New Roman" w:hAnsi="Times New Roman" w:cs="Times New Roman"/>
          <w:color w:val="000000"/>
          <w:sz w:val="24"/>
          <w:szCs w:val="24"/>
        </w:rPr>
      </w:pPr>
      <w:r w:rsidRPr="009A229E">
        <w:rPr>
          <w:rFonts w:ascii="Times New Roman" w:hAnsi="Times New Roman" w:cs="Times New Roman"/>
          <w:color w:val="000000"/>
          <w:sz w:val="24"/>
          <w:szCs w:val="24"/>
        </w:rPr>
        <w:t>Качественный и количественный состав вещества. Простые и сложные вещества. Основные классы неорганических веществ.</w:t>
      </w:r>
    </w:p>
    <w:p w:rsidR="00D00CC1" w:rsidRPr="009A229E" w:rsidRDefault="00D00CC1" w:rsidP="00D00CC1">
      <w:pPr>
        <w:ind w:firstLine="709"/>
        <w:jc w:val="both"/>
        <w:rPr>
          <w:rFonts w:ascii="Times New Roman" w:hAnsi="Times New Roman" w:cs="Times New Roman"/>
          <w:color w:val="000000"/>
          <w:sz w:val="24"/>
          <w:szCs w:val="24"/>
        </w:rPr>
      </w:pPr>
      <w:r w:rsidRPr="009A229E">
        <w:rPr>
          <w:rFonts w:ascii="Times New Roman" w:hAnsi="Times New Roman" w:cs="Times New Roman"/>
          <w:color w:val="000000"/>
          <w:sz w:val="24"/>
          <w:szCs w:val="24"/>
        </w:rPr>
        <w:t>Периодический закон и Периодическая система химических элементов Д.И. Менделеева. Группы и периоды Периодической системы.</w:t>
      </w:r>
    </w:p>
    <w:p w:rsidR="00D00CC1" w:rsidRPr="009A229E" w:rsidRDefault="00D00CC1" w:rsidP="00D00CC1">
      <w:pPr>
        <w:ind w:firstLine="709"/>
        <w:jc w:val="both"/>
        <w:rPr>
          <w:rFonts w:ascii="Times New Roman" w:hAnsi="Times New Roman" w:cs="Times New Roman"/>
          <w:color w:val="000000"/>
          <w:sz w:val="24"/>
          <w:szCs w:val="24"/>
        </w:rPr>
      </w:pPr>
      <w:r w:rsidRPr="009A229E">
        <w:rPr>
          <w:rFonts w:ascii="Times New Roman" w:hAnsi="Times New Roman" w:cs="Times New Roman"/>
          <w:color w:val="000000"/>
          <w:sz w:val="24"/>
          <w:szCs w:val="24"/>
        </w:rPr>
        <w:t>Строение атома. Ядро (протоны, нейтроны) и электроны. Изотопы. Строение электронных оболочек атомов первых 20 элементов Периодической системы Д.И. Менделеева.</w:t>
      </w:r>
    </w:p>
    <w:p w:rsidR="00D00CC1" w:rsidRPr="009A229E" w:rsidRDefault="00D00CC1" w:rsidP="00D00CC1">
      <w:pPr>
        <w:ind w:firstLine="709"/>
        <w:jc w:val="both"/>
        <w:rPr>
          <w:rFonts w:ascii="Times New Roman" w:hAnsi="Times New Roman" w:cs="Times New Roman"/>
          <w:color w:val="000000"/>
          <w:sz w:val="24"/>
          <w:szCs w:val="24"/>
        </w:rPr>
      </w:pPr>
      <w:r w:rsidRPr="009A229E">
        <w:rPr>
          <w:rFonts w:ascii="Times New Roman" w:hAnsi="Times New Roman" w:cs="Times New Roman"/>
          <w:color w:val="000000"/>
          <w:sz w:val="24"/>
          <w:szCs w:val="24"/>
        </w:rPr>
        <w:t>Строение молекул. Химическая связь. Типы химических связей: ковалентная (полярная и неполярная), ионная, металлическая. Понятие о валентности и степени окисления.</w:t>
      </w:r>
    </w:p>
    <w:p w:rsidR="00D00CC1" w:rsidRPr="009A229E" w:rsidRDefault="00D00CC1" w:rsidP="00D00CC1">
      <w:pPr>
        <w:ind w:firstLine="709"/>
        <w:jc w:val="both"/>
        <w:rPr>
          <w:rFonts w:ascii="Times New Roman" w:hAnsi="Times New Roman" w:cs="Times New Roman"/>
          <w:color w:val="000000"/>
          <w:sz w:val="24"/>
          <w:szCs w:val="24"/>
        </w:rPr>
      </w:pPr>
      <w:r w:rsidRPr="009A229E">
        <w:rPr>
          <w:rFonts w:ascii="Times New Roman" w:hAnsi="Times New Roman" w:cs="Times New Roman"/>
          <w:color w:val="000000"/>
          <w:sz w:val="24"/>
          <w:szCs w:val="24"/>
        </w:rPr>
        <w:t>Вещества в твердом, жидком и газообразном состоянии. Кристаллические и АМОРФНЫЕ вещества. ТИПЫ КРИСТАЛЛИЧЕСКИХ РЕШЕТОК (АТОМНАЯ, МОЛЕКУЛЯРНАЯ, ИОННАЯ И МЕТАЛЛИЧЕСКАЯ).</w:t>
      </w:r>
    </w:p>
    <w:p w:rsidR="00D00CC1" w:rsidRPr="009A229E" w:rsidRDefault="00D00CC1" w:rsidP="00D00CC1">
      <w:pPr>
        <w:ind w:firstLine="709"/>
        <w:jc w:val="both"/>
        <w:rPr>
          <w:rFonts w:ascii="Times New Roman" w:hAnsi="Times New Roman" w:cs="Times New Roman"/>
          <w:color w:val="000000"/>
          <w:sz w:val="24"/>
          <w:szCs w:val="24"/>
        </w:rPr>
      </w:pPr>
      <w:r w:rsidRPr="009A229E">
        <w:rPr>
          <w:rFonts w:ascii="Times New Roman" w:hAnsi="Times New Roman" w:cs="Times New Roman"/>
          <w:color w:val="000000"/>
          <w:sz w:val="24"/>
          <w:szCs w:val="24"/>
        </w:rPr>
        <w:t>Химическая реакция</w:t>
      </w:r>
    </w:p>
    <w:p w:rsidR="00D00CC1" w:rsidRPr="009A229E" w:rsidRDefault="00D00CC1" w:rsidP="00D00CC1">
      <w:pPr>
        <w:ind w:firstLine="709"/>
        <w:jc w:val="both"/>
        <w:rPr>
          <w:rFonts w:ascii="Times New Roman" w:hAnsi="Times New Roman" w:cs="Times New Roman"/>
          <w:color w:val="000000"/>
          <w:sz w:val="24"/>
          <w:szCs w:val="24"/>
        </w:rPr>
      </w:pPr>
      <w:r w:rsidRPr="009A229E">
        <w:rPr>
          <w:rFonts w:ascii="Times New Roman" w:hAnsi="Times New Roman" w:cs="Times New Roman"/>
          <w:color w:val="000000"/>
          <w:sz w:val="24"/>
          <w:szCs w:val="24"/>
        </w:rPr>
        <w:t>Химическая реакция. Условия и признаки химических реакций. Сохранение массы веществ при химических реакциях.</w:t>
      </w:r>
    </w:p>
    <w:p w:rsidR="00D00CC1" w:rsidRPr="009A229E" w:rsidRDefault="00D00CC1" w:rsidP="00D00CC1">
      <w:pPr>
        <w:ind w:firstLine="709"/>
        <w:jc w:val="both"/>
        <w:rPr>
          <w:rFonts w:ascii="Times New Roman" w:hAnsi="Times New Roman" w:cs="Times New Roman"/>
          <w:color w:val="000000"/>
          <w:sz w:val="24"/>
          <w:szCs w:val="24"/>
        </w:rPr>
      </w:pPr>
      <w:r w:rsidRPr="009A229E">
        <w:rPr>
          <w:rFonts w:ascii="Times New Roman" w:hAnsi="Times New Roman" w:cs="Times New Roman"/>
          <w:color w:val="000000"/>
          <w:sz w:val="24"/>
          <w:szCs w:val="24"/>
        </w:rPr>
        <w:t>Классификация химических реакций по различным признакам: числу и составу исходных и полученных веществ; изменению степеней окисления химических элементов; поглощению или выделению</w:t>
      </w:r>
    </w:p>
    <w:p w:rsidR="00D00CC1" w:rsidRPr="009A229E" w:rsidRDefault="00D00CC1" w:rsidP="00D00CC1">
      <w:pPr>
        <w:ind w:firstLine="709"/>
        <w:rPr>
          <w:rFonts w:ascii="Times New Roman" w:hAnsi="Times New Roman" w:cs="Times New Roman"/>
          <w:color w:val="000000"/>
          <w:sz w:val="24"/>
          <w:szCs w:val="24"/>
        </w:rPr>
      </w:pPr>
      <w:r w:rsidRPr="009A229E">
        <w:rPr>
          <w:rFonts w:ascii="Times New Roman" w:hAnsi="Times New Roman" w:cs="Times New Roman"/>
          <w:color w:val="000000"/>
          <w:sz w:val="24"/>
          <w:szCs w:val="24"/>
        </w:rPr>
        <w:t>энергии. ПОНЯТИЕ О СКОРОСТИ ХИМИЧЕСКИХ РЕАКЦИЙ. КАТАЛИЗАТОРЫ.</w:t>
      </w:r>
    </w:p>
    <w:p w:rsidR="00D00CC1" w:rsidRPr="009A229E" w:rsidRDefault="00D00CC1" w:rsidP="00D00CC1">
      <w:pPr>
        <w:ind w:firstLine="709"/>
        <w:rPr>
          <w:rFonts w:ascii="Times New Roman" w:hAnsi="Times New Roman" w:cs="Times New Roman"/>
          <w:color w:val="000000"/>
          <w:sz w:val="24"/>
          <w:szCs w:val="24"/>
        </w:rPr>
      </w:pPr>
      <w:r w:rsidRPr="009A229E">
        <w:rPr>
          <w:rFonts w:ascii="Times New Roman" w:hAnsi="Times New Roman" w:cs="Times New Roman"/>
          <w:color w:val="000000"/>
          <w:sz w:val="24"/>
          <w:szCs w:val="24"/>
        </w:rPr>
        <w:t>Электролитическая диссоциация веществ в водных растворах. Электролиты и неэлектролиты. Ионы. Катионы и анионы. Электролитическая диссоциация кислот, щелочей и солей. Реакции ионного обмена. Окислительно-восстановительные реакции. Окислитель и восстановитель.</w:t>
      </w:r>
    </w:p>
    <w:p w:rsidR="00D00CC1" w:rsidRPr="009A229E" w:rsidRDefault="00D00CC1" w:rsidP="00D00CC1">
      <w:pPr>
        <w:ind w:firstLine="709"/>
        <w:rPr>
          <w:rFonts w:ascii="Times New Roman" w:hAnsi="Times New Roman" w:cs="Times New Roman"/>
          <w:color w:val="000000"/>
          <w:sz w:val="24"/>
          <w:szCs w:val="24"/>
        </w:rPr>
      </w:pPr>
      <w:r w:rsidRPr="009A229E">
        <w:rPr>
          <w:rFonts w:ascii="Times New Roman" w:hAnsi="Times New Roman" w:cs="Times New Roman"/>
          <w:color w:val="000000"/>
          <w:sz w:val="24"/>
          <w:szCs w:val="24"/>
        </w:rPr>
        <w:t>Элементарные основы неорганической химии</w:t>
      </w:r>
    </w:p>
    <w:p w:rsidR="00D00CC1" w:rsidRPr="009A229E" w:rsidRDefault="00D00CC1" w:rsidP="00D00CC1">
      <w:pPr>
        <w:ind w:firstLine="709"/>
        <w:rPr>
          <w:rFonts w:ascii="Times New Roman" w:hAnsi="Times New Roman" w:cs="Times New Roman"/>
          <w:color w:val="000000"/>
          <w:sz w:val="24"/>
          <w:szCs w:val="24"/>
        </w:rPr>
      </w:pPr>
      <w:r w:rsidRPr="009A229E">
        <w:rPr>
          <w:rFonts w:ascii="Times New Roman" w:hAnsi="Times New Roman" w:cs="Times New Roman"/>
          <w:color w:val="000000"/>
          <w:sz w:val="24"/>
          <w:szCs w:val="24"/>
        </w:rPr>
        <w:t>Свойства простых веществ (металлов и неметаллов), оксидов, оснований, кислот, солей.</w:t>
      </w:r>
    </w:p>
    <w:p w:rsidR="00D00CC1" w:rsidRPr="009A229E" w:rsidRDefault="00D00CC1" w:rsidP="00D00CC1">
      <w:pPr>
        <w:ind w:firstLine="709"/>
        <w:rPr>
          <w:rFonts w:ascii="Times New Roman" w:hAnsi="Times New Roman" w:cs="Times New Roman"/>
          <w:color w:val="000000"/>
          <w:sz w:val="24"/>
          <w:szCs w:val="24"/>
        </w:rPr>
      </w:pPr>
      <w:r w:rsidRPr="009A229E">
        <w:rPr>
          <w:rFonts w:ascii="Times New Roman" w:hAnsi="Times New Roman" w:cs="Times New Roman"/>
          <w:color w:val="000000"/>
          <w:sz w:val="24"/>
          <w:szCs w:val="24"/>
        </w:rPr>
        <w:t>Водород. Водородные соединения неметаллов. Кислород. Озон. Вода.</w:t>
      </w:r>
    </w:p>
    <w:p w:rsidR="00D00CC1" w:rsidRPr="009A229E" w:rsidRDefault="00D00CC1" w:rsidP="00D00CC1">
      <w:pPr>
        <w:ind w:firstLine="709"/>
        <w:rPr>
          <w:rFonts w:ascii="Times New Roman" w:hAnsi="Times New Roman" w:cs="Times New Roman"/>
          <w:color w:val="000000"/>
          <w:sz w:val="24"/>
          <w:szCs w:val="24"/>
        </w:rPr>
      </w:pPr>
      <w:r w:rsidRPr="009A229E">
        <w:rPr>
          <w:rFonts w:ascii="Times New Roman" w:hAnsi="Times New Roman" w:cs="Times New Roman"/>
          <w:color w:val="000000"/>
          <w:sz w:val="24"/>
          <w:szCs w:val="24"/>
        </w:rPr>
        <w:t>Галогены. Галогеноводородные кислоты и их соли.</w:t>
      </w:r>
    </w:p>
    <w:p w:rsidR="00D00CC1" w:rsidRPr="009A229E" w:rsidRDefault="00D00CC1" w:rsidP="00D00CC1">
      <w:pPr>
        <w:ind w:firstLine="709"/>
        <w:rPr>
          <w:rFonts w:ascii="Times New Roman" w:hAnsi="Times New Roman" w:cs="Times New Roman"/>
          <w:color w:val="000000"/>
          <w:sz w:val="24"/>
          <w:szCs w:val="24"/>
        </w:rPr>
      </w:pPr>
      <w:r w:rsidRPr="009A229E">
        <w:rPr>
          <w:rFonts w:ascii="Times New Roman" w:hAnsi="Times New Roman" w:cs="Times New Roman"/>
          <w:color w:val="000000"/>
          <w:sz w:val="24"/>
          <w:szCs w:val="24"/>
        </w:rPr>
        <w:t>Сера. Оксиды серы. Серная, СЕРНИСТАЯ И СЕРОВОДОРОДНАЯ кислоты и их соли.</w:t>
      </w:r>
    </w:p>
    <w:p w:rsidR="00D00CC1" w:rsidRPr="009A229E" w:rsidRDefault="00D00CC1" w:rsidP="00D00CC1">
      <w:pPr>
        <w:ind w:firstLine="709"/>
        <w:rPr>
          <w:rFonts w:ascii="Times New Roman" w:hAnsi="Times New Roman" w:cs="Times New Roman"/>
          <w:color w:val="000000"/>
          <w:sz w:val="24"/>
          <w:szCs w:val="24"/>
        </w:rPr>
      </w:pPr>
      <w:r w:rsidRPr="009A229E">
        <w:rPr>
          <w:rFonts w:ascii="Times New Roman" w:hAnsi="Times New Roman" w:cs="Times New Roman"/>
          <w:color w:val="000000"/>
          <w:sz w:val="24"/>
          <w:szCs w:val="24"/>
        </w:rPr>
        <w:t>Азот. Аммиак. Соли аммония. Оксиды азота. Азотная кислота и ее соли.</w:t>
      </w:r>
    </w:p>
    <w:p w:rsidR="00D00CC1" w:rsidRPr="009A229E" w:rsidRDefault="00D00CC1" w:rsidP="00D00CC1">
      <w:pPr>
        <w:ind w:firstLine="709"/>
        <w:rPr>
          <w:rFonts w:ascii="Times New Roman" w:hAnsi="Times New Roman" w:cs="Times New Roman"/>
          <w:color w:val="000000"/>
          <w:sz w:val="24"/>
          <w:szCs w:val="24"/>
        </w:rPr>
      </w:pPr>
      <w:r w:rsidRPr="009A229E">
        <w:rPr>
          <w:rFonts w:ascii="Times New Roman" w:hAnsi="Times New Roman" w:cs="Times New Roman"/>
          <w:color w:val="000000"/>
          <w:sz w:val="24"/>
          <w:szCs w:val="24"/>
        </w:rPr>
        <w:t>Фосфор. Оксид фосфора. Ортофосфорная кислота и ее соли.</w:t>
      </w:r>
    </w:p>
    <w:p w:rsidR="00D00CC1" w:rsidRPr="009A229E" w:rsidRDefault="00D00CC1" w:rsidP="00D00CC1">
      <w:pPr>
        <w:ind w:firstLine="709"/>
        <w:rPr>
          <w:rFonts w:ascii="Times New Roman" w:hAnsi="Times New Roman" w:cs="Times New Roman"/>
          <w:color w:val="000000"/>
          <w:sz w:val="24"/>
          <w:szCs w:val="24"/>
        </w:rPr>
      </w:pPr>
      <w:r w:rsidRPr="009A229E">
        <w:rPr>
          <w:rFonts w:ascii="Times New Roman" w:hAnsi="Times New Roman" w:cs="Times New Roman"/>
          <w:color w:val="000000"/>
          <w:sz w:val="24"/>
          <w:szCs w:val="24"/>
        </w:rPr>
        <w:t>Углерод. Алмаз, графит. Угарный и углекислый газы. Угольная кислота и ее соли.</w:t>
      </w:r>
    </w:p>
    <w:p w:rsidR="00D00CC1" w:rsidRPr="009A229E" w:rsidRDefault="00D00CC1" w:rsidP="00D00CC1">
      <w:pPr>
        <w:ind w:firstLine="709"/>
        <w:rPr>
          <w:rFonts w:ascii="Times New Roman" w:hAnsi="Times New Roman" w:cs="Times New Roman"/>
          <w:color w:val="000000"/>
          <w:sz w:val="24"/>
          <w:szCs w:val="24"/>
        </w:rPr>
      </w:pPr>
      <w:r w:rsidRPr="009A229E">
        <w:rPr>
          <w:rFonts w:ascii="Times New Roman" w:hAnsi="Times New Roman" w:cs="Times New Roman"/>
          <w:color w:val="000000"/>
          <w:sz w:val="24"/>
          <w:szCs w:val="24"/>
        </w:rPr>
        <w:lastRenderedPageBreak/>
        <w:t>Кремний. Оксид кремния. Кремниевая кислота. СИЛИКАТЫ.</w:t>
      </w:r>
    </w:p>
    <w:p w:rsidR="00D00CC1" w:rsidRPr="009A229E" w:rsidRDefault="00D00CC1" w:rsidP="00D00CC1">
      <w:pPr>
        <w:ind w:firstLine="709"/>
        <w:rPr>
          <w:rFonts w:ascii="Times New Roman" w:hAnsi="Times New Roman" w:cs="Times New Roman"/>
          <w:color w:val="000000"/>
          <w:sz w:val="24"/>
          <w:szCs w:val="24"/>
        </w:rPr>
      </w:pPr>
      <w:r w:rsidRPr="009A229E">
        <w:rPr>
          <w:rFonts w:ascii="Times New Roman" w:hAnsi="Times New Roman" w:cs="Times New Roman"/>
          <w:color w:val="000000"/>
          <w:sz w:val="24"/>
          <w:szCs w:val="24"/>
        </w:rPr>
        <w:t>Щелочные и щелочно-земельные металлы и их соединения.</w:t>
      </w:r>
    </w:p>
    <w:p w:rsidR="00D00CC1" w:rsidRPr="009A229E" w:rsidRDefault="00D00CC1" w:rsidP="00D00CC1">
      <w:pPr>
        <w:ind w:firstLine="709"/>
        <w:rPr>
          <w:rFonts w:ascii="Times New Roman" w:hAnsi="Times New Roman" w:cs="Times New Roman"/>
          <w:color w:val="000000"/>
          <w:sz w:val="24"/>
          <w:szCs w:val="24"/>
        </w:rPr>
      </w:pPr>
      <w:r w:rsidRPr="009A229E">
        <w:rPr>
          <w:rFonts w:ascii="Times New Roman" w:hAnsi="Times New Roman" w:cs="Times New Roman"/>
          <w:color w:val="000000"/>
          <w:sz w:val="24"/>
          <w:szCs w:val="24"/>
        </w:rPr>
        <w:t>Алюминий. АМФОТЕРНОСТЬ ОКСИДА И ГИДРОКСИДА.</w:t>
      </w:r>
    </w:p>
    <w:p w:rsidR="00D00CC1" w:rsidRPr="009A229E" w:rsidRDefault="00D00CC1" w:rsidP="00D00CC1">
      <w:pPr>
        <w:ind w:firstLine="709"/>
        <w:rPr>
          <w:rFonts w:ascii="Times New Roman" w:hAnsi="Times New Roman" w:cs="Times New Roman"/>
          <w:color w:val="000000"/>
          <w:sz w:val="24"/>
          <w:szCs w:val="24"/>
        </w:rPr>
      </w:pPr>
      <w:r w:rsidRPr="009A229E">
        <w:rPr>
          <w:rFonts w:ascii="Times New Roman" w:hAnsi="Times New Roman" w:cs="Times New Roman"/>
          <w:color w:val="000000"/>
          <w:sz w:val="24"/>
          <w:szCs w:val="24"/>
        </w:rPr>
        <w:t>Железо. Оксиды, ГИДРОКСИДЫ И СОЛИ железа.</w:t>
      </w:r>
    </w:p>
    <w:p w:rsidR="00D00CC1" w:rsidRPr="009A229E" w:rsidRDefault="00D00CC1" w:rsidP="00D00CC1">
      <w:pPr>
        <w:ind w:firstLine="709"/>
        <w:rPr>
          <w:rFonts w:ascii="Times New Roman" w:hAnsi="Times New Roman" w:cs="Times New Roman"/>
          <w:color w:val="000000"/>
          <w:sz w:val="24"/>
          <w:szCs w:val="24"/>
        </w:rPr>
      </w:pPr>
      <w:r w:rsidRPr="009A229E">
        <w:rPr>
          <w:rFonts w:ascii="Times New Roman" w:hAnsi="Times New Roman" w:cs="Times New Roman"/>
          <w:color w:val="000000"/>
          <w:sz w:val="24"/>
          <w:szCs w:val="24"/>
        </w:rPr>
        <w:t>Первоначальные представления об органических веществах</w:t>
      </w:r>
    </w:p>
    <w:p w:rsidR="00D00CC1" w:rsidRPr="009A229E" w:rsidRDefault="00D00CC1" w:rsidP="00D00CC1">
      <w:pPr>
        <w:ind w:firstLine="709"/>
        <w:rPr>
          <w:rFonts w:ascii="Times New Roman" w:hAnsi="Times New Roman" w:cs="Times New Roman"/>
          <w:color w:val="000000"/>
          <w:sz w:val="24"/>
          <w:szCs w:val="24"/>
        </w:rPr>
      </w:pPr>
      <w:r w:rsidRPr="009A229E">
        <w:rPr>
          <w:rFonts w:ascii="Times New Roman" w:hAnsi="Times New Roman" w:cs="Times New Roman"/>
          <w:color w:val="000000"/>
          <w:sz w:val="24"/>
          <w:szCs w:val="24"/>
        </w:rPr>
        <w:t>Первоначальные сведения о строении органических веществ.</w:t>
      </w:r>
    </w:p>
    <w:p w:rsidR="00D00CC1" w:rsidRPr="009A229E" w:rsidRDefault="00D00CC1" w:rsidP="00D00CC1">
      <w:pPr>
        <w:ind w:firstLine="709"/>
        <w:rPr>
          <w:rFonts w:ascii="Times New Roman" w:hAnsi="Times New Roman" w:cs="Times New Roman"/>
          <w:color w:val="000000"/>
          <w:sz w:val="24"/>
          <w:szCs w:val="24"/>
        </w:rPr>
      </w:pPr>
      <w:r w:rsidRPr="009A229E">
        <w:rPr>
          <w:rFonts w:ascii="Times New Roman" w:hAnsi="Times New Roman" w:cs="Times New Roman"/>
          <w:color w:val="000000"/>
          <w:sz w:val="24"/>
          <w:szCs w:val="24"/>
        </w:rPr>
        <w:t>Углеводороды: метан, этан, этилен.</w:t>
      </w:r>
    </w:p>
    <w:p w:rsidR="00D00CC1" w:rsidRPr="009A229E" w:rsidRDefault="00D00CC1" w:rsidP="00D00CC1">
      <w:pPr>
        <w:ind w:firstLine="709"/>
        <w:rPr>
          <w:rFonts w:ascii="Times New Roman" w:hAnsi="Times New Roman" w:cs="Times New Roman"/>
          <w:color w:val="000000"/>
          <w:sz w:val="24"/>
          <w:szCs w:val="24"/>
        </w:rPr>
      </w:pPr>
      <w:r w:rsidRPr="009A229E">
        <w:rPr>
          <w:rFonts w:ascii="Times New Roman" w:hAnsi="Times New Roman" w:cs="Times New Roman"/>
          <w:color w:val="000000"/>
          <w:sz w:val="24"/>
          <w:szCs w:val="24"/>
        </w:rPr>
        <w:t>Спирты (метанол, этанол, глицерин) и карбоновые кислоты (уксусная, стеариновая) как представители кислородсодержащих органических соединений.</w:t>
      </w:r>
    </w:p>
    <w:p w:rsidR="00D00CC1" w:rsidRPr="009A229E" w:rsidRDefault="00D00CC1" w:rsidP="00D00CC1">
      <w:pPr>
        <w:ind w:firstLine="709"/>
        <w:rPr>
          <w:rFonts w:ascii="Times New Roman" w:hAnsi="Times New Roman" w:cs="Times New Roman"/>
          <w:color w:val="000000"/>
          <w:sz w:val="24"/>
          <w:szCs w:val="24"/>
        </w:rPr>
      </w:pPr>
      <w:r w:rsidRPr="009A229E">
        <w:rPr>
          <w:rFonts w:ascii="Times New Roman" w:hAnsi="Times New Roman" w:cs="Times New Roman"/>
          <w:color w:val="000000"/>
          <w:sz w:val="24"/>
          <w:szCs w:val="24"/>
        </w:rPr>
        <w:t>Биологически важные вещества: жиры, углеводы, белки.</w:t>
      </w:r>
    </w:p>
    <w:p w:rsidR="00D00CC1" w:rsidRPr="009A229E" w:rsidRDefault="00D00CC1" w:rsidP="00D00CC1">
      <w:pPr>
        <w:ind w:firstLine="709"/>
        <w:rPr>
          <w:rFonts w:ascii="Times New Roman" w:hAnsi="Times New Roman" w:cs="Times New Roman"/>
          <w:color w:val="000000"/>
          <w:sz w:val="24"/>
          <w:szCs w:val="24"/>
        </w:rPr>
      </w:pPr>
      <w:r w:rsidRPr="009A229E">
        <w:rPr>
          <w:rFonts w:ascii="Times New Roman" w:hAnsi="Times New Roman" w:cs="Times New Roman"/>
          <w:color w:val="000000"/>
          <w:sz w:val="24"/>
          <w:szCs w:val="24"/>
        </w:rPr>
        <w:t>ПРЕДСТАВЛЕНИЯ О ПОЛИМЕРАХ НА ПРИМЕРЕ ПОЛИЭТИЛЕНА.</w:t>
      </w:r>
    </w:p>
    <w:p w:rsidR="00D00CC1" w:rsidRPr="009A229E" w:rsidRDefault="00D00CC1" w:rsidP="00D00CC1">
      <w:pPr>
        <w:ind w:firstLine="709"/>
        <w:rPr>
          <w:rFonts w:ascii="Times New Roman" w:hAnsi="Times New Roman" w:cs="Times New Roman"/>
          <w:color w:val="000000"/>
          <w:sz w:val="24"/>
          <w:szCs w:val="24"/>
        </w:rPr>
      </w:pPr>
      <w:r w:rsidRPr="009A229E">
        <w:rPr>
          <w:rFonts w:ascii="Times New Roman" w:hAnsi="Times New Roman" w:cs="Times New Roman"/>
          <w:color w:val="000000"/>
          <w:sz w:val="24"/>
          <w:szCs w:val="24"/>
        </w:rPr>
        <w:t>Экспериментальные основы химии</w:t>
      </w:r>
    </w:p>
    <w:p w:rsidR="00D00CC1" w:rsidRPr="009A229E" w:rsidRDefault="00D00CC1" w:rsidP="00D00CC1">
      <w:pPr>
        <w:ind w:firstLine="709"/>
        <w:rPr>
          <w:rFonts w:ascii="Times New Roman" w:hAnsi="Times New Roman" w:cs="Times New Roman"/>
          <w:color w:val="000000"/>
          <w:sz w:val="24"/>
          <w:szCs w:val="24"/>
        </w:rPr>
      </w:pPr>
      <w:r w:rsidRPr="009A229E">
        <w:rPr>
          <w:rFonts w:ascii="Times New Roman" w:hAnsi="Times New Roman" w:cs="Times New Roman"/>
          <w:color w:val="000000"/>
          <w:sz w:val="24"/>
          <w:szCs w:val="24"/>
        </w:rPr>
        <w:t>Правила работы в школьной лаборатории. Лабораторная посуда и оборудование. Правила безопасности.</w:t>
      </w:r>
    </w:p>
    <w:p w:rsidR="00D00CC1" w:rsidRPr="009A229E" w:rsidRDefault="00D00CC1" w:rsidP="00D00CC1">
      <w:pPr>
        <w:ind w:firstLine="709"/>
        <w:rPr>
          <w:rFonts w:ascii="Times New Roman" w:hAnsi="Times New Roman" w:cs="Times New Roman"/>
          <w:color w:val="000000"/>
          <w:sz w:val="24"/>
          <w:szCs w:val="24"/>
        </w:rPr>
      </w:pPr>
      <w:r w:rsidRPr="009A229E">
        <w:rPr>
          <w:rFonts w:ascii="Times New Roman" w:hAnsi="Times New Roman" w:cs="Times New Roman"/>
          <w:color w:val="000000"/>
          <w:sz w:val="24"/>
          <w:szCs w:val="24"/>
        </w:rPr>
        <w:t>Разделение смесей. Очистка веществ. Фильтрование.</w:t>
      </w:r>
    </w:p>
    <w:p w:rsidR="00D00CC1" w:rsidRPr="009A229E" w:rsidRDefault="00D00CC1" w:rsidP="00D00CC1">
      <w:pPr>
        <w:ind w:firstLine="709"/>
        <w:rPr>
          <w:rFonts w:ascii="Times New Roman" w:hAnsi="Times New Roman" w:cs="Times New Roman"/>
          <w:color w:val="000000"/>
          <w:sz w:val="24"/>
          <w:szCs w:val="24"/>
        </w:rPr>
      </w:pPr>
      <w:r w:rsidRPr="009A229E">
        <w:rPr>
          <w:rFonts w:ascii="Times New Roman" w:hAnsi="Times New Roman" w:cs="Times New Roman"/>
          <w:color w:val="000000"/>
          <w:sz w:val="24"/>
          <w:szCs w:val="24"/>
        </w:rPr>
        <w:t>Взвешивание. Приготовление растворов. Получение кристаллов солей. Проведение химических реакций в растворах.</w:t>
      </w:r>
    </w:p>
    <w:p w:rsidR="00D00CC1" w:rsidRPr="009A229E" w:rsidRDefault="00D00CC1" w:rsidP="00D00CC1">
      <w:pPr>
        <w:ind w:firstLine="709"/>
        <w:rPr>
          <w:rFonts w:ascii="Times New Roman" w:hAnsi="Times New Roman" w:cs="Times New Roman"/>
          <w:color w:val="000000"/>
          <w:sz w:val="24"/>
          <w:szCs w:val="24"/>
        </w:rPr>
      </w:pPr>
      <w:r w:rsidRPr="009A229E">
        <w:rPr>
          <w:rFonts w:ascii="Times New Roman" w:hAnsi="Times New Roman" w:cs="Times New Roman"/>
          <w:color w:val="000000"/>
          <w:sz w:val="24"/>
          <w:szCs w:val="24"/>
        </w:rPr>
        <w:t>НАГРЕВАТЕЛЬНЫЕ УСТРОЙСТВА. ПРОВЕДЕНИЕ ХИМИЧЕСКИХ РЕАКЦИЙ ПРИ НАГРЕВАНИИ. Методы анализа веществ. Качественные реакции на газообразные вещества и ионы в растворе. Определение характера среды. Индикаторы.</w:t>
      </w:r>
    </w:p>
    <w:p w:rsidR="00D00CC1" w:rsidRPr="009A229E" w:rsidRDefault="00D00CC1" w:rsidP="00D00CC1">
      <w:pPr>
        <w:ind w:firstLine="709"/>
        <w:rPr>
          <w:rFonts w:ascii="Times New Roman" w:hAnsi="Times New Roman" w:cs="Times New Roman"/>
          <w:color w:val="000000"/>
          <w:sz w:val="24"/>
          <w:szCs w:val="24"/>
        </w:rPr>
      </w:pPr>
      <w:r w:rsidRPr="009A229E">
        <w:rPr>
          <w:rFonts w:ascii="Times New Roman" w:hAnsi="Times New Roman" w:cs="Times New Roman"/>
          <w:color w:val="000000"/>
          <w:sz w:val="24"/>
          <w:szCs w:val="24"/>
        </w:rPr>
        <w:t>Получение газообразных веществ.</w:t>
      </w:r>
    </w:p>
    <w:p w:rsidR="00D00CC1" w:rsidRPr="009A229E" w:rsidRDefault="00D00CC1" w:rsidP="00D00CC1">
      <w:pPr>
        <w:ind w:firstLine="709"/>
        <w:rPr>
          <w:rFonts w:ascii="Times New Roman" w:hAnsi="Times New Roman" w:cs="Times New Roman"/>
          <w:color w:val="000000"/>
          <w:sz w:val="24"/>
          <w:szCs w:val="24"/>
        </w:rPr>
      </w:pPr>
      <w:r w:rsidRPr="009A229E">
        <w:rPr>
          <w:rFonts w:ascii="Times New Roman" w:hAnsi="Times New Roman" w:cs="Times New Roman"/>
          <w:color w:val="000000"/>
          <w:sz w:val="24"/>
          <w:szCs w:val="24"/>
        </w:rPr>
        <w:t>Химия и жизнь</w:t>
      </w:r>
    </w:p>
    <w:p w:rsidR="00D00CC1" w:rsidRPr="009A229E" w:rsidRDefault="00D00CC1" w:rsidP="00D00CC1">
      <w:pPr>
        <w:ind w:firstLine="709"/>
        <w:rPr>
          <w:rFonts w:ascii="Times New Roman" w:hAnsi="Times New Roman" w:cs="Times New Roman"/>
          <w:color w:val="000000"/>
          <w:sz w:val="24"/>
          <w:szCs w:val="24"/>
        </w:rPr>
      </w:pPr>
      <w:r w:rsidRPr="009A229E">
        <w:rPr>
          <w:rFonts w:ascii="Times New Roman" w:hAnsi="Times New Roman" w:cs="Times New Roman"/>
          <w:color w:val="000000"/>
          <w:sz w:val="24"/>
          <w:szCs w:val="24"/>
        </w:rPr>
        <w:t>Человек в мире веществ, материалов и химических реакций.</w:t>
      </w:r>
    </w:p>
    <w:p w:rsidR="00D00CC1" w:rsidRPr="009A229E" w:rsidRDefault="00D00CC1" w:rsidP="00D00CC1">
      <w:pPr>
        <w:ind w:firstLine="709"/>
        <w:rPr>
          <w:rFonts w:ascii="Times New Roman" w:hAnsi="Times New Roman" w:cs="Times New Roman"/>
          <w:color w:val="000000"/>
          <w:sz w:val="24"/>
          <w:szCs w:val="24"/>
        </w:rPr>
      </w:pPr>
      <w:r w:rsidRPr="009A229E">
        <w:rPr>
          <w:rFonts w:ascii="Times New Roman" w:hAnsi="Times New Roman" w:cs="Times New Roman"/>
          <w:color w:val="000000"/>
          <w:sz w:val="24"/>
          <w:szCs w:val="24"/>
        </w:rPr>
        <w:t>ХИМИЯ И ЗДОРОВЬЕ. ЛЕКАРСТВЕННЫЕ ПРЕПАРАТЫ; ПРОБЛЕМЫ, СВЯЗАННЫЕ С ИХ ПРИМЕНЕНИЕМ.</w:t>
      </w:r>
    </w:p>
    <w:p w:rsidR="00D00CC1" w:rsidRPr="009A229E" w:rsidRDefault="00D00CC1" w:rsidP="00D00CC1">
      <w:pPr>
        <w:ind w:firstLine="709"/>
        <w:rPr>
          <w:rFonts w:ascii="Times New Roman" w:hAnsi="Times New Roman" w:cs="Times New Roman"/>
          <w:color w:val="000000"/>
          <w:sz w:val="24"/>
          <w:szCs w:val="24"/>
        </w:rPr>
      </w:pPr>
      <w:r w:rsidRPr="009A229E">
        <w:rPr>
          <w:rFonts w:ascii="Times New Roman" w:hAnsi="Times New Roman" w:cs="Times New Roman"/>
          <w:color w:val="000000"/>
          <w:sz w:val="24"/>
          <w:szCs w:val="24"/>
        </w:rPr>
        <w:t>ХИМИЯ И ПИЩА. КАЛОРИЙНОСТЬ ЖИРОВ, БЕЛКОВ И УГЛЕВОДОВ. КОНСЕРВАНТЫ ПИЩЕВЫХ ПРОДУКТОВ (ПОВАРЕННАЯ СОЛЬ, УКСУСНАЯ КИСЛОТА).</w:t>
      </w:r>
    </w:p>
    <w:p w:rsidR="00D00CC1" w:rsidRPr="009A229E" w:rsidRDefault="00D00CC1" w:rsidP="00D00CC1">
      <w:pPr>
        <w:ind w:firstLine="709"/>
        <w:rPr>
          <w:rFonts w:ascii="Times New Roman" w:hAnsi="Times New Roman" w:cs="Times New Roman"/>
          <w:color w:val="000000"/>
          <w:sz w:val="24"/>
          <w:szCs w:val="24"/>
        </w:rPr>
      </w:pPr>
      <w:r w:rsidRPr="009A229E">
        <w:rPr>
          <w:rFonts w:ascii="Times New Roman" w:hAnsi="Times New Roman" w:cs="Times New Roman"/>
          <w:color w:val="000000"/>
          <w:sz w:val="24"/>
          <w:szCs w:val="24"/>
        </w:rPr>
        <w:t>ХИМИЧЕСКИЕ ВЕЩЕСТВА КАК СТРОИТЕЛЬНЫЕ И ПОДЕЛОЧНЫЕ МАТЕРИАЛЫ (МЕЛ, МРАМОР, ИЗВЕСТНЯК, СТЕКЛО, ЦЕМЕНТ).</w:t>
      </w:r>
    </w:p>
    <w:p w:rsidR="00D00CC1" w:rsidRPr="009A229E" w:rsidRDefault="00D00CC1" w:rsidP="00D00CC1">
      <w:pPr>
        <w:ind w:firstLine="709"/>
        <w:rPr>
          <w:rFonts w:ascii="Times New Roman" w:hAnsi="Times New Roman" w:cs="Times New Roman"/>
          <w:color w:val="000000"/>
          <w:sz w:val="24"/>
          <w:szCs w:val="24"/>
        </w:rPr>
      </w:pPr>
      <w:r w:rsidRPr="009A229E">
        <w:rPr>
          <w:rFonts w:ascii="Times New Roman" w:hAnsi="Times New Roman" w:cs="Times New Roman"/>
          <w:color w:val="000000"/>
          <w:sz w:val="24"/>
          <w:szCs w:val="24"/>
        </w:rPr>
        <w:t>ПРИРОДНЫЕ ИСТОЧНИКИ УГЛЕВОДОРОДОВ. НЕФТЬ И ПРИРОДНЫЙ ГАЗ, ИХ ПРИМЕНЕНИЕ. Химическое загрязнение окружающей среды и его последствия.</w:t>
      </w:r>
    </w:p>
    <w:p w:rsidR="001D3BE5" w:rsidRPr="009A229E" w:rsidRDefault="00D00CC1" w:rsidP="00D00CC1">
      <w:pPr>
        <w:widowControl w:val="0"/>
        <w:tabs>
          <w:tab w:val="left" w:pos="799"/>
        </w:tabs>
        <w:spacing w:after="0" w:line="240" w:lineRule="auto"/>
        <w:rPr>
          <w:rFonts w:ascii="Times New Roman" w:hAnsi="Times New Roman" w:cs="Times New Roman"/>
          <w:color w:val="000000"/>
          <w:sz w:val="24"/>
          <w:szCs w:val="24"/>
        </w:rPr>
      </w:pPr>
      <w:r w:rsidRPr="009A229E">
        <w:rPr>
          <w:rFonts w:ascii="Times New Roman" w:hAnsi="Times New Roman" w:cs="Times New Roman"/>
          <w:color w:val="000000"/>
          <w:sz w:val="24"/>
          <w:szCs w:val="24"/>
        </w:rPr>
        <w:t>Проблемы безопасного использования веществ и химических реакций в повседневной жизни. ТОКСИЧНЫЕ, ГОРЮЧИЕ И ВЗРЫВООПАСНЫЕ ВЕЩЕСТВА. БЫТОВАЯ ХИМИЧЕСКАЯ ГРАМОТНОСТЬ</w:t>
      </w:r>
      <w:r w:rsidR="001D3BE5" w:rsidRPr="009A229E">
        <w:rPr>
          <w:rFonts w:ascii="Times New Roman" w:hAnsi="Times New Roman" w:cs="Times New Roman"/>
          <w:color w:val="000000"/>
          <w:sz w:val="24"/>
          <w:szCs w:val="24"/>
        </w:rPr>
        <w:t>.</w:t>
      </w:r>
    </w:p>
    <w:p w:rsidR="001D3BE5" w:rsidRPr="009A229E" w:rsidRDefault="001D3BE5" w:rsidP="00D00CC1">
      <w:pPr>
        <w:widowControl w:val="0"/>
        <w:tabs>
          <w:tab w:val="left" w:pos="799"/>
        </w:tabs>
        <w:spacing w:after="0" w:line="240" w:lineRule="auto"/>
        <w:rPr>
          <w:rFonts w:ascii="Times New Roman" w:hAnsi="Times New Roman" w:cs="Times New Roman"/>
          <w:color w:val="000000"/>
          <w:sz w:val="24"/>
          <w:szCs w:val="24"/>
        </w:rPr>
      </w:pPr>
    </w:p>
    <w:p w:rsidR="008E637C" w:rsidRDefault="008E637C" w:rsidP="00D00CC1">
      <w:pPr>
        <w:widowControl w:val="0"/>
        <w:tabs>
          <w:tab w:val="left" w:pos="799"/>
        </w:tabs>
        <w:spacing w:after="0" w:line="240" w:lineRule="auto"/>
        <w:rPr>
          <w:rFonts w:ascii="Times New Roman" w:hAnsi="Times New Roman" w:cs="Times New Roman"/>
          <w:b/>
          <w:color w:val="000000"/>
          <w:sz w:val="24"/>
          <w:szCs w:val="24"/>
        </w:rPr>
      </w:pPr>
    </w:p>
    <w:p w:rsidR="001D3BE5" w:rsidRPr="009A229E" w:rsidRDefault="001D3BE5" w:rsidP="00D00CC1">
      <w:pPr>
        <w:widowControl w:val="0"/>
        <w:tabs>
          <w:tab w:val="left" w:pos="799"/>
        </w:tabs>
        <w:spacing w:after="0" w:line="240" w:lineRule="auto"/>
        <w:rPr>
          <w:rFonts w:ascii="Times New Roman" w:hAnsi="Times New Roman" w:cs="Times New Roman"/>
          <w:b/>
          <w:color w:val="000000"/>
          <w:sz w:val="24"/>
          <w:szCs w:val="24"/>
        </w:rPr>
      </w:pPr>
      <w:r w:rsidRPr="009A229E">
        <w:rPr>
          <w:rFonts w:ascii="Times New Roman" w:hAnsi="Times New Roman" w:cs="Times New Roman"/>
          <w:b/>
          <w:color w:val="000000"/>
          <w:sz w:val="24"/>
          <w:szCs w:val="24"/>
          <w:lang w:val="en-US"/>
        </w:rPr>
        <w:lastRenderedPageBreak/>
        <w:t>III</w:t>
      </w:r>
      <w:r w:rsidRPr="009A229E">
        <w:rPr>
          <w:rFonts w:ascii="Times New Roman" w:hAnsi="Times New Roman" w:cs="Times New Roman"/>
          <w:b/>
          <w:color w:val="000000"/>
          <w:sz w:val="24"/>
          <w:szCs w:val="24"/>
        </w:rPr>
        <w:t>. Тематическое планирование</w:t>
      </w:r>
    </w:p>
    <w:p w:rsidR="001D3BE5" w:rsidRPr="009A229E" w:rsidRDefault="001D3BE5" w:rsidP="00D00CC1">
      <w:pPr>
        <w:widowControl w:val="0"/>
        <w:tabs>
          <w:tab w:val="left" w:pos="799"/>
        </w:tabs>
        <w:spacing w:after="0" w:line="240" w:lineRule="auto"/>
        <w:rPr>
          <w:rFonts w:ascii="Times New Roman" w:hAnsi="Times New Roman" w:cs="Times New Roman"/>
          <w:color w:val="000000"/>
          <w:sz w:val="24"/>
          <w:szCs w:val="24"/>
        </w:rPr>
      </w:pPr>
    </w:p>
    <w:p w:rsidR="001D3BE5" w:rsidRPr="009A229E" w:rsidRDefault="001D3BE5" w:rsidP="001D3BE5">
      <w:pPr>
        <w:widowControl w:val="0"/>
        <w:tabs>
          <w:tab w:val="left" w:pos="799"/>
        </w:tabs>
        <w:spacing w:after="0" w:line="240" w:lineRule="auto"/>
        <w:ind w:left="255"/>
        <w:rPr>
          <w:rFonts w:ascii="Times New Roman" w:hAnsi="Times New Roman" w:cs="Times New Roman"/>
          <w:color w:val="000000"/>
          <w:sz w:val="24"/>
          <w:szCs w:val="24"/>
        </w:rPr>
      </w:pPr>
      <w:r w:rsidRPr="009A229E">
        <w:rPr>
          <w:rFonts w:ascii="Times New Roman" w:hAnsi="Times New Roman" w:cs="Times New Roman"/>
          <w:color w:val="000000"/>
          <w:sz w:val="24"/>
          <w:szCs w:val="24"/>
        </w:rPr>
        <w:t>8 класс, 2 часа в неделю, всего 70 часов.</w:t>
      </w:r>
    </w:p>
    <w:p w:rsidR="001D3BE5" w:rsidRPr="009A229E" w:rsidRDefault="001D3BE5" w:rsidP="00D00CC1">
      <w:pPr>
        <w:widowControl w:val="0"/>
        <w:tabs>
          <w:tab w:val="left" w:pos="799"/>
        </w:tabs>
        <w:spacing w:after="0" w:line="240" w:lineRule="auto"/>
        <w:rPr>
          <w:rFonts w:ascii="Times New Roman" w:hAnsi="Times New Roman" w:cs="Times New Roman"/>
          <w:color w:val="000000"/>
          <w:sz w:val="24"/>
          <w:szCs w:val="24"/>
        </w:rPr>
      </w:pPr>
    </w:p>
    <w:tbl>
      <w:tblPr>
        <w:tblStyle w:val="a6"/>
        <w:tblW w:w="9322" w:type="dxa"/>
        <w:tblLayout w:type="fixed"/>
        <w:tblLook w:val="0420"/>
      </w:tblPr>
      <w:tblGrid>
        <w:gridCol w:w="859"/>
        <w:gridCol w:w="7046"/>
        <w:gridCol w:w="1417"/>
      </w:tblGrid>
      <w:tr w:rsidR="001D3BE5" w:rsidRPr="009A229E" w:rsidTr="00FC4391">
        <w:tc>
          <w:tcPr>
            <w:tcW w:w="859" w:type="dxa"/>
            <w:hideMark/>
          </w:tcPr>
          <w:p w:rsidR="001D3BE5" w:rsidRPr="009A229E" w:rsidRDefault="001D3BE5" w:rsidP="00FC4391">
            <w:pPr>
              <w:pStyle w:val="a5"/>
              <w:snapToGrid w:val="0"/>
              <w:jc w:val="center"/>
              <w:rPr>
                <w:rFonts w:ascii="Times New Roman" w:hAnsi="Times New Roman"/>
              </w:rPr>
            </w:pPr>
            <w:r w:rsidRPr="009A229E">
              <w:rPr>
                <w:rFonts w:ascii="Times New Roman" w:hAnsi="Times New Roman"/>
              </w:rPr>
              <w:t>№</w:t>
            </w:r>
          </w:p>
        </w:tc>
        <w:tc>
          <w:tcPr>
            <w:tcW w:w="7046" w:type="dxa"/>
            <w:hideMark/>
          </w:tcPr>
          <w:p w:rsidR="001D3BE5" w:rsidRPr="009A229E" w:rsidRDefault="001D3BE5" w:rsidP="00FC4391">
            <w:pPr>
              <w:pStyle w:val="a5"/>
              <w:snapToGrid w:val="0"/>
              <w:jc w:val="center"/>
              <w:rPr>
                <w:rFonts w:ascii="Times New Roman" w:hAnsi="Times New Roman"/>
              </w:rPr>
            </w:pPr>
            <w:r w:rsidRPr="009A229E">
              <w:rPr>
                <w:rFonts w:ascii="Times New Roman" w:hAnsi="Times New Roman"/>
              </w:rPr>
              <w:t>Название раздела, темы</w:t>
            </w:r>
          </w:p>
        </w:tc>
        <w:tc>
          <w:tcPr>
            <w:tcW w:w="1417" w:type="dxa"/>
            <w:hideMark/>
          </w:tcPr>
          <w:p w:rsidR="001D3BE5" w:rsidRPr="009A229E" w:rsidRDefault="001D3BE5" w:rsidP="00FC4391">
            <w:pPr>
              <w:pStyle w:val="a5"/>
              <w:snapToGrid w:val="0"/>
              <w:jc w:val="center"/>
              <w:rPr>
                <w:rFonts w:ascii="Times New Roman" w:hAnsi="Times New Roman"/>
              </w:rPr>
            </w:pPr>
            <w:r w:rsidRPr="009A229E">
              <w:rPr>
                <w:rFonts w:ascii="Times New Roman" w:hAnsi="Times New Roman"/>
              </w:rPr>
              <w:t>Кол-во</w:t>
            </w:r>
          </w:p>
          <w:p w:rsidR="001D3BE5" w:rsidRPr="009A229E" w:rsidRDefault="00453559" w:rsidP="00FC4391">
            <w:pPr>
              <w:pStyle w:val="a5"/>
              <w:jc w:val="center"/>
              <w:rPr>
                <w:rFonts w:ascii="Times New Roman" w:hAnsi="Times New Roman"/>
              </w:rPr>
            </w:pPr>
            <w:r w:rsidRPr="009A229E">
              <w:rPr>
                <w:rFonts w:ascii="Times New Roman" w:hAnsi="Times New Roman"/>
              </w:rPr>
              <w:t>Ч</w:t>
            </w:r>
            <w:r w:rsidR="001D3BE5" w:rsidRPr="009A229E">
              <w:rPr>
                <w:rFonts w:ascii="Times New Roman" w:hAnsi="Times New Roman"/>
              </w:rPr>
              <w:t>асов</w:t>
            </w:r>
          </w:p>
        </w:tc>
      </w:tr>
      <w:tr w:rsidR="001D3BE5" w:rsidRPr="009A229E" w:rsidTr="00FC4391">
        <w:tc>
          <w:tcPr>
            <w:tcW w:w="859" w:type="dxa"/>
            <w:hideMark/>
          </w:tcPr>
          <w:p w:rsidR="001D3BE5" w:rsidRPr="009A229E" w:rsidRDefault="001D3BE5" w:rsidP="00FC4391">
            <w:pPr>
              <w:pStyle w:val="a5"/>
              <w:snapToGrid w:val="0"/>
              <w:jc w:val="center"/>
              <w:rPr>
                <w:rFonts w:ascii="Times New Roman" w:hAnsi="Times New Roman"/>
              </w:rPr>
            </w:pPr>
            <w:r w:rsidRPr="009A229E">
              <w:rPr>
                <w:rFonts w:ascii="Times New Roman" w:hAnsi="Times New Roman"/>
              </w:rPr>
              <w:t>1</w:t>
            </w:r>
          </w:p>
        </w:tc>
        <w:tc>
          <w:tcPr>
            <w:tcW w:w="7046" w:type="dxa"/>
            <w:hideMark/>
          </w:tcPr>
          <w:p w:rsidR="001D3BE5" w:rsidRPr="009A229E" w:rsidRDefault="001D3BE5" w:rsidP="00FC4391">
            <w:pPr>
              <w:pStyle w:val="a5"/>
              <w:snapToGrid w:val="0"/>
              <w:jc w:val="center"/>
              <w:rPr>
                <w:rFonts w:ascii="Times New Roman" w:hAnsi="Times New Roman"/>
              </w:rPr>
            </w:pPr>
            <w:r w:rsidRPr="009A229E">
              <w:rPr>
                <w:rFonts w:ascii="Times New Roman" w:hAnsi="Times New Roman"/>
              </w:rPr>
              <w:t xml:space="preserve">Введение </w:t>
            </w:r>
          </w:p>
        </w:tc>
        <w:tc>
          <w:tcPr>
            <w:tcW w:w="1417" w:type="dxa"/>
            <w:hideMark/>
          </w:tcPr>
          <w:p w:rsidR="001D3BE5" w:rsidRPr="009A229E" w:rsidRDefault="001D3BE5" w:rsidP="00FC4391">
            <w:pPr>
              <w:pStyle w:val="a5"/>
              <w:snapToGrid w:val="0"/>
              <w:jc w:val="center"/>
              <w:rPr>
                <w:rFonts w:ascii="Times New Roman" w:hAnsi="Times New Roman"/>
                <w:lang w:val="en-US"/>
              </w:rPr>
            </w:pPr>
            <w:r w:rsidRPr="009A229E">
              <w:rPr>
                <w:rFonts w:ascii="Times New Roman" w:hAnsi="Times New Roman"/>
                <w:lang w:val="en-US"/>
              </w:rPr>
              <w:t>2</w:t>
            </w:r>
          </w:p>
        </w:tc>
      </w:tr>
      <w:tr w:rsidR="001D3BE5" w:rsidRPr="009A229E" w:rsidTr="00FC4391">
        <w:tc>
          <w:tcPr>
            <w:tcW w:w="859" w:type="dxa"/>
            <w:hideMark/>
          </w:tcPr>
          <w:p w:rsidR="001D3BE5" w:rsidRPr="009A229E" w:rsidRDefault="001D3BE5" w:rsidP="00FC4391">
            <w:pPr>
              <w:pStyle w:val="a5"/>
              <w:snapToGrid w:val="0"/>
              <w:jc w:val="center"/>
              <w:rPr>
                <w:rFonts w:ascii="Times New Roman" w:hAnsi="Times New Roman"/>
              </w:rPr>
            </w:pPr>
            <w:r w:rsidRPr="009A229E">
              <w:rPr>
                <w:rFonts w:ascii="Times New Roman" w:hAnsi="Times New Roman"/>
              </w:rPr>
              <w:t>2.</w:t>
            </w:r>
          </w:p>
        </w:tc>
        <w:tc>
          <w:tcPr>
            <w:tcW w:w="7046" w:type="dxa"/>
            <w:hideMark/>
          </w:tcPr>
          <w:p w:rsidR="001D3BE5" w:rsidRPr="009A229E" w:rsidRDefault="001D3BE5" w:rsidP="00FC4391">
            <w:pPr>
              <w:pStyle w:val="a5"/>
              <w:snapToGrid w:val="0"/>
              <w:jc w:val="center"/>
              <w:rPr>
                <w:rFonts w:ascii="Times New Roman" w:hAnsi="Times New Roman"/>
              </w:rPr>
            </w:pPr>
            <w:r w:rsidRPr="009A229E">
              <w:rPr>
                <w:rFonts w:ascii="Times New Roman" w:hAnsi="Times New Roman"/>
              </w:rPr>
              <w:t xml:space="preserve">  Химические элементы и вещества в свете атомно-молекулярного учения</w:t>
            </w:r>
          </w:p>
        </w:tc>
        <w:tc>
          <w:tcPr>
            <w:tcW w:w="1417" w:type="dxa"/>
            <w:hideMark/>
          </w:tcPr>
          <w:p w:rsidR="001D3BE5" w:rsidRPr="009A229E" w:rsidRDefault="001D3BE5" w:rsidP="00FC4391">
            <w:pPr>
              <w:pStyle w:val="a5"/>
              <w:snapToGrid w:val="0"/>
              <w:jc w:val="center"/>
              <w:rPr>
                <w:rFonts w:ascii="Times New Roman" w:hAnsi="Times New Roman"/>
              </w:rPr>
            </w:pPr>
            <w:r w:rsidRPr="009A229E">
              <w:rPr>
                <w:rFonts w:ascii="Times New Roman" w:hAnsi="Times New Roman"/>
              </w:rPr>
              <w:t>11</w:t>
            </w:r>
          </w:p>
        </w:tc>
      </w:tr>
      <w:tr w:rsidR="001D3BE5" w:rsidRPr="009A229E" w:rsidTr="00FC4391">
        <w:tc>
          <w:tcPr>
            <w:tcW w:w="859" w:type="dxa"/>
            <w:hideMark/>
          </w:tcPr>
          <w:p w:rsidR="001D3BE5" w:rsidRPr="009A229E" w:rsidRDefault="001D3BE5" w:rsidP="00FC4391">
            <w:pPr>
              <w:pStyle w:val="a5"/>
              <w:snapToGrid w:val="0"/>
              <w:jc w:val="center"/>
              <w:rPr>
                <w:rFonts w:ascii="Times New Roman" w:hAnsi="Times New Roman"/>
              </w:rPr>
            </w:pPr>
            <w:r w:rsidRPr="009A229E">
              <w:rPr>
                <w:rFonts w:ascii="Times New Roman" w:hAnsi="Times New Roman"/>
              </w:rPr>
              <w:t>3.</w:t>
            </w:r>
          </w:p>
        </w:tc>
        <w:tc>
          <w:tcPr>
            <w:tcW w:w="7046" w:type="dxa"/>
            <w:hideMark/>
          </w:tcPr>
          <w:p w:rsidR="001D3BE5" w:rsidRPr="009A229E" w:rsidRDefault="001D3BE5" w:rsidP="00FC4391">
            <w:pPr>
              <w:pStyle w:val="a5"/>
              <w:snapToGrid w:val="0"/>
              <w:jc w:val="center"/>
              <w:rPr>
                <w:rFonts w:ascii="Times New Roman" w:eastAsia="Times New Roman" w:hAnsi="Times New Roman"/>
              </w:rPr>
            </w:pPr>
            <w:r w:rsidRPr="009A229E">
              <w:rPr>
                <w:rFonts w:ascii="Times New Roman" w:hAnsi="Times New Roman"/>
              </w:rPr>
              <w:t xml:space="preserve">  </w:t>
            </w:r>
            <w:r w:rsidRPr="009A229E">
              <w:rPr>
                <w:rFonts w:ascii="Times New Roman" w:eastAsia="Times New Roman" w:hAnsi="Times New Roman"/>
              </w:rPr>
              <w:t>ХИМИЧЕСКИЕ РЕАКЦИИ. ЗАКОН СОХРАНЕНИЯ МАССЫ И</w:t>
            </w:r>
          </w:p>
          <w:p w:rsidR="001D3BE5" w:rsidRPr="009A229E" w:rsidRDefault="001D3BE5" w:rsidP="00FC4391">
            <w:pPr>
              <w:pStyle w:val="a5"/>
              <w:snapToGrid w:val="0"/>
              <w:jc w:val="center"/>
              <w:rPr>
                <w:rFonts w:ascii="Times New Roman" w:eastAsia="Times New Roman" w:hAnsi="Times New Roman"/>
              </w:rPr>
            </w:pPr>
            <w:r w:rsidRPr="009A229E">
              <w:rPr>
                <w:rFonts w:ascii="Times New Roman" w:eastAsia="Times New Roman" w:hAnsi="Times New Roman"/>
              </w:rPr>
              <w:t xml:space="preserve">ЭНЕРГИИ </w:t>
            </w:r>
          </w:p>
        </w:tc>
        <w:tc>
          <w:tcPr>
            <w:tcW w:w="1417" w:type="dxa"/>
            <w:hideMark/>
          </w:tcPr>
          <w:p w:rsidR="001D3BE5" w:rsidRPr="009A229E" w:rsidRDefault="001D3BE5" w:rsidP="00FC4391">
            <w:pPr>
              <w:pStyle w:val="a5"/>
              <w:snapToGrid w:val="0"/>
              <w:jc w:val="center"/>
              <w:rPr>
                <w:rFonts w:ascii="Times New Roman" w:hAnsi="Times New Roman"/>
                <w:lang w:val="en-US"/>
              </w:rPr>
            </w:pPr>
            <w:r w:rsidRPr="009A229E">
              <w:rPr>
                <w:rFonts w:ascii="Times New Roman" w:hAnsi="Times New Roman"/>
                <w:lang w:val="en-US"/>
              </w:rPr>
              <w:t>7</w:t>
            </w:r>
          </w:p>
        </w:tc>
      </w:tr>
      <w:tr w:rsidR="001D3BE5" w:rsidRPr="009A229E" w:rsidTr="00FC4391">
        <w:tc>
          <w:tcPr>
            <w:tcW w:w="859" w:type="dxa"/>
          </w:tcPr>
          <w:p w:rsidR="001D3BE5" w:rsidRPr="009A229E" w:rsidRDefault="001D3BE5" w:rsidP="00FC4391">
            <w:pPr>
              <w:pStyle w:val="a5"/>
              <w:snapToGrid w:val="0"/>
              <w:jc w:val="center"/>
              <w:rPr>
                <w:rFonts w:ascii="Times New Roman" w:hAnsi="Times New Roman"/>
              </w:rPr>
            </w:pPr>
          </w:p>
          <w:p w:rsidR="001D3BE5" w:rsidRPr="009A229E" w:rsidRDefault="001D3BE5" w:rsidP="00FC4391">
            <w:pPr>
              <w:pStyle w:val="a5"/>
              <w:snapToGrid w:val="0"/>
              <w:jc w:val="center"/>
              <w:rPr>
                <w:rFonts w:ascii="Times New Roman" w:hAnsi="Times New Roman"/>
              </w:rPr>
            </w:pPr>
            <w:r w:rsidRPr="009A229E">
              <w:rPr>
                <w:rFonts w:ascii="Times New Roman" w:hAnsi="Times New Roman"/>
              </w:rPr>
              <w:t>4.</w:t>
            </w:r>
          </w:p>
        </w:tc>
        <w:tc>
          <w:tcPr>
            <w:tcW w:w="7046" w:type="dxa"/>
            <w:hideMark/>
          </w:tcPr>
          <w:p w:rsidR="001D3BE5" w:rsidRPr="009A229E" w:rsidRDefault="001D3BE5" w:rsidP="00FC4391">
            <w:pPr>
              <w:shd w:val="clear" w:color="auto" w:fill="FFFFFF"/>
              <w:spacing w:before="317" w:line="317" w:lineRule="exact"/>
              <w:rPr>
                <w:kern w:val="2"/>
                <w:sz w:val="24"/>
                <w:szCs w:val="24"/>
              </w:rPr>
            </w:pPr>
            <w:r w:rsidRPr="009A229E">
              <w:rPr>
                <w:iCs/>
                <w:sz w:val="24"/>
                <w:szCs w:val="24"/>
              </w:rPr>
              <w:t>МЕТОДЫ ИЗУЧЕНИЯ ХИМИИ</w:t>
            </w:r>
          </w:p>
        </w:tc>
        <w:tc>
          <w:tcPr>
            <w:tcW w:w="1417" w:type="dxa"/>
          </w:tcPr>
          <w:p w:rsidR="001D3BE5" w:rsidRPr="009A229E" w:rsidRDefault="001D3BE5" w:rsidP="00FC4391">
            <w:pPr>
              <w:pStyle w:val="a5"/>
              <w:snapToGrid w:val="0"/>
              <w:jc w:val="center"/>
              <w:rPr>
                <w:rFonts w:ascii="Times New Roman" w:hAnsi="Times New Roman"/>
              </w:rPr>
            </w:pPr>
          </w:p>
          <w:p w:rsidR="001D3BE5" w:rsidRPr="009A229E" w:rsidRDefault="001D3BE5" w:rsidP="00FC4391">
            <w:pPr>
              <w:pStyle w:val="a5"/>
              <w:snapToGrid w:val="0"/>
              <w:jc w:val="center"/>
              <w:rPr>
                <w:rFonts w:ascii="Times New Roman" w:hAnsi="Times New Roman"/>
                <w:lang w:val="en-US"/>
              </w:rPr>
            </w:pPr>
            <w:r w:rsidRPr="009A229E">
              <w:rPr>
                <w:rFonts w:ascii="Times New Roman" w:hAnsi="Times New Roman"/>
                <w:lang w:val="en-US"/>
              </w:rPr>
              <w:t>2</w:t>
            </w:r>
          </w:p>
        </w:tc>
      </w:tr>
      <w:tr w:rsidR="001D3BE5" w:rsidRPr="009A229E" w:rsidTr="00FC4391">
        <w:tc>
          <w:tcPr>
            <w:tcW w:w="859" w:type="dxa"/>
          </w:tcPr>
          <w:p w:rsidR="001D3BE5" w:rsidRPr="009A229E" w:rsidRDefault="001D3BE5" w:rsidP="00FC4391">
            <w:pPr>
              <w:pStyle w:val="a5"/>
              <w:snapToGrid w:val="0"/>
              <w:jc w:val="center"/>
              <w:rPr>
                <w:rFonts w:ascii="Times New Roman" w:hAnsi="Times New Roman"/>
              </w:rPr>
            </w:pPr>
          </w:p>
          <w:p w:rsidR="001D3BE5" w:rsidRPr="009A229E" w:rsidRDefault="001D3BE5" w:rsidP="00FC4391">
            <w:pPr>
              <w:pStyle w:val="a5"/>
              <w:snapToGrid w:val="0"/>
              <w:jc w:val="center"/>
              <w:rPr>
                <w:rFonts w:ascii="Times New Roman" w:hAnsi="Times New Roman"/>
              </w:rPr>
            </w:pPr>
            <w:r w:rsidRPr="009A229E">
              <w:rPr>
                <w:rFonts w:ascii="Times New Roman" w:hAnsi="Times New Roman"/>
              </w:rPr>
              <w:t>5.</w:t>
            </w:r>
          </w:p>
        </w:tc>
        <w:tc>
          <w:tcPr>
            <w:tcW w:w="7046" w:type="dxa"/>
            <w:hideMark/>
          </w:tcPr>
          <w:p w:rsidR="001D3BE5" w:rsidRPr="009A229E" w:rsidRDefault="001D3BE5" w:rsidP="00FC4391">
            <w:pPr>
              <w:pStyle w:val="a5"/>
              <w:snapToGrid w:val="0"/>
              <w:jc w:val="center"/>
              <w:rPr>
                <w:rFonts w:ascii="Times New Roman" w:hAnsi="Times New Roman"/>
              </w:rPr>
            </w:pPr>
            <w:r w:rsidRPr="009A229E">
              <w:rPr>
                <w:rFonts w:ascii="Times New Roman" w:hAnsi="Times New Roman"/>
              </w:rPr>
              <w:t xml:space="preserve"> </w:t>
            </w:r>
          </w:p>
          <w:p w:rsidR="001D3BE5" w:rsidRPr="009A229E" w:rsidRDefault="001D3BE5" w:rsidP="00FC4391">
            <w:pPr>
              <w:pStyle w:val="a5"/>
              <w:snapToGrid w:val="0"/>
              <w:jc w:val="center"/>
              <w:rPr>
                <w:rFonts w:ascii="Times New Roman" w:eastAsia="Times New Roman" w:hAnsi="Times New Roman"/>
              </w:rPr>
            </w:pPr>
            <w:r w:rsidRPr="009A229E">
              <w:rPr>
                <w:rFonts w:ascii="Times New Roman" w:eastAsia="Times New Roman" w:hAnsi="Times New Roman"/>
              </w:rPr>
              <w:t>ВЕЩЕСТВА В ОКРУЖАЮЩЕЙ НАС ПРИРОДЕ И ТЕХНИКЕ</w:t>
            </w:r>
          </w:p>
        </w:tc>
        <w:tc>
          <w:tcPr>
            <w:tcW w:w="1417" w:type="dxa"/>
          </w:tcPr>
          <w:p w:rsidR="001D3BE5" w:rsidRPr="009A229E" w:rsidRDefault="001D3BE5" w:rsidP="00FC4391">
            <w:pPr>
              <w:pStyle w:val="a5"/>
              <w:snapToGrid w:val="0"/>
              <w:jc w:val="center"/>
              <w:rPr>
                <w:rFonts w:ascii="Times New Roman" w:hAnsi="Times New Roman"/>
              </w:rPr>
            </w:pPr>
          </w:p>
          <w:p w:rsidR="001D3BE5" w:rsidRPr="009A229E" w:rsidRDefault="001D3BE5" w:rsidP="00FC4391">
            <w:pPr>
              <w:pStyle w:val="a5"/>
              <w:snapToGrid w:val="0"/>
              <w:jc w:val="center"/>
              <w:rPr>
                <w:rFonts w:ascii="Times New Roman" w:hAnsi="Times New Roman"/>
              </w:rPr>
            </w:pPr>
            <w:r w:rsidRPr="009A229E">
              <w:rPr>
                <w:rFonts w:ascii="Times New Roman" w:hAnsi="Times New Roman"/>
              </w:rPr>
              <w:t>5</w:t>
            </w:r>
          </w:p>
        </w:tc>
      </w:tr>
      <w:tr w:rsidR="001D3BE5" w:rsidRPr="009A229E" w:rsidTr="00FC4391">
        <w:tc>
          <w:tcPr>
            <w:tcW w:w="859" w:type="dxa"/>
            <w:hideMark/>
          </w:tcPr>
          <w:p w:rsidR="001D3BE5" w:rsidRPr="009A229E" w:rsidRDefault="001D3BE5" w:rsidP="00FC4391">
            <w:pPr>
              <w:pStyle w:val="a5"/>
              <w:snapToGrid w:val="0"/>
              <w:jc w:val="center"/>
              <w:rPr>
                <w:rFonts w:ascii="Times New Roman" w:hAnsi="Times New Roman"/>
              </w:rPr>
            </w:pPr>
            <w:r w:rsidRPr="009A229E">
              <w:rPr>
                <w:rFonts w:ascii="Times New Roman" w:hAnsi="Times New Roman"/>
              </w:rPr>
              <w:t>6.</w:t>
            </w:r>
          </w:p>
        </w:tc>
        <w:tc>
          <w:tcPr>
            <w:tcW w:w="7046" w:type="dxa"/>
            <w:hideMark/>
          </w:tcPr>
          <w:p w:rsidR="001D3BE5" w:rsidRPr="009A229E" w:rsidRDefault="001D3BE5" w:rsidP="00FC4391">
            <w:pPr>
              <w:pStyle w:val="a5"/>
              <w:snapToGrid w:val="0"/>
              <w:jc w:val="center"/>
              <w:rPr>
                <w:rFonts w:ascii="Times New Roman" w:eastAsia="Times New Roman" w:hAnsi="Times New Roman"/>
              </w:rPr>
            </w:pPr>
            <w:r w:rsidRPr="009A229E">
              <w:rPr>
                <w:rFonts w:ascii="Times New Roman" w:hAnsi="Times New Roman"/>
              </w:rPr>
              <w:t xml:space="preserve">  </w:t>
            </w:r>
            <w:r w:rsidRPr="009A229E">
              <w:rPr>
                <w:rFonts w:ascii="Times New Roman" w:eastAsia="Times New Roman" w:hAnsi="Times New Roman"/>
              </w:rPr>
              <w:t>ПОНЯТИЕ О ГАЗАХ. ВОЗДУХ. КИСЛОРОД. ГОРЕНИЕ.</w:t>
            </w:r>
          </w:p>
        </w:tc>
        <w:tc>
          <w:tcPr>
            <w:tcW w:w="1417" w:type="dxa"/>
            <w:hideMark/>
          </w:tcPr>
          <w:p w:rsidR="001D3BE5" w:rsidRPr="009A229E" w:rsidRDefault="001D3BE5" w:rsidP="00FC4391">
            <w:pPr>
              <w:pStyle w:val="a5"/>
              <w:snapToGrid w:val="0"/>
              <w:jc w:val="center"/>
              <w:rPr>
                <w:rFonts w:ascii="Times New Roman" w:hAnsi="Times New Roman"/>
              </w:rPr>
            </w:pPr>
            <w:r w:rsidRPr="009A229E">
              <w:rPr>
                <w:rFonts w:ascii="Times New Roman" w:hAnsi="Times New Roman"/>
              </w:rPr>
              <w:t>8</w:t>
            </w:r>
          </w:p>
        </w:tc>
      </w:tr>
      <w:tr w:rsidR="001D3BE5" w:rsidRPr="009A229E" w:rsidTr="00FC4391">
        <w:tc>
          <w:tcPr>
            <w:tcW w:w="859" w:type="dxa"/>
            <w:hideMark/>
          </w:tcPr>
          <w:p w:rsidR="001D3BE5" w:rsidRPr="009A229E" w:rsidRDefault="001D3BE5" w:rsidP="00FC4391">
            <w:pPr>
              <w:pStyle w:val="a5"/>
              <w:snapToGrid w:val="0"/>
              <w:jc w:val="center"/>
              <w:rPr>
                <w:rFonts w:ascii="Times New Roman" w:hAnsi="Times New Roman"/>
              </w:rPr>
            </w:pPr>
            <w:r w:rsidRPr="009A229E">
              <w:rPr>
                <w:rFonts w:ascii="Times New Roman" w:hAnsi="Times New Roman"/>
              </w:rPr>
              <w:t>7.</w:t>
            </w:r>
          </w:p>
        </w:tc>
        <w:tc>
          <w:tcPr>
            <w:tcW w:w="7046" w:type="dxa"/>
            <w:hideMark/>
          </w:tcPr>
          <w:p w:rsidR="001D3BE5" w:rsidRPr="009A229E" w:rsidRDefault="001D3BE5" w:rsidP="00FC4391">
            <w:pPr>
              <w:pStyle w:val="a5"/>
              <w:snapToGrid w:val="0"/>
              <w:jc w:val="center"/>
              <w:rPr>
                <w:rFonts w:ascii="Times New Roman" w:eastAsia="Times New Roman" w:hAnsi="Times New Roman"/>
              </w:rPr>
            </w:pPr>
            <w:r w:rsidRPr="009A229E">
              <w:rPr>
                <w:rFonts w:ascii="Times New Roman" w:hAnsi="Times New Roman"/>
              </w:rPr>
              <w:t xml:space="preserve">  </w:t>
            </w:r>
            <w:r w:rsidRPr="009A229E">
              <w:rPr>
                <w:rFonts w:ascii="Times New Roman" w:eastAsia="Times New Roman" w:hAnsi="Times New Roman"/>
              </w:rPr>
              <w:t>ОСНОВНЫЕ КЛАССЫ НЕОРГАНИЧЕСКИХ СОЕДИНЕНИЙ.</w:t>
            </w:r>
          </w:p>
        </w:tc>
        <w:tc>
          <w:tcPr>
            <w:tcW w:w="1417" w:type="dxa"/>
            <w:hideMark/>
          </w:tcPr>
          <w:p w:rsidR="001D3BE5" w:rsidRPr="009A229E" w:rsidRDefault="001D3BE5" w:rsidP="00FC4391">
            <w:pPr>
              <w:pStyle w:val="a5"/>
              <w:snapToGrid w:val="0"/>
              <w:jc w:val="center"/>
              <w:rPr>
                <w:rFonts w:ascii="Times New Roman" w:hAnsi="Times New Roman"/>
                <w:lang w:val="en-US"/>
              </w:rPr>
            </w:pPr>
            <w:r w:rsidRPr="009A229E">
              <w:rPr>
                <w:rFonts w:ascii="Times New Roman" w:hAnsi="Times New Roman"/>
              </w:rPr>
              <w:t>1</w:t>
            </w:r>
            <w:r w:rsidRPr="009A229E">
              <w:rPr>
                <w:rFonts w:ascii="Times New Roman" w:hAnsi="Times New Roman"/>
                <w:lang w:val="en-US"/>
              </w:rPr>
              <w:t>2</w:t>
            </w:r>
          </w:p>
        </w:tc>
      </w:tr>
      <w:tr w:rsidR="001D3BE5" w:rsidRPr="009A229E" w:rsidTr="00FC4391">
        <w:tc>
          <w:tcPr>
            <w:tcW w:w="859" w:type="dxa"/>
          </w:tcPr>
          <w:p w:rsidR="001D3BE5" w:rsidRPr="009A229E" w:rsidRDefault="001D3BE5" w:rsidP="00FC4391">
            <w:pPr>
              <w:pStyle w:val="a5"/>
              <w:snapToGrid w:val="0"/>
              <w:jc w:val="center"/>
              <w:rPr>
                <w:rFonts w:ascii="Times New Roman" w:hAnsi="Times New Roman"/>
              </w:rPr>
            </w:pPr>
          </w:p>
          <w:p w:rsidR="001D3BE5" w:rsidRPr="009A229E" w:rsidRDefault="001D3BE5" w:rsidP="00FC4391">
            <w:pPr>
              <w:pStyle w:val="a5"/>
              <w:snapToGrid w:val="0"/>
              <w:jc w:val="center"/>
              <w:rPr>
                <w:rFonts w:ascii="Times New Roman" w:hAnsi="Times New Roman"/>
              </w:rPr>
            </w:pPr>
            <w:r w:rsidRPr="009A229E">
              <w:rPr>
                <w:rFonts w:ascii="Times New Roman" w:hAnsi="Times New Roman"/>
              </w:rPr>
              <w:t>8.</w:t>
            </w:r>
          </w:p>
          <w:p w:rsidR="001D3BE5" w:rsidRPr="009A229E" w:rsidRDefault="001D3BE5" w:rsidP="00FC4391">
            <w:pPr>
              <w:pStyle w:val="a5"/>
              <w:snapToGrid w:val="0"/>
              <w:jc w:val="center"/>
              <w:rPr>
                <w:rFonts w:ascii="Times New Roman" w:hAnsi="Times New Roman"/>
              </w:rPr>
            </w:pPr>
          </w:p>
        </w:tc>
        <w:tc>
          <w:tcPr>
            <w:tcW w:w="7046" w:type="dxa"/>
            <w:hideMark/>
          </w:tcPr>
          <w:p w:rsidR="001D3BE5" w:rsidRPr="009A229E" w:rsidRDefault="001D3BE5" w:rsidP="00FC4391">
            <w:pPr>
              <w:pStyle w:val="a5"/>
              <w:snapToGrid w:val="0"/>
              <w:jc w:val="center"/>
              <w:rPr>
                <w:rFonts w:ascii="Times New Roman" w:hAnsi="Times New Roman"/>
              </w:rPr>
            </w:pPr>
            <w:r w:rsidRPr="009A229E">
              <w:rPr>
                <w:rFonts w:ascii="Times New Roman" w:hAnsi="Times New Roman"/>
              </w:rPr>
              <w:t xml:space="preserve"> </w:t>
            </w:r>
          </w:p>
          <w:p w:rsidR="001D3BE5" w:rsidRPr="009A229E" w:rsidRDefault="001D3BE5" w:rsidP="00FC4391">
            <w:pPr>
              <w:pStyle w:val="a5"/>
              <w:snapToGrid w:val="0"/>
              <w:jc w:val="center"/>
              <w:rPr>
                <w:rFonts w:ascii="Times New Roman" w:hAnsi="Times New Roman"/>
              </w:rPr>
            </w:pPr>
            <w:r w:rsidRPr="009A229E">
              <w:rPr>
                <w:rFonts w:ascii="Times New Roman" w:hAnsi="Times New Roman"/>
                <w:bCs/>
              </w:rPr>
              <w:t>СТРОЕНИЕ АТОМА.</w:t>
            </w:r>
          </w:p>
        </w:tc>
        <w:tc>
          <w:tcPr>
            <w:tcW w:w="1417" w:type="dxa"/>
          </w:tcPr>
          <w:p w:rsidR="001D3BE5" w:rsidRPr="009A229E" w:rsidRDefault="001D3BE5" w:rsidP="00FC4391">
            <w:pPr>
              <w:pStyle w:val="a5"/>
              <w:snapToGrid w:val="0"/>
              <w:jc w:val="center"/>
              <w:rPr>
                <w:rFonts w:ascii="Times New Roman" w:hAnsi="Times New Roman"/>
              </w:rPr>
            </w:pPr>
          </w:p>
          <w:p w:rsidR="001D3BE5" w:rsidRPr="009A229E" w:rsidRDefault="001D3BE5" w:rsidP="00FC4391">
            <w:pPr>
              <w:pStyle w:val="a5"/>
              <w:snapToGrid w:val="0"/>
              <w:jc w:val="center"/>
              <w:rPr>
                <w:rFonts w:ascii="Times New Roman" w:hAnsi="Times New Roman"/>
                <w:lang w:val="en-US"/>
              </w:rPr>
            </w:pPr>
            <w:r w:rsidRPr="009A229E">
              <w:rPr>
                <w:rFonts w:ascii="Times New Roman" w:hAnsi="Times New Roman"/>
                <w:lang w:val="en-US"/>
              </w:rPr>
              <w:t>3</w:t>
            </w:r>
          </w:p>
        </w:tc>
      </w:tr>
      <w:tr w:rsidR="001D3BE5" w:rsidRPr="009A229E" w:rsidTr="00FC4391">
        <w:tc>
          <w:tcPr>
            <w:tcW w:w="859" w:type="dxa"/>
            <w:hideMark/>
          </w:tcPr>
          <w:p w:rsidR="001D3BE5" w:rsidRPr="009A229E" w:rsidRDefault="001D3BE5" w:rsidP="00FC4391">
            <w:pPr>
              <w:pStyle w:val="a5"/>
              <w:snapToGrid w:val="0"/>
              <w:jc w:val="center"/>
              <w:rPr>
                <w:rFonts w:ascii="Times New Roman" w:hAnsi="Times New Roman"/>
              </w:rPr>
            </w:pPr>
            <w:r w:rsidRPr="009A229E">
              <w:rPr>
                <w:rFonts w:ascii="Times New Roman" w:hAnsi="Times New Roman"/>
              </w:rPr>
              <w:t>9.</w:t>
            </w:r>
          </w:p>
        </w:tc>
        <w:tc>
          <w:tcPr>
            <w:tcW w:w="7046" w:type="dxa"/>
            <w:hideMark/>
          </w:tcPr>
          <w:p w:rsidR="001D3BE5" w:rsidRPr="009A229E" w:rsidRDefault="001D3BE5" w:rsidP="00FC4391">
            <w:pPr>
              <w:pStyle w:val="a5"/>
              <w:snapToGrid w:val="0"/>
              <w:jc w:val="center"/>
              <w:rPr>
                <w:rFonts w:ascii="Times New Roman" w:hAnsi="Times New Roman"/>
              </w:rPr>
            </w:pPr>
            <w:r w:rsidRPr="009A229E">
              <w:rPr>
                <w:rFonts w:ascii="Times New Roman" w:hAnsi="Times New Roman"/>
              </w:rPr>
              <w:t xml:space="preserve"> ПЕРИОДИЧЕС-КИЙ ЗАКОН И ПЕРИОДИЧЕС-КАЯ СИСТЕМА</w:t>
            </w:r>
          </w:p>
          <w:p w:rsidR="001D3BE5" w:rsidRPr="009A229E" w:rsidRDefault="001D3BE5" w:rsidP="00FC4391">
            <w:pPr>
              <w:pStyle w:val="a5"/>
              <w:snapToGrid w:val="0"/>
              <w:jc w:val="both"/>
              <w:rPr>
                <w:rFonts w:ascii="Times New Roman" w:hAnsi="Times New Roman"/>
              </w:rPr>
            </w:pPr>
            <w:r w:rsidRPr="009A229E">
              <w:rPr>
                <w:rFonts w:ascii="Times New Roman" w:hAnsi="Times New Roman"/>
                <w:bCs/>
              </w:rPr>
              <w:t>ЭЛЕМЕНТОВ Д.И. МЕНДЕЛЕЕВА.</w:t>
            </w:r>
          </w:p>
        </w:tc>
        <w:tc>
          <w:tcPr>
            <w:tcW w:w="1417" w:type="dxa"/>
            <w:hideMark/>
          </w:tcPr>
          <w:p w:rsidR="001D3BE5" w:rsidRPr="009A229E" w:rsidRDefault="001D3BE5" w:rsidP="00FC4391">
            <w:pPr>
              <w:pStyle w:val="a5"/>
              <w:snapToGrid w:val="0"/>
              <w:jc w:val="center"/>
              <w:rPr>
                <w:rFonts w:ascii="Times New Roman" w:hAnsi="Times New Roman"/>
              </w:rPr>
            </w:pPr>
            <w:r w:rsidRPr="009A229E">
              <w:rPr>
                <w:rFonts w:ascii="Times New Roman" w:hAnsi="Times New Roman"/>
              </w:rPr>
              <w:t>3</w:t>
            </w:r>
          </w:p>
        </w:tc>
      </w:tr>
      <w:tr w:rsidR="001D3BE5" w:rsidRPr="009A229E" w:rsidTr="00FC4391">
        <w:tc>
          <w:tcPr>
            <w:tcW w:w="859" w:type="dxa"/>
            <w:hideMark/>
          </w:tcPr>
          <w:p w:rsidR="001D3BE5" w:rsidRPr="009A229E" w:rsidRDefault="001D3BE5" w:rsidP="00FC4391">
            <w:pPr>
              <w:pStyle w:val="a5"/>
              <w:snapToGrid w:val="0"/>
              <w:jc w:val="center"/>
              <w:rPr>
                <w:rFonts w:ascii="Times New Roman" w:hAnsi="Times New Roman"/>
              </w:rPr>
            </w:pPr>
            <w:r w:rsidRPr="009A229E">
              <w:rPr>
                <w:rFonts w:ascii="Times New Roman" w:hAnsi="Times New Roman"/>
              </w:rPr>
              <w:t>10.</w:t>
            </w:r>
          </w:p>
        </w:tc>
        <w:tc>
          <w:tcPr>
            <w:tcW w:w="7046" w:type="dxa"/>
            <w:hideMark/>
          </w:tcPr>
          <w:p w:rsidR="001D3BE5" w:rsidRPr="009A229E" w:rsidRDefault="001D3BE5" w:rsidP="00FC4391">
            <w:pPr>
              <w:pStyle w:val="a5"/>
              <w:snapToGrid w:val="0"/>
              <w:jc w:val="center"/>
              <w:rPr>
                <w:rFonts w:ascii="Times New Roman" w:hAnsi="Times New Roman"/>
              </w:rPr>
            </w:pPr>
            <w:r w:rsidRPr="009A229E">
              <w:rPr>
                <w:rFonts w:ascii="Times New Roman" w:hAnsi="Times New Roman"/>
              </w:rPr>
              <w:t xml:space="preserve"> </w:t>
            </w:r>
            <w:r w:rsidRPr="009A229E">
              <w:rPr>
                <w:rFonts w:ascii="Times New Roman" w:hAnsi="Times New Roman"/>
                <w:bCs/>
              </w:rPr>
              <w:t>СТРОЕНИЕ ВЕЩЕСТВА</w:t>
            </w:r>
          </w:p>
        </w:tc>
        <w:tc>
          <w:tcPr>
            <w:tcW w:w="1417" w:type="dxa"/>
            <w:hideMark/>
          </w:tcPr>
          <w:p w:rsidR="001D3BE5" w:rsidRPr="009A229E" w:rsidRDefault="001D3BE5" w:rsidP="00FC4391">
            <w:pPr>
              <w:pStyle w:val="a5"/>
              <w:snapToGrid w:val="0"/>
              <w:jc w:val="center"/>
              <w:rPr>
                <w:rFonts w:ascii="Times New Roman" w:hAnsi="Times New Roman"/>
                <w:lang w:val="en-US"/>
              </w:rPr>
            </w:pPr>
            <w:r w:rsidRPr="009A229E">
              <w:rPr>
                <w:rFonts w:ascii="Times New Roman" w:hAnsi="Times New Roman"/>
                <w:lang w:val="en-US"/>
              </w:rPr>
              <w:t>5</w:t>
            </w:r>
          </w:p>
        </w:tc>
      </w:tr>
      <w:tr w:rsidR="001D3BE5" w:rsidRPr="009A229E" w:rsidTr="00FC4391">
        <w:tc>
          <w:tcPr>
            <w:tcW w:w="859" w:type="dxa"/>
            <w:hideMark/>
          </w:tcPr>
          <w:p w:rsidR="001D3BE5" w:rsidRPr="009A229E" w:rsidRDefault="001D3BE5" w:rsidP="00FC4391">
            <w:pPr>
              <w:pStyle w:val="a5"/>
              <w:snapToGrid w:val="0"/>
              <w:jc w:val="center"/>
              <w:rPr>
                <w:rFonts w:ascii="Times New Roman" w:hAnsi="Times New Roman"/>
              </w:rPr>
            </w:pPr>
            <w:r w:rsidRPr="009A229E">
              <w:rPr>
                <w:rFonts w:ascii="Times New Roman" w:hAnsi="Times New Roman"/>
              </w:rPr>
              <w:t>11.</w:t>
            </w:r>
          </w:p>
        </w:tc>
        <w:tc>
          <w:tcPr>
            <w:tcW w:w="7046" w:type="dxa"/>
          </w:tcPr>
          <w:p w:rsidR="001D3BE5" w:rsidRPr="009A229E" w:rsidRDefault="001D3BE5" w:rsidP="00FC4391">
            <w:pPr>
              <w:pStyle w:val="a5"/>
              <w:snapToGrid w:val="0"/>
              <w:jc w:val="center"/>
              <w:rPr>
                <w:rFonts w:ascii="Times New Roman" w:hAnsi="Times New Roman"/>
              </w:rPr>
            </w:pPr>
            <w:r w:rsidRPr="009A229E">
              <w:rPr>
                <w:rFonts w:ascii="Times New Roman" w:hAnsi="Times New Roman"/>
              </w:rPr>
              <w:t xml:space="preserve"> </w:t>
            </w:r>
            <w:r w:rsidRPr="009A229E">
              <w:rPr>
                <w:rFonts w:ascii="Times New Roman" w:hAnsi="Times New Roman"/>
                <w:b/>
                <w:bCs/>
              </w:rPr>
              <w:t xml:space="preserve"> </w:t>
            </w:r>
            <w:r w:rsidRPr="009A229E">
              <w:rPr>
                <w:rFonts w:ascii="Times New Roman" w:hAnsi="Times New Roman"/>
                <w:bCs/>
              </w:rPr>
              <w:t>ХИМИЧЕСКИЕ РЕАКЦИИ В СВЕТЕ ЭЛЕКТРОННОЙ ТЕОРИИ</w:t>
            </w:r>
          </w:p>
          <w:p w:rsidR="001D3BE5" w:rsidRPr="009A229E" w:rsidRDefault="001D3BE5" w:rsidP="00FC4391">
            <w:pPr>
              <w:pStyle w:val="a5"/>
              <w:snapToGrid w:val="0"/>
              <w:jc w:val="center"/>
              <w:rPr>
                <w:rFonts w:ascii="Times New Roman" w:hAnsi="Times New Roman"/>
              </w:rPr>
            </w:pPr>
          </w:p>
        </w:tc>
        <w:tc>
          <w:tcPr>
            <w:tcW w:w="1417" w:type="dxa"/>
            <w:hideMark/>
          </w:tcPr>
          <w:p w:rsidR="001D3BE5" w:rsidRPr="009A229E" w:rsidRDefault="001D3BE5" w:rsidP="00FC4391">
            <w:pPr>
              <w:pStyle w:val="a5"/>
              <w:snapToGrid w:val="0"/>
              <w:jc w:val="center"/>
              <w:rPr>
                <w:rFonts w:ascii="Times New Roman" w:hAnsi="Times New Roman"/>
                <w:lang w:val="en-US"/>
              </w:rPr>
            </w:pPr>
            <w:r w:rsidRPr="009A229E">
              <w:rPr>
                <w:rFonts w:ascii="Times New Roman" w:hAnsi="Times New Roman"/>
                <w:lang w:val="en-US"/>
              </w:rPr>
              <w:t>2</w:t>
            </w:r>
          </w:p>
        </w:tc>
      </w:tr>
      <w:tr w:rsidR="001D3BE5" w:rsidRPr="009A229E" w:rsidTr="00FC4391">
        <w:tc>
          <w:tcPr>
            <w:tcW w:w="859" w:type="dxa"/>
            <w:hideMark/>
          </w:tcPr>
          <w:p w:rsidR="001D3BE5" w:rsidRPr="009A229E" w:rsidRDefault="001D3BE5" w:rsidP="00FC4391">
            <w:pPr>
              <w:pStyle w:val="a5"/>
              <w:snapToGrid w:val="0"/>
              <w:jc w:val="center"/>
              <w:rPr>
                <w:rFonts w:ascii="Times New Roman" w:hAnsi="Times New Roman"/>
              </w:rPr>
            </w:pPr>
            <w:r w:rsidRPr="009A229E">
              <w:rPr>
                <w:rFonts w:ascii="Times New Roman" w:hAnsi="Times New Roman"/>
              </w:rPr>
              <w:t>12</w:t>
            </w:r>
          </w:p>
        </w:tc>
        <w:tc>
          <w:tcPr>
            <w:tcW w:w="7046" w:type="dxa"/>
            <w:hideMark/>
          </w:tcPr>
          <w:p w:rsidR="001D3BE5" w:rsidRPr="009A229E" w:rsidRDefault="001D3BE5" w:rsidP="00FC4391">
            <w:pPr>
              <w:pStyle w:val="a5"/>
              <w:snapToGrid w:val="0"/>
              <w:jc w:val="center"/>
              <w:rPr>
                <w:rFonts w:ascii="Times New Roman" w:hAnsi="Times New Roman"/>
              </w:rPr>
            </w:pPr>
            <w:r w:rsidRPr="009A229E">
              <w:rPr>
                <w:rFonts w:ascii="Times New Roman" w:hAnsi="Times New Roman"/>
              </w:rPr>
              <w:t xml:space="preserve">  </w:t>
            </w:r>
            <w:r w:rsidRPr="009A229E">
              <w:rPr>
                <w:rFonts w:ascii="Times New Roman" w:hAnsi="Times New Roman"/>
                <w:bCs/>
              </w:rPr>
              <w:t>ВОДОРОД – рождающий воду и энергию</w:t>
            </w:r>
          </w:p>
        </w:tc>
        <w:tc>
          <w:tcPr>
            <w:tcW w:w="1417" w:type="dxa"/>
            <w:hideMark/>
          </w:tcPr>
          <w:p w:rsidR="001D3BE5" w:rsidRPr="009A229E" w:rsidRDefault="001D3BE5" w:rsidP="00FC4391">
            <w:pPr>
              <w:pStyle w:val="a5"/>
              <w:snapToGrid w:val="0"/>
              <w:jc w:val="center"/>
              <w:rPr>
                <w:rFonts w:ascii="Times New Roman" w:hAnsi="Times New Roman"/>
                <w:lang w:val="en-US"/>
              </w:rPr>
            </w:pPr>
            <w:r w:rsidRPr="009A229E">
              <w:rPr>
                <w:rFonts w:ascii="Times New Roman" w:hAnsi="Times New Roman"/>
                <w:lang w:val="en-US"/>
              </w:rPr>
              <w:t>3</w:t>
            </w:r>
          </w:p>
        </w:tc>
      </w:tr>
      <w:tr w:rsidR="001D3BE5" w:rsidRPr="009A229E" w:rsidTr="00FC4391">
        <w:tc>
          <w:tcPr>
            <w:tcW w:w="859" w:type="dxa"/>
            <w:hideMark/>
          </w:tcPr>
          <w:p w:rsidR="001D3BE5" w:rsidRPr="009A229E" w:rsidRDefault="001D3BE5" w:rsidP="00FC4391">
            <w:pPr>
              <w:pStyle w:val="a5"/>
              <w:snapToGrid w:val="0"/>
              <w:jc w:val="center"/>
              <w:rPr>
                <w:rFonts w:ascii="Times New Roman" w:hAnsi="Times New Roman"/>
              </w:rPr>
            </w:pPr>
            <w:r w:rsidRPr="009A229E">
              <w:rPr>
                <w:rFonts w:ascii="Times New Roman" w:hAnsi="Times New Roman"/>
              </w:rPr>
              <w:t>13.</w:t>
            </w:r>
          </w:p>
        </w:tc>
        <w:tc>
          <w:tcPr>
            <w:tcW w:w="7046" w:type="dxa"/>
            <w:hideMark/>
          </w:tcPr>
          <w:p w:rsidR="001D3BE5" w:rsidRPr="009A229E" w:rsidRDefault="001D3BE5" w:rsidP="00FC4391">
            <w:pPr>
              <w:pStyle w:val="a5"/>
              <w:snapToGrid w:val="0"/>
              <w:jc w:val="center"/>
              <w:rPr>
                <w:rFonts w:ascii="Times New Roman" w:hAnsi="Times New Roman"/>
              </w:rPr>
            </w:pPr>
            <w:r w:rsidRPr="009A229E">
              <w:rPr>
                <w:rFonts w:ascii="Times New Roman" w:hAnsi="Times New Roman"/>
              </w:rPr>
              <w:t xml:space="preserve"> ГАЛОГЕНЫ</w:t>
            </w:r>
          </w:p>
        </w:tc>
        <w:tc>
          <w:tcPr>
            <w:tcW w:w="1417" w:type="dxa"/>
            <w:hideMark/>
          </w:tcPr>
          <w:p w:rsidR="001D3BE5" w:rsidRPr="009A229E" w:rsidRDefault="001D3BE5" w:rsidP="00FC4391">
            <w:pPr>
              <w:pStyle w:val="a5"/>
              <w:snapToGrid w:val="0"/>
              <w:jc w:val="center"/>
              <w:rPr>
                <w:rFonts w:ascii="Times New Roman" w:hAnsi="Times New Roman"/>
              </w:rPr>
            </w:pPr>
            <w:r w:rsidRPr="009A229E">
              <w:rPr>
                <w:rFonts w:ascii="Times New Roman" w:hAnsi="Times New Roman"/>
              </w:rPr>
              <w:t>4</w:t>
            </w:r>
          </w:p>
        </w:tc>
      </w:tr>
      <w:tr w:rsidR="001D3BE5" w:rsidRPr="009A229E" w:rsidTr="00FC4391">
        <w:tc>
          <w:tcPr>
            <w:tcW w:w="859" w:type="dxa"/>
            <w:hideMark/>
          </w:tcPr>
          <w:p w:rsidR="001D3BE5" w:rsidRPr="009A229E" w:rsidRDefault="001D3BE5" w:rsidP="00FC4391">
            <w:pPr>
              <w:pStyle w:val="a5"/>
              <w:snapToGrid w:val="0"/>
              <w:jc w:val="center"/>
              <w:rPr>
                <w:rFonts w:ascii="Times New Roman" w:hAnsi="Times New Roman"/>
              </w:rPr>
            </w:pPr>
            <w:r w:rsidRPr="009A229E">
              <w:rPr>
                <w:rFonts w:ascii="Times New Roman" w:hAnsi="Times New Roman"/>
              </w:rPr>
              <w:t>14.</w:t>
            </w:r>
          </w:p>
        </w:tc>
        <w:tc>
          <w:tcPr>
            <w:tcW w:w="7046" w:type="dxa"/>
          </w:tcPr>
          <w:p w:rsidR="001D3BE5" w:rsidRPr="009A229E" w:rsidRDefault="001D3BE5" w:rsidP="00FC4391">
            <w:pPr>
              <w:pStyle w:val="a5"/>
              <w:snapToGrid w:val="0"/>
              <w:jc w:val="center"/>
              <w:rPr>
                <w:rFonts w:ascii="Times New Roman" w:hAnsi="Times New Roman"/>
              </w:rPr>
            </w:pPr>
            <w:r w:rsidRPr="009A229E">
              <w:rPr>
                <w:rFonts w:ascii="Times New Roman" w:hAnsi="Times New Roman"/>
              </w:rPr>
              <w:t xml:space="preserve"> </w:t>
            </w:r>
            <w:r w:rsidRPr="009A229E">
              <w:rPr>
                <w:rFonts w:ascii="Times New Roman" w:hAnsi="Times New Roman"/>
                <w:b/>
                <w:bCs/>
              </w:rPr>
              <w:t xml:space="preserve"> </w:t>
            </w:r>
            <w:r w:rsidRPr="009A229E">
              <w:rPr>
                <w:rFonts w:ascii="Times New Roman" w:hAnsi="Times New Roman"/>
                <w:bCs/>
              </w:rPr>
              <w:t>ОБОБЩЕНИЕ ЗНАНИЙ о наиболее важных характеристиках веществ и химических процессов</w:t>
            </w:r>
          </w:p>
          <w:p w:rsidR="001D3BE5" w:rsidRPr="009A229E" w:rsidRDefault="001D3BE5" w:rsidP="00FC4391">
            <w:pPr>
              <w:pStyle w:val="a5"/>
              <w:snapToGrid w:val="0"/>
              <w:jc w:val="center"/>
              <w:rPr>
                <w:rFonts w:ascii="Times New Roman" w:hAnsi="Times New Roman"/>
              </w:rPr>
            </w:pPr>
          </w:p>
        </w:tc>
        <w:tc>
          <w:tcPr>
            <w:tcW w:w="1417" w:type="dxa"/>
            <w:hideMark/>
          </w:tcPr>
          <w:p w:rsidR="001D3BE5" w:rsidRPr="009A229E" w:rsidRDefault="001D3BE5" w:rsidP="00FC4391">
            <w:pPr>
              <w:pStyle w:val="a5"/>
              <w:snapToGrid w:val="0"/>
              <w:jc w:val="center"/>
              <w:rPr>
                <w:rFonts w:ascii="Times New Roman" w:hAnsi="Times New Roman"/>
              </w:rPr>
            </w:pPr>
            <w:r w:rsidRPr="009A229E">
              <w:rPr>
                <w:rFonts w:ascii="Times New Roman" w:hAnsi="Times New Roman"/>
              </w:rPr>
              <w:t>1</w:t>
            </w:r>
          </w:p>
        </w:tc>
      </w:tr>
      <w:tr w:rsidR="001D3BE5" w:rsidRPr="009A229E" w:rsidTr="00FC4391">
        <w:tc>
          <w:tcPr>
            <w:tcW w:w="859" w:type="dxa"/>
            <w:hideMark/>
          </w:tcPr>
          <w:p w:rsidR="001D3BE5" w:rsidRPr="009A229E" w:rsidRDefault="001D3BE5" w:rsidP="00FC4391">
            <w:pPr>
              <w:pStyle w:val="a5"/>
              <w:snapToGrid w:val="0"/>
              <w:jc w:val="center"/>
              <w:rPr>
                <w:rFonts w:ascii="Times New Roman" w:hAnsi="Times New Roman"/>
              </w:rPr>
            </w:pPr>
          </w:p>
        </w:tc>
        <w:tc>
          <w:tcPr>
            <w:tcW w:w="7046" w:type="dxa"/>
          </w:tcPr>
          <w:p w:rsidR="001D3BE5" w:rsidRPr="009A229E" w:rsidRDefault="001D3BE5" w:rsidP="00FC4391">
            <w:pPr>
              <w:pStyle w:val="a5"/>
              <w:snapToGrid w:val="0"/>
              <w:jc w:val="center"/>
              <w:rPr>
                <w:rFonts w:ascii="Times New Roman" w:hAnsi="Times New Roman"/>
              </w:rPr>
            </w:pPr>
            <w:r w:rsidRPr="009A229E">
              <w:rPr>
                <w:rFonts w:ascii="Times New Roman" w:hAnsi="Times New Roman"/>
              </w:rPr>
              <w:t>Итого:</w:t>
            </w:r>
          </w:p>
        </w:tc>
        <w:tc>
          <w:tcPr>
            <w:tcW w:w="1417" w:type="dxa"/>
            <w:hideMark/>
          </w:tcPr>
          <w:p w:rsidR="001D3BE5" w:rsidRPr="009A229E" w:rsidRDefault="001D3BE5" w:rsidP="00FC4391">
            <w:pPr>
              <w:pStyle w:val="a5"/>
              <w:snapToGrid w:val="0"/>
              <w:jc w:val="center"/>
              <w:rPr>
                <w:rFonts w:ascii="Times New Roman" w:hAnsi="Times New Roman"/>
              </w:rPr>
            </w:pPr>
            <w:r w:rsidRPr="009A229E">
              <w:rPr>
                <w:rFonts w:ascii="Times New Roman" w:hAnsi="Times New Roman"/>
              </w:rPr>
              <w:t>70</w:t>
            </w:r>
          </w:p>
        </w:tc>
      </w:tr>
    </w:tbl>
    <w:p w:rsidR="00D00CC1" w:rsidRDefault="00D00CC1" w:rsidP="00D00CC1">
      <w:pPr>
        <w:widowControl w:val="0"/>
        <w:tabs>
          <w:tab w:val="left" w:pos="799"/>
        </w:tabs>
        <w:spacing w:after="0" w:line="240" w:lineRule="auto"/>
        <w:rPr>
          <w:rFonts w:cs="Times New Roman"/>
          <w:color w:val="000000"/>
          <w:sz w:val="24"/>
          <w:szCs w:val="24"/>
        </w:rPr>
      </w:pPr>
    </w:p>
    <w:p w:rsidR="001D3BE5" w:rsidRDefault="001D3BE5" w:rsidP="00D00CC1">
      <w:pPr>
        <w:widowControl w:val="0"/>
        <w:tabs>
          <w:tab w:val="left" w:pos="799"/>
        </w:tabs>
        <w:spacing w:after="0" w:line="240" w:lineRule="auto"/>
        <w:rPr>
          <w:rFonts w:cs="Times New Roman"/>
          <w:color w:val="000000"/>
          <w:sz w:val="24"/>
          <w:szCs w:val="24"/>
        </w:rPr>
      </w:pPr>
    </w:p>
    <w:p w:rsidR="00453559" w:rsidRPr="009A229E" w:rsidRDefault="00453559" w:rsidP="00453559">
      <w:pPr>
        <w:widowControl w:val="0"/>
        <w:tabs>
          <w:tab w:val="left" w:pos="799"/>
        </w:tabs>
        <w:spacing w:after="0" w:line="240" w:lineRule="auto"/>
        <w:ind w:left="255"/>
        <w:rPr>
          <w:rFonts w:ascii="Times New Roman" w:hAnsi="Times New Roman" w:cs="Times New Roman"/>
          <w:color w:val="000000"/>
          <w:sz w:val="24"/>
          <w:szCs w:val="24"/>
        </w:rPr>
      </w:pPr>
      <w:r>
        <w:rPr>
          <w:rFonts w:cs="Times New Roman"/>
          <w:color w:val="000000"/>
          <w:sz w:val="24"/>
          <w:szCs w:val="24"/>
        </w:rPr>
        <w:t xml:space="preserve">   </w:t>
      </w:r>
      <w:r>
        <w:rPr>
          <w:rFonts w:ascii="Times New Roman" w:hAnsi="Times New Roman" w:cs="Times New Roman"/>
          <w:color w:val="000000"/>
          <w:sz w:val="24"/>
          <w:szCs w:val="24"/>
        </w:rPr>
        <w:t>9</w:t>
      </w:r>
      <w:r w:rsidRPr="009A229E">
        <w:rPr>
          <w:rFonts w:ascii="Times New Roman" w:hAnsi="Times New Roman" w:cs="Times New Roman"/>
          <w:color w:val="000000"/>
          <w:sz w:val="24"/>
          <w:szCs w:val="24"/>
        </w:rPr>
        <w:t xml:space="preserve"> </w:t>
      </w:r>
      <w:r>
        <w:rPr>
          <w:rFonts w:ascii="Times New Roman" w:hAnsi="Times New Roman" w:cs="Times New Roman"/>
          <w:color w:val="000000"/>
          <w:sz w:val="24"/>
          <w:szCs w:val="24"/>
        </w:rPr>
        <w:t>класс, 2 часа в неделю, всего 68</w:t>
      </w:r>
      <w:r w:rsidRPr="009A229E">
        <w:rPr>
          <w:rFonts w:ascii="Times New Roman" w:hAnsi="Times New Roman" w:cs="Times New Roman"/>
          <w:color w:val="000000"/>
          <w:sz w:val="24"/>
          <w:szCs w:val="24"/>
        </w:rPr>
        <w:t xml:space="preserve"> часов.</w:t>
      </w:r>
    </w:p>
    <w:p w:rsidR="00453559" w:rsidRDefault="00453559" w:rsidP="00D00CC1">
      <w:pPr>
        <w:widowControl w:val="0"/>
        <w:tabs>
          <w:tab w:val="left" w:pos="799"/>
        </w:tabs>
        <w:spacing w:after="0" w:line="240" w:lineRule="auto"/>
        <w:rPr>
          <w:rFonts w:cs="Times New Roman"/>
          <w:color w:val="000000"/>
          <w:sz w:val="24"/>
          <w:szCs w:val="24"/>
        </w:rPr>
      </w:pPr>
    </w:p>
    <w:p w:rsidR="00453559" w:rsidRDefault="00453559" w:rsidP="00D00CC1">
      <w:pPr>
        <w:widowControl w:val="0"/>
        <w:tabs>
          <w:tab w:val="left" w:pos="799"/>
        </w:tabs>
        <w:spacing w:after="0" w:line="240" w:lineRule="auto"/>
        <w:rPr>
          <w:rFonts w:cs="Times New Roman"/>
          <w:color w:val="000000"/>
          <w:sz w:val="24"/>
          <w:szCs w:val="24"/>
        </w:rPr>
      </w:pPr>
    </w:p>
    <w:tbl>
      <w:tblPr>
        <w:tblStyle w:val="a6"/>
        <w:tblW w:w="0" w:type="auto"/>
        <w:tblLook w:val="04A0"/>
      </w:tblPr>
      <w:tblGrid>
        <w:gridCol w:w="817"/>
        <w:gridCol w:w="7088"/>
        <w:gridCol w:w="1417"/>
      </w:tblGrid>
      <w:tr w:rsidR="008E637C" w:rsidTr="00453559">
        <w:tc>
          <w:tcPr>
            <w:tcW w:w="817" w:type="dxa"/>
          </w:tcPr>
          <w:p w:rsidR="008E637C" w:rsidRDefault="00453559" w:rsidP="00D00CC1">
            <w:pPr>
              <w:tabs>
                <w:tab w:val="left" w:pos="799"/>
              </w:tabs>
              <w:rPr>
                <w:color w:val="000000"/>
                <w:sz w:val="24"/>
                <w:szCs w:val="24"/>
              </w:rPr>
            </w:pPr>
            <w:r>
              <w:rPr>
                <w:color w:val="000000"/>
                <w:sz w:val="24"/>
                <w:szCs w:val="24"/>
              </w:rPr>
              <w:t>№</w:t>
            </w:r>
          </w:p>
        </w:tc>
        <w:tc>
          <w:tcPr>
            <w:tcW w:w="7088" w:type="dxa"/>
          </w:tcPr>
          <w:p w:rsidR="008E637C" w:rsidRDefault="00453559" w:rsidP="00D00CC1">
            <w:pPr>
              <w:tabs>
                <w:tab w:val="left" w:pos="799"/>
              </w:tabs>
              <w:rPr>
                <w:color w:val="000000"/>
                <w:sz w:val="24"/>
                <w:szCs w:val="24"/>
              </w:rPr>
            </w:pPr>
            <w:r>
              <w:rPr>
                <w:color w:val="000000"/>
                <w:sz w:val="24"/>
                <w:szCs w:val="24"/>
              </w:rPr>
              <w:t>Темы разделов</w:t>
            </w:r>
          </w:p>
        </w:tc>
        <w:tc>
          <w:tcPr>
            <w:tcW w:w="1417" w:type="dxa"/>
          </w:tcPr>
          <w:p w:rsidR="008E637C" w:rsidRDefault="00453559" w:rsidP="00D00CC1">
            <w:pPr>
              <w:tabs>
                <w:tab w:val="left" w:pos="799"/>
              </w:tabs>
              <w:rPr>
                <w:color w:val="000000"/>
                <w:sz w:val="24"/>
                <w:szCs w:val="24"/>
              </w:rPr>
            </w:pPr>
            <w:r>
              <w:rPr>
                <w:color w:val="000000"/>
                <w:sz w:val="24"/>
                <w:szCs w:val="24"/>
              </w:rPr>
              <w:t>Количество часов</w:t>
            </w:r>
          </w:p>
        </w:tc>
      </w:tr>
      <w:tr w:rsidR="008E637C" w:rsidTr="00453559">
        <w:tc>
          <w:tcPr>
            <w:tcW w:w="817" w:type="dxa"/>
          </w:tcPr>
          <w:p w:rsidR="008E637C" w:rsidRDefault="008E637C" w:rsidP="00D00CC1">
            <w:pPr>
              <w:tabs>
                <w:tab w:val="left" w:pos="799"/>
              </w:tabs>
              <w:rPr>
                <w:color w:val="000000"/>
                <w:sz w:val="24"/>
                <w:szCs w:val="24"/>
              </w:rPr>
            </w:pPr>
            <w:r>
              <w:rPr>
                <w:color w:val="000000"/>
                <w:sz w:val="24"/>
                <w:szCs w:val="24"/>
              </w:rPr>
              <w:t>1.</w:t>
            </w:r>
          </w:p>
        </w:tc>
        <w:tc>
          <w:tcPr>
            <w:tcW w:w="7088" w:type="dxa"/>
          </w:tcPr>
          <w:p w:rsidR="008E637C" w:rsidRPr="005058D2" w:rsidRDefault="008E637C" w:rsidP="00D00CC1">
            <w:pPr>
              <w:tabs>
                <w:tab w:val="left" w:pos="799"/>
              </w:tabs>
              <w:rPr>
                <w:color w:val="000000"/>
                <w:sz w:val="24"/>
                <w:szCs w:val="24"/>
              </w:rPr>
            </w:pPr>
            <w:r w:rsidRPr="005058D2">
              <w:rPr>
                <w:rFonts w:ascii="Arial" w:hAnsi="Arial" w:cs="Arial"/>
                <w:bCs/>
                <w:color w:val="000000"/>
                <w:sz w:val="21"/>
                <w:szCs w:val="21"/>
                <w:shd w:val="clear" w:color="auto" w:fill="F7F7F6"/>
              </w:rPr>
              <w:t xml:space="preserve">Повторение некоторых вопросов курса неорганической химии 8 класса </w:t>
            </w:r>
          </w:p>
        </w:tc>
        <w:tc>
          <w:tcPr>
            <w:tcW w:w="1417" w:type="dxa"/>
          </w:tcPr>
          <w:p w:rsidR="008E637C" w:rsidRPr="00453559" w:rsidRDefault="008E637C" w:rsidP="00453559">
            <w:pPr>
              <w:tabs>
                <w:tab w:val="left" w:pos="799"/>
              </w:tabs>
              <w:jc w:val="center"/>
              <w:rPr>
                <w:color w:val="000000"/>
                <w:sz w:val="24"/>
                <w:szCs w:val="24"/>
              </w:rPr>
            </w:pPr>
            <w:r w:rsidRPr="00453559">
              <w:rPr>
                <w:color w:val="000000"/>
                <w:sz w:val="24"/>
                <w:szCs w:val="24"/>
              </w:rPr>
              <w:t>2</w:t>
            </w:r>
          </w:p>
        </w:tc>
      </w:tr>
      <w:tr w:rsidR="008E637C" w:rsidTr="00453559">
        <w:tc>
          <w:tcPr>
            <w:tcW w:w="817" w:type="dxa"/>
          </w:tcPr>
          <w:p w:rsidR="008E637C" w:rsidRDefault="008E637C" w:rsidP="00D00CC1">
            <w:pPr>
              <w:tabs>
                <w:tab w:val="left" w:pos="799"/>
              </w:tabs>
              <w:rPr>
                <w:color w:val="000000"/>
                <w:sz w:val="24"/>
                <w:szCs w:val="24"/>
              </w:rPr>
            </w:pPr>
            <w:r>
              <w:rPr>
                <w:color w:val="000000"/>
                <w:sz w:val="24"/>
                <w:szCs w:val="24"/>
              </w:rPr>
              <w:t>2.</w:t>
            </w:r>
          </w:p>
        </w:tc>
        <w:tc>
          <w:tcPr>
            <w:tcW w:w="7088" w:type="dxa"/>
          </w:tcPr>
          <w:p w:rsidR="008E637C" w:rsidRPr="005058D2" w:rsidRDefault="008E637C" w:rsidP="00D00CC1">
            <w:pPr>
              <w:tabs>
                <w:tab w:val="left" w:pos="799"/>
              </w:tabs>
              <w:rPr>
                <w:color w:val="000000"/>
                <w:sz w:val="24"/>
                <w:szCs w:val="24"/>
              </w:rPr>
            </w:pPr>
            <w:r w:rsidRPr="005058D2">
              <w:rPr>
                <w:rFonts w:ascii="Arial" w:hAnsi="Arial" w:cs="Arial"/>
                <w:bCs/>
                <w:color w:val="000000"/>
                <w:sz w:val="21"/>
                <w:szCs w:val="21"/>
                <w:shd w:val="clear" w:color="auto" w:fill="F7F7F6"/>
              </w:rPr>
              <w:t xml:space="preserve">Химические реакции в свете трех теорий химии </w:t>
            </w:r>
          </w:p>
        </w:tc>
        <w:tc>
          <w:tcPr>
            <w:tcW w:w="1417" w:type="dxa"/>
          </w:tcPr>
          <w:p w:rsidR="008E637C" w:rsidRPr="00453559" w:rsidRDefault="008E637C" w:rsidP="00453559">
            <w:pPr>
              <w:tabs>
                <w:tab w:val="left" w:pos="799"/>
              </w:tabs>
              <w:jc w:val="center"/>
              <w:rPr>
                <w:color w:val="000000"/>
                <w:sz w:val="24"/>
                <w:szCs w:val="24"/>
              </w:rPr>
            </w:pPr>
            <w:r w:rsidRPr="00453559">
              <w:rPr>
                <w:color w:val="000000"/>
                <w:sz w:val="24"/>
                <w:szCs w:val="24"/>
              </w:rPr>
              <w:t>7</w:t>
            </w:r>
          </w:p>
        </w:tc>
      </w:tr>
      <w:tr w:rsidR="008E637C" w:rsidTr="00453559">
        <w:tc>
          <w:tcPr>
            <w:tcW w:w="817" w:type="dxa"/>
          </w:tcPr>
          <w:p w:rsidR="008E637C" w:rsidRDefault="008E637C" w:rsidP="00D00CC1">
            <w:pPr>
              <w:tabs>
                <w:tab w:val="left" w:pos="799"/>
              </w:tabs>
              <w:rPr>
                <w:color w:val="000000"/>
                <w:sz w:val="24"/>
                <w:szCs w:val="24"/>
              </w:rPr>
            </w:pPr>
            <w:r>
              <w:rPr>
                <w:color w:val="000000"/>
                <w:sz w:val="24"/>
                <w:szCs w:val="24"/>
              </w:rPr>
              <w:t>3.</w:t>
            </w:r>
          </w:p>
        </w:tc>
        <w:tc>
          <w:tcPr>
            <w:tcW w:w="7088" w:type="dxa"/>
          </w:tcPr>
          <w:p w:rsidR="008E637C" w:rsidRPr="005058D2" w:rsidRDefault="008E637C" w:rsidP="00D00CC1">
            <w:pPr>
              <w:tabs>
                <w:tab w:val="left" w:pos="799"/>
              </w:tabs>
              <w:rPr>
                <w:color w:val="000000"/>
                <w:sz w:val="24"/>
                <w:szCs w:val="24"/>
              </w:rPr>
            </w:pPr>
            <w:r w:rsidRPr="005058D2">
              <w:rPr>
                <w:rFonts w:ascii="Arial" w:hAnsi="Arial" w:cs="Arial"/>
                <w:bCs/>
                <w:color w:val="000000"/>
                <w:sz w:val="21"/>
                <w:szCs w:val="21"/>
                <w:shd w:val="clear" w:color="auto" w:fill="F7F7F6"/>
              </w:rPr>
              <w:t xml:space="preserve">Теория электролитической диссоциации </w:t>
            </w:r>
          </w:p>
        </w:tc>
        <w:tc>
          <w:tcPr>
            <w:tcW w:w="1417" w:type="dxa"/>
          </w:tcPr>
          <w:p w:rsidR="008E637C" w:rsidRPr="00453559" w:rsidRDefault="008E637C" w:rsidP="00453559">
            <w:pPr>
              <w:tabs>
                <w:tab w:val="left" w:pos="799"/>
              </w:tabs>
              <w:jc w:val="center"/>
              <w:rPr>
                <w:color w:val="000000"/>
                <w:sz w:val="24"/>
                <w:szCs w:val="24"/>
              </w:rPr>
            </w:pPr>
            <w:r w:rsidRPr="00453559">
              <w:rPr>
                <w:color w:val="000000"/>
                <w:sz w:val="24"/>
                <w:szCs w:val="24"/>
              </w:rPr>
              <w:t>12</w:t>
            </w:r>
          </w:p>
        </w:tc>
      </w:tr>
      <w:tr w:rsidR="008E637C" w:rsidTr="00453559">
        <w:tc>
          <w:tcPr>
            <w:tcW w:w="817" w:type="dxa"/>
          </w:tcPr>
          <w:p w:rsidR="008E637C" w:rsidRDefault="008E637C" w:rsidP="00D00CC1">
            <w:pPr>
              <w:tabs>
                <w:tab w:val="left" w:pos="799"/>
              </w:tabs>
              <w:rPr>
                <w:color w:val="000000"/>
                <w:sz w:val="24"/>
                <w:szCs w:val="24"/>
              </w:rPr>
            </w:pPr>
            <w:r>
              <w:rPr>
                <w:color w:val="000000"/>
                <w:sz w:val="24"/>
                <w:szCs w:val="24"/>
              </w:rPr>
              <w:t>4.</w:t>
            </w:r>
          </w:p>
        </w:tc>
        <w:tc>
          <w:tcPr>
            <w:tcW w:w="7088" w:type="dxa"/>
          </w:tcPr>
          <w:p w:rsidR="008E637C" w:rsidRPr="005058D2" w:rsidRDefault="008E637C" w:rsidP="00D00CC1">
            <w:pPr>
              <w:tabs>
                <w:tab w:val="left" w:pos="799"/>
              </w:tabs>
              <w:rPr>
                <w:color w:val="000000"/>
                <w:sz w:val="24"/>
                <w:szCs w:val="24"/>
              </w:rPr>
            </w:pPr>
            <w:r w:rsidRPr="005058D2">
              <w:rPr>
                <w:rFonts w:ascii="Arial" w:hAnsi="Arial" w:cs="Arial"/>
                <w:bCs/>
                <w:color w:val="000000"/>
                <w:sz w:val="21"/>
                <w:szCs w:val="21"/>
                <w:shd w:val="clear" w:color="auto" w:fill="F7F7F6"/>
              </w:rPr>
              <w:t xml:space="preserve">Неметаллические элементы и их важнейшие химические соединения </w:t>
            </w:r>
          </w:p>
        </w:tc>
        <w:tc>
          <w:tcPr>
            <w:tcW w:w="1417" w:type="dxa"/>
          </w:tcPr>
          <w:p w:rsidR="008E637C" w:rsidRPr="00453559" w:rsidRDefault="008E637C" w:rsidP="00453559">
            <w:pPr>
              <w:tabs>
                <w:tab w:val="left" w:pos="799"/>
              </w:tabs>
              <w:jc w:val="center"/>
              <w:rPr>
                <w:color w:val="000000"/>
                <w:sz w:val="24"/>
                <w:szCs w:val="24"/>
              </w:rPr>
            </w:pPr>
            <w:r w:rsidRPr="00453559">
              <w:rPr>
                <w:color w:val="000000"/>
                <w:sz w:val="24"/>
                <w:szCs w:val="24"/>
              </w:rPr>
              <w:t>18</w:t>
            </w:r>
          </w:p>
        </w:tc>
      </w:tr>
      <w:tr w:rsidR="00453559" w:rsidTr="00453559">
        <w:tc>
          <w:tcPr>
            <w:tcW w:w="817" w:type="dxa"/>
          </w:tcPr>
          <w:p w:rsidR="00453559" w:rsidRDefault="00453559" w:rsidP="00D00CC1">
            <w:pPr>
              <w:tabs>
                <w:tab w:val="left" w:pos="799"/>
              </w:tabs>
              <w:rPr>
                <w:color w:val="000000"/>
                <w:sz w:val="24"/>
                <w:szCs w:val="24"/>
              </w:rPr>
            </w:pPr>
            <w:r>
              <w:rPr>
                <w:color w:val="000000"/>
                <w:sz w:val="24"/>
                <w:szCs w:val="24"/>
              </w:rPr>
              <w:t>5.</w:t>
            </w:r>
          </w:p>
        </w:tc>
        <w:tc>
          <w:tcPr>
            <w:tcW w:w="7088" w:type="dxa"/>
          </w:tcPr>
          <w:p w:rsidR="00453559" w:rsidRPr="005058D2" w:rsidRDefault="00453559" w:rsidP="00D00CC1">
            <w:pPr>
              <w:tabs>
                <w:tab w:val="left" w:pos="799"/>
              </w:tabs>
              <w:rPr>
                <w:rFonts w:ascii="Arial" w:hAnsi="Arial" w:cs="Arial"/>
                <w:bCs/>
                <w:color w:val="000000"/>
                <w:sz w:val="21"/>
                <w:szCs w:val="21"/>
                <w:shd w:val="clear" w:color="auto" w:fill="F7F7F6"/>
              </w:rPr>
            </w:pPr>
            <w:r w:rsidRPr="005058D2">
              <w:rPr>
                <w:rFonts w:ascii="Arial" w:hAnsi="Arial" w:cs="Arial"/>
                <w:bCs/>
                <w:color w:val="000000"/>
                <w:sz w:val="21"/>
                <w:szCs w:val="21"/>
                <w:shd w:val="clear" w:color="auto" w:fill="F7F7F6"/>
              </w:rPr>
              <w:t>Общие сведения об органических соединениях</w:t>
            </w:r>
          </w:p>
        </w:tc>
        <w:tc>
          <w:tcPr>
            <w:tcW w:w="1417" w:type="dxa"/>
          </w:tcPr>
          <w:p w:rsidR="00453559" w:rsidRPr="00453559" w:rsidRDefault="00453559" w:rsidP="00453559">
            <w:pPr>
              <w:tabs>
                <w:tab w:val="left" w:pos="799"/>
              </w:tabs>
              <w:jc w:val="center"/>
              <w:rPr>
                <w:color w:val="000000"/>
                <w:sz w:val="24"/>
                <w:szCs w:val="24"/>
              </w:rPr>
            </w:pPr>
            <w:r w:rsidRPr="00453559">
              <w:rPr>
                <w:color w:val="000000"/>
                <w:sz w:val="24"/>
                <w:szCs w:val="24"/>
              </w:rPr>
              <w:t>10</w:t>
            </w:r>
          </w:p>
        </w:tc>
      </w:tr>
      <w:tr w:rsidR="008E637C" w:rsidTr="00453559">
        <w:tc>
          <w:tcPr>
            <w:tcW w:w="817" w:type="dxa"/>
          </w:tcPr>
          <w:p w:rsidR="008E637C" w:rsidRDefault="00453559" w:rsidP="00D00CC1">
            <w:pPr>
              <w:tabs>
                <w:tab w:val="left" w:pos="799"/>
              </w:tabs>
              <w:rPr>
                <w:color w:val="000000"/>
                <w:sz w:val="24"/>
                <w:szCs w:val="24"/>
              </w:rPr>
            </w:pPr>
            <w:r>
              <w:rPr>
                <w:color w:val="000000"/>
                <w:sz w:val="24"/>
                <w:szCs w:val="24"/>
              </w:rPr>
              <w:t>6</w:t>
            </w:r>
            <w:r w:rsidR="008E637C">
              <w:rPr>
                <w:color w:val="000000"/>
                <w:sz w:val="24"/>
                <w:szCs w:val="24"/>
              </w:rPr>
              <w:t>.</w:t>
            </w:r>
          </w:p>
        </w:tc>
        <w:tc>
          <w:tcPr>
            <w:tcW w:w="7088" w:type="dxa"/>
          </w:tcPr>
          <w:p w:rsidR="008E637C" w:rsidRPr="005058D2" w:rsidRDefault="008E637C" w:rsidP="00D00CC1">
            <w:pPr>
              <w:tabs>
                <w:tab w:val="left" w:pos="799"/>
              </w:tabs>
              <w:rPr>
                <w:rFonts w:ascii="Arial" w:hAnsi="Arial" w:cs="Arial"/>
                <w:bCs/>
                <w:color w:val="000000"/>
                <w:sz w:val="21"/>
                <w:szCs w:val="21"/>
                <w:shd w:val="clear" w:color="auto" w:fill="F7F7F6"/>
              </w:rPr>
            </w:pPr>
            <w:r w:rsidRPr="005058D2">
              <w:rPr>
                <w:rFonts w:ascii="Arial" w:hAnsi="Arial" w:cs="Arial"/>
                <w:bCs/>
                <w:color w:val="000000"/>
                <w:sz w:val="21"/>
                <w:szCs w:val="21"/>
                <w:shd w:val="clear" w:color="auto" w:fill="F7F7F6"/>
              </w:rPr>
              <w:t xml:space="preserve">Металлы </w:t>
            </w:r>
          </w:p>
        </w:tc>
        <w:tc>
          <w:tcPr>
            <w:tcW w:w="1417" w:type="dxa"/>
          </w:tcPr>
          <w:p w:rsidR="008E637C" w:rsidRPr="00453559" w:rsidRDefault="008E637C" w:rsidP="00453559">
            <w:pPr>
              <w:tabs>
                <w:tab w:val="left" w:pos="799"/>
              </w:tabs>
              <w:jc w:val="center"/>
              <w:rPr>
                <w:color w:val="000000"/>
                <w:sz w:val="24"/>
                <w:szCs w:val="24"/>
              </w:rPr>
            </w:pPr>
            <w:r w:rsidRPr="00453559">
              <w:rPr>
                <w:color w:val="000000"/>
                <w:sz w:val="24"/>
                <w:szCs w:val="24"/>
              </w:rPr>
              <w:t>13</w:t>
            </w:r>
          </w:p>
        </w:tc>
      </w:tr>
      <w:tr w:rsidR="008E637C" w:rsidTr="00453559">
        <w:tc>
          <w:tcPr>
            <w:tcW w:w="817" w:type="dxa"/>
          </w:tcPr>
          <w:p w:rsidR="008E637C" w:rsidRDefault="00453559" w:rsidP="00D00CC1">
            <w:pPr>
              <w:tabs>
                <w:tab w:val="left" w:pos="799"/>
              </w:tabs>
              <w:rPr>
                <w:color w:val="000000"/>
                <w:sz w:val="24"/>
                <w:szCs w:val="24"/>
              </w:rPr>
            </w:pPr>
            <w:r>
              <w:rPr>
                <w:color w:val="000000"/>
                <w:sz w:val="24"/>
                <w:szCs w:val="24"/>
              </w:rPr>
              <w:t>7</w:t>
            </w:r>
            <w:r w:rsidR="008E637C">
              <w:rPr>
                <w:color w:val="000000"/>
                <w:sz w:val="24"/>
                <w:szCs w:val="24"/>
              </w:rPr>
              <w:t>.</w:t>
            </w:r>
          </w:p>
        </w:tc>
        <w:tc>
          <w:tcPr>
            <w:tcW w:w="7088" w:type="dxa"/>
          </w:tcPr>
          <w:p w:rsidR="008E637C" w:rsidRPr="005058D2" w:rsidRDefault="008E637C" w:rsidP="00D00CC1">
            <w:pPr>
              <w:tabs>
                <w:tab w:val="left" w:pos="799"/>
              </w:tabs>
              <w:rPr>
                <w:rFonts w:ascii="Arial" w:hAnsi="Arial" w:cs="Arial"/>
                <w:bCs/>
                <w:color w:val="000000"/>
                <w:sz w:val="21"/>
                <w:szCs w:val="21"/>
                <w:shd w:val="clear" w:color="auto" w:fill="F7F7F6"/>
              </w:rPr>
            </w:pPr>
            <w:r w:rsidRPr="005058D2">
              <w:rPr>
                <w:rFonts w:ascii="Arial" w:hAnsi="Arial" w:cs="Arial"/>
                <w:bCs/>
                <w:color w:val="000000"/>
                <w:sz w:val="21"/>
                <w:szCs w:val="21"/>
                <w:shd w:val="clear" w:color="auto" w:fill="F7F7F6"/>
              </w:rPr>
              <w:t xml:space="preserve">Общие вопросы химической технологии </w:t>
            </w:r>
          </w:p>
        </w:tc>
        <w:tc>
          <w:tcPr>
            <w:tcW w:w="1417" w:type="dxa"/>
          </w:tcPr>
          <w:p w:rsidR="008E637C" w:rsidRPr="00453559" w:rsidRDefault="008E637C" w:rsidP="00453559">
            <w:pPr>
              <w:tabs>
                <w:tab w:val="left" w:pos="799"/>
              </w:tabs>
              <w:jc w:val="center"/>
              <w:rPr>
                <w:color w:val="000000"/>
                <w:sz w:val="24"/>
                <w:szCs w:val="24"/>
              </w:rPr>
            </w:pPr>
            <w:r w:rsidRPr="00453559">
              <w:rPr>
                <w:color w:val="000000"/>
                <w:sz w:val="24"/>
                <w:szCs w:val="24"/>
              </w:rPr>
              <w:t>6</w:t>
            </w:r>
          </w:p>
        </w:tc>
      </w:tr>
      <w:tr w:rsidR="008E637C" w:rsidTr="00453559">
        <w:tc>
          <w:tcPr>
            <w:tcW w:w="817" w:type="dxa"/>
          </w:tcPr>
          <w:p w:rsidR="008E637C" w:rsidRDefault="008E637C" w:rsidP="00D00CC1">
            <w:pPr>
              <w:tabs>
                <w:tab w:val="left" w:pos="799"/>
              </w:tabs>
              <w:rPr>
                <w:color w:val="000000"/>
                <w:sz w:val="24"/>
                <w:szCs w:val="24"/>
              </w:rPr>
            </w:pPr>
          </w:p>
        </w:tc>
        <w:tc>
          <w:tcPr>
            <w:tcW w:w="7088" w:type="dxa"/>
          </w:tcPr>
          <w:p w:rsidR="008E637C" w:rsidRPr="005058D2" w:rsidRDefault="008E637C" w:rsidP="00D00CC1">
            <w:pPr>
              <w:tabs>
                <w:tab w:val="left" w:pos="799"/>
              </w:tabs>
              <w:rPr>
                <w:rFonts w:ascii="Arial" w:hAnsi="Arial" w:cs="Arial"/>
                <w:bCs/>
                <w:color w:val="000000"/>
                <w:sz w:val="21"/>
                <w:szCs w:val="21"/>
                <w:shd w:val="clear" w:color="auto" w:fill="F7F7F6"/>
              </w:rPr>
            </w:pPr>
            <w:r w:rsidRPr="005058D2">
              <w:rPr>
                <w:rFonts w:ascii="Arial" w:hAnsi="Arial" w:cs="Arial"/>
                <w:bCs/>
                <w:color w:val="000000"/>
                <w:sz w:val="21"/>
                <w:szCs w:val="21"/>
                <w:shd w:val="clear" w:color="auto" w:fill="F7F7F6"/>
              </w:rPr>
              <w:t>Итого</w:t>
            </w:r>
          </w:p>
        </w:tc>
        <w:tc>
          <w:tcPr>
            <w:tcW w:w="1417" w:type="dxa"/>
          </w:tcPr>
          <w:p w:rsidR="008E637C" w:rsidRPr="00453559" w:rsidRDefault="00453559" w:rsidP="00453559">
            <w:pPr>
              <w:tabs>
                <w:tab w:val="left" w:pos="799"/>
              </w:tabs>
              <w:jc w:val="center"/>
              <w:rPr>
                <w:color w:val="000000"/>
                <w:sz w:val="24"/>
                <w:szCs w:val="24"/>
              </w:rPr>
            </w:pPr>
            <w:r>
              <w:rPr>
                <w:color w:val="000000"/>
                <w:sz w:val="24"/>
                <w:szCs w:val="24"/>
              </w:rPr>
              <w:t>68</w:t>
            </w:r>
          </w:p>
        </w:tc>
      </w:tr>
    </w:tbl>
    <w:p w:rsidR="001D3BE5" w:rsidRDefault="001D3BE5" w:rsidP="00D00CC1">
      <w:pPr>
        <w:widowControl w:val="0"/>
        <w:tabs>
          <w:tab w:val="left" w:pos="799"/>
        </w:tabs>
        <w:spacing w:after="0" w:line="240" w:lineRule="auto"/>
        <w:rPr>
          <w:rFonts w:cs="Times New Roman"/>
          <w:color w:val="000000"/>
          <w:sz w:val="24"/>
          <w:szCs w:val="24"/>
        </w:rPr>
      </w:pPr>
    </w:p>
    <w:p w:rsidR="001D3BE5" w:rsidRDefault="001D3BE5" w:rsidP="00D00CC1">
      <w:pPr>
        <w:widowControl w:val="0"/>
        <w:tabs>
          <w:tab w:val="left" w:pos="799"/>
        </w:tabs>
        <w:spacing w:after="0" w:line="240" w:lineRule="auto"/>
        <w:rPr>
          <w:rFonts w:cs="Times New Roman"/>
          <w:color w:val="000000"/>
          <w:sz w:val="24"/>
          <w:szCs w:val="24"/>
        </w:rPr>
      </w:pPr>
    </w:p>
    <w:p w:rsidR="001D3BE5" w:rsidRPr="00453559" w:rsidRDefault="001D3BE5" w:rsidP="00D00CC1">
      <w:pPr>
        <w:widowControl w:val="0"/>
        <w:tabs>
          <w:tab w:val="left" w:pos="799"/>
        </w:tabs>
        <w:spacing w:after="0" w:line="240" w:lineRule="auto"/>
        <w:rPr>
          <w:rFonts w:ascii="Times New Roman" w:hAnsi="Times New Roman" w:cs="Times New Roman"/>
          <w:color w:val="000000"/>
          <w:sz w:val="24"/>
          <w:szCs w:val="24"/>
        </w:rPr>
      </w:pPr>
    </w:p>
    <w:p w:rsidR="001D3BE5" w:rsidRDefault="001D3BE5" w:rsidP="00D00CC1">
      <w:pPr>
        <w:widowControl w:val="0"/>
        <w:tabs>
          <w:tab w:val="left" w:pos="799"/>
        </w:tabs>
        <w:spacing w:after="0" w:line="240" w:lineRule="auto"/>
        <w:rPr>
          <w:rFonts w:cs="Times New Roman"/>
          <w:color w:val="000000"/>
          <w:sz w:val="24"/>
          <w:szCs w:val="24"/>
        </w:rPr>
      </w:pPr>
    </w:p>
    <w:p w:rsidR="001D3BE5" w:rsidRDefault="001D3BE5" w:rsidP="00D00CC1">
      <w:pPr>
        <w:widowControl w:val="0"/>
        <w:tabs>
          <w:tab w:val="left" w:pos="799"/>
        </w:tabs>
        <w:spacing w:after="0" w:line="240" w:lineRule="auto"/>
        <w:rPr>
          <w:rFonts w:cs="Times New Roman"/>
          <w:color w:val="000000"/>
          <w:sz w:val="24"/>
          <w:szCs w:val="24"/>
        </w:rPr>
      </w:pPr>
    </w:p>
    <w:p w:rsidR="001D3BE5" w:rsidRPr="00D00CC1" w:rsidRDefault="001D3BE5" w:rsidP="00D00CC1">
      <w:pPr>
        <w:widowControl w:val="0"/>
        <w:tabs>
          <w:tab w:val="left" w:pos="799"/>
        </w:tabs>
        <w:spacing w:after="0" w:line="240" w:lineRule="auto"/>
        <w:rPr>
          <w:rFonts w:cs="Times New Roman"/>
          <w:b/>
          <w:color w:val="000000"/>
          <w:sz w:val="24"/>
          <w:szCs w:val="24"/>
        </w:rPr>
      </w:pPr>
    </w:p>
    <w:p w:rsidR="00D00CC1" w:rsidRDefault="00D00CC1" w:rsidP="00D00CC1">
      <w:pPr>
        <w:widowControl w:val="0"/>
        <w:tabs>
          <w:tab w:val="left" w:pos="799"/>
        </w:tabs>
        <w:spacing w:after="0" w:line="240" w:lineRule="auto"/>
        <w:rPr>
          <w:rFonts w:cs="Times New Roman"/>
          <w:color w:val="000000"/>
          <w:sz w:val="24"/>
          <w:szCs w:val="24"/>
        </w:rPr>
      </w:pPr>
    </w:p>
    <w:p w:rsidR="00D00CC1" w:rsidRDefault="00D00CC1" w:rsidP="00D00CC1">
      <w:pPr>
        <w:widowControl w:val="0"/>
        <w:tabs>
          <w:tab w:val="left" w:pos="799"/>
        </w:tabs>
        <w:spacing w:after="0" w:line="240" w:lineRule="auto"/>
        <w:rPr>
          <w:rFonts w:cs="Times New Roman"/>
          <w:color w:val="000000"/>
          <w:sz w:val="24"/>
          <w:szCs w:val="24"/>
        </w:rPr>
      </w:pPr>
    </w:p>
    <w:p w:rsidR="00D00CC1" w:rsidRPr="00082DBF" w:rsidRDefault="00D00CC1" w:rsidP="00D00CC1">
      <w:pPr>
        <w:widowControl w:val="0"/>
        <w:tabs>
          <w:tab w:val="left" w:pos="799"/>
        </w:tabs>
        <w:spacing w:after="0" w:line="240" w:lineRule="auto"/>
        <w:rPr>
          <w:rFonts w:cs="Times New Roman"/>
          <w:color w:val="000000"/>
          <w:sz w:val="24"/>
          <w:szCs w:val="24"/>
        </w:rPr>
        <w:sectPr w:rsidR="00D00CC1" w:rsidRPr="00082DBF" w:rsidSect="00106D50">
          <w:headerReference w:type="even" r:id="rId7"/>
          <w:headerReference w:type="default" r:id="rId8"/>
          <w:footerReference w:type="even" r:id="rId9"/>
          <w:footerReference w:type="default" r:id="rId10"/>
          <w:headerReference w:type="first" r:id="rId11"/>
          <w:footerReference w:type="first" r:id="rId12"/>
          <w:pgSz w:w="11900" w:h="16840"/>
          <w:pgMar w:top="567" w:right="567" w:bottom="567" w:left="1134" w:header="0" w:footer="3" w:gutter="0"/>
          <w:cols w:space="720"/>
          <w:noEndnote/>
          <w:titlePg/>
          <w:docGrid w:linePitch="360"/>
        </w:sectPr>
      </w:pPr>
    </w:p>
    <w:p w:rsidR="00D00CC1" w:rsidRDefault="00D00CC1" w:rsidP="00D00CC1">
      <w:pPr>
        <w:ind w:left="30"/>
        <w:rPr>
          <w:b/>
        </w:rPr>
      </w:pPr>
    </w:p>
    <w:p w:rsidR="00D00CC1" w:rsidRPr="00D00CC1" w:rsidRDefault="00D00CC1" w:rsidP="00D00CC1">
      <w:pPr>
        <w:ind w:left="30"/>
        <w:rPr>
          <w:b/>
        </w:rPr>
      </w:pPr>
    </w:p>
    <w:sectPr w:rsidR="00D00CC1" w:rsidRPr="00D00CC1" w:rsidSect="00D27F4E">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B1A09" w:rsidRDefault="000B1A09" w:rsidP="00D27F4E">
      <w:pPr>
        <w:spacing w:after="0" w:line="240" w:lineRule="auto"/>
      </w:pPr>
      <w:r>
        <w:separator/>
      </w:r>
    </w:p>
  </w:endnote>
  <w:endnote w:type="continuationSeparator" w:id="1">
    <w:p w:rsidR="000B1A09" w:rsidRDefault="000B1A09" w:rsidP="00D27F4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Unicode MS">
    <w:panose1 w:val="020B0604020202020204"/>
    <w:charset w:val="80"/>
    <w:family w:val="swiss"/>
    <w:pitch w:val="variable"/>
    <w:sig w:usb0="F7FFAFFF" w:usb1="E9DFFFFF" w:usb2="0000003F" w:usb3="00000000" w:csb0="003F01FF" w:csb1="00000000"/>
  </w:font>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Liberation Serif">
    <w:altName w:val="Arial Unicode MS"/>
    <w:charset w:val="80"/>
    <w:family w:val="roman"/>
    <w:pitch w:val="variable"/>
    <w:sig w:usb0="00000000" w:usb1="00000000" w:usb2="00000000" w:usb3="00000000" w:csb0="00000000" w:csb1="00000000"/>
  </w:font>
  <w:font w:name="DejaVu Sans">
    <w:altName w:val="Arial"/>
    <w:charset w:val="CC"/>
    <w:family w:val="swiss"/>
    <w:pitch w:val="variable"/>
    <w:sig w:usb0="00000000" w:usb1="D200FDFF" w:usb2="0004602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4C2" w:rsidRDefault="00D27F4E">
    <w:pPr>
      <w:rPr>
        <w:sz w:val="2"/>
        <w:szCs w:val="2"/>
      </w:rPr>
    </w:pPr>
    <w:r w:rsidRPr="00D27F4E">
      <w:rPr>
        <w:noProof/>
      </w:rPr>
      <w:pict>
        <v:shapetype id="_x0000_t202" coordsize="21600,21600" o:spt="202" path="m,l,21600r21600,l21600,xe">
          <v:stroke joinstyle="miter"/>
          <v:path gradientshapeok="t" o:connecttype="rect"/>
        </v:shapetype>
        <v:shape id="Text Box 329" o:spid="_x0000_s1027" type="#_x0000_t202" style="position:absolute;margin-left:59pt;margin-top:789.65pt;width:507.35pt;height:26.2pt;z-index:-251654144;visibility:visible;mso-wrap-distance-left:5pt;mso-wrap-distance-right:5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" filled="f" stroked="f">
          <v:textbox style="mso-fit-shape-to-text:t" inset="0,0,0,0">
            <w:txbxContent>
              <w:p w:rsidR="00BD14C2" w:rsidRDefault="00E50693">
                <w:pPr>
                  <w:tabs>
                    <w:tab w:val="right" w:pos="6019"/>
                    <w:tab w:val="right" w:pos="10138"/>
                  </w:tabs>
                </w:pPr>
                <w:r w:rsidRPr="00D00CC1">
                  <w:rPr>
                    <w:rStyle w:val="95pt"/>
                    <w:vertAlign w:val="superscript"/>
                    <w:lang w:val="ru-RU"/>
                  </w:rPr>
                  <w:t>КонсультантПлюс</w:t>
                </w:r>
                <w:r w:rsidRPr="00D00CC1">
                  <w:rPr>
                    <w:rStyle w:val="95pt"/>
                    <w:lang w:val="ru-RU"/>
                  </w:rPr>
                  <w:tab/>
                </w:r>
                <w:r>
                  <w:rPr>
                    <w:rStyle w:val="95pt"/>
                  </w:rPr>
                  <w:t>www</w:t>
                </w:r>
                <w:r w:rsidRPr="00D00CC1">
                  <w:rPr>
                    <w:rStyle w:val="95pt"/>
                    <w:lang w:val="ru-RU"/>
                  </w:rPr>
                  <w:t>.</w:t>
                </w:r>
                <w:r>
                  <w:rPr>
                    <w:rStyle w:val="95pt"/>
                  </w:rPr>
                  <w:t>consultant</w:t>
                </w:r>
                <w:r w:rsidRPr="00D00CC1">
                  <w:rPr>
                    <w:rStyle w:val="95pt"/>
                    <w:lang w:val="ru-RU"/>
                  </w:rPr>
                  <w:t>.</w:t>
                </w:r>
                <w:r>
                  <w:rPr>
                    <w:rStyle w:val="95pt"/>
                  </w:rPr>
                  <w:t>ru</w:t>
                </w:r>
                <w:r w:rsidRPr="00D00CC1">
                  <w:rPr>
                    <w:rStyle w:val="95pt"/>
                    <w:lang w:val="ru-RU"/>
                  </w:rPr>
                  <w:tab/>
                  <w:t xml:space="preserve">Страница </w:t>
                </w:r>
                <w:r w:rsidR="00D27F4E" w:rsidRPr="00D27F4E">
                  <w:rPr>
                    <w:sz w:val="15"/>
                    <w:szCs w:val="15"/>
                  </w:rPr>
                  <w:fldChar w:fldCharType="begin"/>
                </w:r>
                <w:r>
                  <w:instrText xml:space="preserve"> PAGE \* MERGEFORMAT </w:instrText>
                </w:r>
                <w:r w:rsidR="00D27F4E" w:rsidRPr="00D27F4E">
                  <w:rPr>
                    <w:sz w:val="15"/>
                    <w:szCs w:val="15"/>
                  </w:rPr>
                  <w:fldChar w:fldCharType="separate"/>
                </w:r>
                <w:r w:rsidRPr="00D00CC1">
                  <w:rPr>
                    <w:rStyle w:val="95pt"/>
                    <w:noProof/>
                    <w:lang w:val="ru-RU"/>
                  </w:rPr>
                  <w:t>86</w:t>
                </w:r>
                <w:r w:rsidR="00D27F4E">
                  <w:rPr>
                    <w:rStyle w:val="95pt"/>
                  </w:rPr>
                  <w:fldChar w:fldCharType="end"/>
                </w:r>
                <w:r w:rsidRPr="00D00CC1">
                  <w:rPr>
                    <w:rStyle w:val="95pt"/>
                    <w:lang w:val="ru-RU"/>
                  </w:rPr>
                  <w:t xml:space="preserve"> из 245</w:t>
                </w:r>
              </w:p>
              <w:p w:rsidR="00BD14C2" w:rsidRDefault="00E50693">
                <w:r>
                  <w:rPr>
                    <w:rStyle w:val="Tahoma8pt"/>
                  </w:rPr>
                  <w:t>надежная правовая поддержка</w:t>
                </w:r>
              </w:p>
            </w:txbxContent>
          </v:textbox>
          <w10:wrap anchorx="page" anchory="pag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4C2" w:rsidRDefault="000B1A09">
    <w:pPr>
      <w:rPr>
        <w:sz w:val="2"/>
        <w:szCs w:val="2"/>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4C2" w:rsidRDefault="000B1A09">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B1A09" w:rsidRDefault="000B1A09" w:rsidP="00D27F4E">
      <w:pPr>
        <w:spacing w:after="0" w:line="240" w:lineRule="auto"/>
      </w:pPr>
      <w:r>
        <w:separator/>
      </w:r>
    </w:p>
  </w:footnote>
  <w:footnote w:type="continuationSeparator" w:id="1">
    <w:p w:rsidR="000B1A09" w:rsidRDefault="000B1A09" w:rsidP="00D27F4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4C2" w:rsidRDefault="00D27F4E">
    <w:pPr>
      <w:rPr>
        <w:sz w:val="2"/>
        <w:szCs w:val="2"/>
      </w:rPr>
    </w:pPr>
    <w:r w:rsidRPr="00D27F4E">
      <w:rPr>
        <w:noProof/>
      </w:rPr>
      <w:pict>
        <v:shapetype id="_x0000_t202" coordsize="21600,21600" o:spt="202" path="m,l,21600r21600,l21600,xe">
          <v:stroke joinstyle="miter"/>
          <v:path gradientshapeok="t" o:connecttype="rect"/>
        </v:shapetype>
        <v:shape id="Text Box 333" o:spid="_x0000_s1025" type="#_x0000_t202" style="position:absolute;margin-left:59pt;margin-top:29.3pt;width:199.1pt;height:39.2pt;z-index:-251656192;visibility:visible;mso-wrap-style:none;mso-wrap-distance-left:5pt;mso-wrap-distance-right:5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" filled="f" stroked="f">
          <v:textbox style="mso-fit-shape-to-text:t" inset="0,0,0,0">
            <w:txbxContent>
              <w:p w:rsidR="00BD14C2" w:rsidRDefault="00E50693">
                <w:r>
                  <w:rPr>
                    <w:rStyle w:val="a4"/>
                  </w:rPr>
                  <w:t xml:space="preserve">Приказ Минобразования России от 05.03.2004 </w:t>
                </w:r>
                <w:r>
                  <w:rPr>
                    <w:rStyle w:val="a4"/>
                    <w:lang w:val="en-US" w:eastAsia="en-US" w:bidi="en-US"/>
                  </w:rPr>
                  <w:t>N</w:t>
                </w:r>
                <w:r w:rsidRPr="001A6203">
                  <w:rPr>
                    <w:rStyle w:val="a4"/>
                    <w:lang w:eastAsia="en-US" w:bidi="en-US"/>
                  </w:rPr>
                  <w:t xml:space="preserve"> </w:t>
                </w:r>
                <w:r>
                  <w:rPr>
                    <w:rStyle w:val="a4"/>
                  </w:rPr>
                  <w:t>1089</w:t>
                </w:r>
              </w:p>
              <w:p w:rsidR="00BD14C2" w:rsidRDefault="00E50693">
                <w:r>
                  <w:rPr>
                    <w:rStyle w:val="a4"/>
                  </w:rPr>
                  <w:t>(ред. от 23.06.2015)</w:t>
                </w:r>
              </w:p>
              <w:p w:rsidR="00BD14C2" w:rsidRDefault="00E50693">
                <w:r>
                  <w:rPr>
                    <w:rStyle w:val="a4"/>
                  </w:rPr>
                  <w:t>"Об утверждении федерального компонента государст...</w:t>
                </w:r>
              </w:p>
            </w:txbxContent>
          </v:textbox>
          <w10:wrap anchorx="page" anchory="page"/>
        </v:shape>
      </w:pict>
    </w:r>
    <w:r w:rsidRPr="00D27F4E">
      <w:rPr>
        <w:noProof/>
      </w:rPr>
      <w:pict>
        <v:shape id="Text Box 332" o:spid="_x0000_s1026" type="#_x0000_t202" style="position:absolute;margin-left:390.45pt;margin-top:34.1pt;width:168.65pt;height:27.9pt;z-index:-251655168;visibility:visible;mso-wrap-style:none;mso-wrap-distance-left:5pt;mso-wrap-distance-right:5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" filled="f" stroked="f">
          <v:textbox style="mso-fit-shape-to-text:t" inset="0,0,0,0">
            <w:txbxContent>
              <w:p w:rsidR="00BD14C2" w:rsidRDefault="00E50693">
                <w:r>
                  <w:rPr>
                    <w:rStyle w:val="85pt"/>
                  </w:rPr>
                  <w:t>Документ предоставлен КонсультантПлюс</w:t>
                </w:r>
              </w:p>
              <w:p w:rsidR="00BD14C2" w:rsidRDefault="00E50693">
                <w:r>
                  <w:rPr>
                    <w:rStyle w:val="a4"/>
                  </w:rPr>
                  <w:t>Дата сохранения: 28.09.2015</w:t>
                </w:r>
              </w:p>
            </w:txbxContent>
          </v:textbox>
          <w10:wrap anchorx="page" anchory="pag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4C2" w:rsidRDefault="000B1A09">
    <w:pPr>
      <w:rPr>
        <w:sz w:val="2"/>
        <w:szCs w:val="2"/>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4C2" w:rsidRDefault="000B1A09">
    <w:pPr>
      <w:rPr>
        <w:sz w:val="2"/>
        <w:szCs w:val="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DE5BDE"/>
    <w:multiLevelType w:val="multilevel"/>
    <w:tmpl w:val="34B8CE12"/>
    <w:lvl w:ilvl="0">
      <w:start w:val="1"/>
      <w:numFmt w:val="bullet"/>
      <w:lvlText w:val="-"/>
      <w:lvlJc w:val="left"/>
      <w:rPr>
        <w:rFonts w:ascii="Arial Unicode MS" w:eastAsia="Arial Unicode MS" w:hAnsi="Arial Unicode MS" w:cs="Arial Unicode MS"/>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07F7BA3"/>
    <w:multiLevelType w:val="hybridMultilevel"/>
    <w:tmpl w:val="017660C6"/>
    <w:lvl w:ilvl="0" w:tplc="BDD65298">
      <w:start w:val="1"/>
      <w:numFmt w:val="upperRoman"/>
      <w:lvlText w:val="%1."/>
      <w:lvlJc w:val="left"/>
      <w:pPr>
        <w:ind w:left="1287" w:hanging="72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1A9D1DCC"/>
    <w:multiLevelType w:val="hybridMultilevel"/>
    <w:tmpl w:val="742C1B70"/>
    <w:lvl w:ilvl="0" w:tplc="9E081080">
      <w:start w:val="5"/>
      <w:numFmt w:val="bullet"/>
      <w:lvlText w:val=""/>
      <w:lvlJc w:val="left"/>
      <w:pPr>
        <w:ind w:left="615" w:hanging="360"/>
      </w:pPr>
      <w:rPr>
        <w:rFonts w:ascii="Symbol" w:eastAsiaTheme="minorEastAsia" w:hAnsi="Symbol" w:cs="Times New Roman" w:hint="default"/>
      </w:rPr>
    </w:lvl>
    <w:lvl w:ilvl="1" w:tplc="04190003" w:tentative="1">
      <w:start w:val="1"/>
      <w:numFmt w:val="bullet"/>
      <w:lvlText w:val="o"/>
      <w:lvlJc w:val="left"/>
      <w:pPr>
        <w:ind w:left="1335" w:hanging="360"/>
      </w:pPr>
      <w:rPr>
        <w:rFonts w:ascii="Courier New" w:hAnsi="Courier New" w:cs="Courier New" w:hint="default"/>
      </w:rPr>
    </w:lvl>
    <w:lvl w:ilvl="2" w:tplc="04190005" w:tentative="1">
      <w:start w:val="1"/>
      <w:numFmt w:val="bullet"/>
      <w:lvlText w:val=""/>
      <w:lvlJc w:val="left"/>
      <w:pPr>
        <w:ind w:left="2055" w:hanging="360"/>
      </w:pPr>
      <w:rPr>
        <w:rFonts w:ascii="Wingdings" w:hAnsi="Wingdings" w:hint="default"/>
      </w:rPr>
    </w:lvl>
    <w:lvl w:ilvl="3" w:tplc="04190001" w:tentative="1">
      <w:start w:val="1"/>
      <w:numFmt w:val="bullet"/>
      <w:lvlText w:val=""/>
      <w:lvlJc w:val="left"/>
      <w:pPr>
        <w:ind w:left="2775" w:hanging="360"/>
      </w:pPr>
      <w:rPr>
        <w:rFonts w:ascii="Symbol" w:hAnsi="Symbol" w:hint="default"/>
      </w:rPr>
    </w:lvl>
    <w:lvl w:ilvl="4" w:tplc="04190003" w:tentative="1">
      <w:start w:val="1"/>
      <w:numFmt w:val="bullet"/>
      <w:lvlText w:val="o"/>
      <w:lvlJc w:val="left"/>
      <w:pPr>
        <w:ind w:left="3495" w:hanging="360"/>
      </w:pPr>
      <w:rPr>
        <w:rFonts w:ascii="Courier New" w:hAnsi="Courier New" w:cs="Courier New" w:hint="default"/>
      </w:rPr>
    </w:lvl>
    <w:lvl w:ilvl="5" w:tplc="04190005" w:tentative="1">
      <w:start w:val="1"/>
      <w:numFmt w:val="bullet"/>
      <w:lvlText w:val=""/>
      <w:lvlJc w:val="left"/>
      <w:pPr>
        <w:ind w:left="4215" w:hanging="360"/>
      </w:pPr>
      <w:rPr>
        <w:rFonts w:ascii="Wingdings" w:hAnsi="Wingdings" w:hint="default"/>
      </w:rPr>
    </w:lvl>
    <w:lvl w:ilvl="6" w:tplc="04190001" w:tentative="1">
      <w:start w:val="1"/>
      <w:numFmt w:val="bullet"/>
      <w:lvlText w:val=""/>
      <w:lvlJc w:val="left"/>
      <w:pPr>
        <w:ind w:left="4935" w:hanging="360"/>
      </w:pPr>
      <w:rPr>
        <w:rFonts w:ascii="Symbol" w:hAnsi="Symbol" w:hint="default"/>
      </w:rPr>
    </w:lvl>
    <w:lvl w:ilvl="7" w:tplc="04190003" w:tentative="1">
      <w:start w:val="1"/>
      <w:numFmt w:val="bullet"/>
      <w:lvlText w:val="o"/>
      <w:lvlJc w:val="left"/>
      <w:pPr>
        <w:ind w:left="5655" w:hanging="360"/>
      </w:pPr>
      <w:rPr>
        <w:rFonts w:ascii="Courier New" w:hAnsi="Courier New" w:cs="Courier New" w:hint="default"/>
      </w:rPr>
    </w:lvl>
    <w:lvl w:ilvl="8" w:tplc="04190005" w:tentative="1">
      <w:start w:val="1"/>
      <w:numFmt w:val="bullet"/>
      <w:lvlText w:val=""/>
      <w:lvlJc w:val="left"/>
      <w:pPr>
        <w:ind w:left="6375" w:hanging="360"/>
      </w:pPr>
      <w:rPr>
        <w:rFonts w:ascii="Wingdings" w:hAnsi="Wingdings" w:hint="default"/>
      </w:rPr>
    </w:lvl>
  </w:abstractNum>
  <w:abstractNum w:abstractNumId="3">
    <w:nsid w:val="584F20AC"/>
    <w:multiLevelType w:val="multilevel"/>
    <w:tmpl w:val="5EBA8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hdrShapeDefaults>
    <o:shapedefaults v:ext="edit" spidmax="5122"/>
    <o:shapelayout v:ext="edit">
      <o:idmap v:ext="edit" data="1"/>
    </o:shapelayout>
  </w:hdrShapeDefaults>
  <w:footnotePr>
    <w:footnote w:id="0"/>
    <w:footnote w:id="1"/>
  </w:footnotePr>
  <w:endnotePr>
    <w:endnote w:id="0"/>
    <w:endnote w:id="1"/>
  </w:endnotePr>
  <w:compat>
    <w:useFELayout/>
  </w:compat>
  <w:rsids>
    <w:rsidRoot w:val="00D00CC1"/>
    <w:rsid w:val="000B1A09"/>
    <w:rsid w:val="001D3BE5"/>
    <w:rsid w:val="00340BFE"/>
    <w:rsid w:val="003D4734"/>
    <w:rsid w:val="00453559"/>
    <w:rsid w:val="005058D2"/>
    <w:rsid w:val="008E637C"/>
    <w:rsid w:val="009A229E"/>
    <w:rsid w:val="00D00CC1"/>
    <w:rsid w:val="00D27F4E"/>
    <w:rsid w:val="00E5069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27F4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00CC1"/>
    <w:pPr>
      <w:ind w:left="720"/>
      <w:contextualSpacing/>
    </w:pPr>
  </w:style>
  <w:style w:type="character" w:customStyle="1" w:styleId="a4">
    <w:name w:val="Колонтитул"/>
    <w:rsid w:val="00D00CC1"/>
    <w:rPr>
      <w:rFonts w:ascii="Arial Unicode MS" w:eastAsia="Arial Unicode MS" w:hAnsi="Arial Unicode MS" w:cs="Arial Unicode MS"/>
      <w:b w:val="0"/>
      <w:bCs w:val="0"/>
      <w:i w:val="0"/>
      <w:iCs w:val="0"/>
      <w:smallCaps w:val="0"/>
      <w:strike w:val="0"/>
      <w:color w:val="000000"/>
      <w:spacing w:val="0"/>
      <w:w w:val="100"/>
      <w:position w:val="0"/>
      <w:sz w:val="15"/>
      <w:szCs w:val="15"/>
      <w:u w:val="none"/>
      <w:lang w:val="ru-RU" w:eastAsia="ru-RU" w:bidi="ru-RU"/>
    </w:rPr>
  </w:style>
  <w:style w:type="character" w:customStyle="1" w:styleId="85pt">
    <w:name w:val="Колонтитул + 8;5 pt"/>
    <w:rsid w:val="00D00CC1"/>
    <w:rPr>
      <w:rFonts w:ascii="Arial Unicode MS" w:eastAsia="Arial Unicode MS" w:hAnsi="Arial Unicode MS" w:cs="Arial Unicode MS"/>
      <w:b w:val="0"/>
      <w:bCs w:val="0"/>
      <w:i w:val="0"/>
      <w:iCs w:val="0"/>
      <w:smallCaps w:val="0"/>
      <w:strike w:val="0"/>
      <w:color w:val="000000"/>
      <w:spacing w:val="0"/>
      <w:w w:val="100"/>
      <w:position w:val="0"/>
      <w:sz w:val="17"/>
      <w:szCs w:val="17"/>
      <w:u w:val="none"/>
      <w:lang w:val="ru-RU" w:eastAsia="ru-RU" w:bidi="ru-RU"/>
    </w:rPr>
  </w:style>
  <w:style w:type="character" w:customStyle="1" w:styleId="Tahoma8pt">
    <w:name w:val="Колонтитул + Tahoma;8 pt;Полужирный"/>
    <w:rsid w:val="00D00CC1"/>
    <w:rPr>
      <w:rFonts w:ascii="Tahoma" w:eastAsia="Tahoma" w:hAnsi="Tahoma" w:cs="Tahoma"/>
      <w:b/>
      <w:bCs/>
      <w:i w:val="0"/>
      <w:iCs w:val="0"/>
      <w:smallCaps w:val="0"/>
      <w:strike w:val="0"/>
      <w:color w:val="000000"/>
      <w:spacing w:val="0"/>
      <w:w w:val="100"/>
      <w:position w:val="0"/>
      <w:sz w:val="16"/>
      <w:szCs w:val="16"/>
      <w:u w:val="none"/>
      <w:lang w:val="ru-RU" w:eastAsia="ru-RU" w:bidi="ru-RU"/>
    </w:rPr>
  </w:style>
  <w:style w:type="character" w:customStyle="1" w:styleId="95pt">
    <w:name w:val="Колонтитул + 9;5 pt"/>
    <w:rsid w:val="00D00CC1"/>
    <w:rPr>
      <w:rFonts w:ascii="Arial Unicode MS" w:eastAsia="Arial Unicode MS" w:hAnsi="Arial Unicode MS" w:cs="Arial Unicode MS"/>
      <w:b w:val="0"/>
      <w:bCs w:val="0"/>
      <w:i w:val="0"/>
      <w:iCs w:val="0"/>
      <w:smallCaps w:val="0"/>
      <w:strike w:val="0"/>
      <w:color w:val="000000"/>
      <w:spacing w:val="0"/>
      <w:w w:val="100"/>
      <w:position w:val="0"/>
      <w:sz w:val="19"/>
      <w:szCs w:val="19"/>
      <w:u w:val="none"/>
      <w:lang w:val="en-US" w:eastAsia="en-US" w:bidi="en-US"/>
    </w:rPr>
  </w:style>
  <w:style w:type="paragraph" w:customStyle="1" w:styleId="a5">
    <w:name w:val="Содержимое таблицы"/>
    <w:basedOn w:val="a"/>
    <w:rsid w:val="001D3BE5"/>
    <w:pPr>
      <w:widowControl w:val="0"/>
      <w:suppressLineNumbers/>
      <w:suppressAutoHyphens/>
      <w:spacing w:after="0" w:line="240" w:lineRule="auto"/>
    </w:pPr>
    <w:rPr>
      <w:rFonts w:ascii="Liberation Serif" w:eastAsia="DejaVu Sans" w:hAnsi="Liberation Serif" w:cs="Times New Roman"/>
      <w:kern w:val="2"/>
      <w:sz w:val="24"/>
      <w:szCs w:val="24"/>
    </w:rPr>
  </w:style>
  <w:style w:type="table" w:styleId="a6">
    <w:name w:val="Table Grid"/>
    <w:basedOn w:val="a1"/>
    <w:rsid w:val="001D3BE5"/>
    <w:pPr>
      <w:widowControl w:val="0"/>
      <w:suppressAutoHyphens/>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Normal (Web)"/>
    <w:basedOn w:val="a"/>
    <w:uiPriority w:val="99"/>
    <w:semiHidden/>
    <w:unhideWhenUsed/>
    <w:rsid w:val="00340BF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834442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10</Pages>
  <Words>2976</Words>
  <Characters>16967</Characters>
  <Application>Microsoft Office Word</Application>
  <DocSecurity>0</DocSecurity>
  <Lines>141</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19904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6</cp:revision>
  <cp:lastPrinted>2018-05-11T03:04:00Z</cp:lastPrinted>
  <dcterms:created xsi:type="dcterms:W3CDTF">2018-05-10T00:43:00Z</dcterms:created>
  <dcterms:modified xsi:type="dcterms:W3CDTF">2018-05-11T03:10:00Z</dcterms:modified>
</cp:coreProperties>
</file>