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B54" w:rsidRPr="00026B54" w:rsidRDefault="00026B54" w:rsidP="00026B5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Мониторинг здоровья</w:t>
      </w:r>
    </w:p>
    <w:p w:rsidR="00026B54" w:rsidRPr="00026B54" w:rsidRDefault="00026B54" w:rsidP="00026B54">
      <w:pPr>
        <w:spacing w:before="100" w:beforeAutospacing="1" w:after="100" w:afterAutospacing="1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Учитывая индивидуальные особенности детей и подростков, во время занятий физическим воспитанием общепринятым является деление на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группы здоровь</w:t>
      </w:r>
      <w:r w:rsidRPr="00026B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по следующим критериям:</w:t>
      </w:r>
    </w:p>
    <w:p w:rsidR="00026B54" w:rsidRPr="00026B54" w:rsidRDefault="00026B54" w:rsidP="00026B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функционирования основных систем организма;</w:t>
      </w:r>
    </w:p>
    <w:p w:rsidR="00026B54" w:rsidRPr="00026B54" w:rsidRDefault="00026B54" w:rsidP="00026B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или наличие хронических заболеваний;</w:t>
      </w:r>
    </w:p>
    <w:p w:rsidR="00026B54" w:rsidRPr="00026B54" w:rsidRDefault="00026B54" w:rsidP="00026B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сопротивления неблагоприятным воздействиям;</w:t>
      </w:r>
    </w:p>
    <w:p w:rsidR="00026B54" w:rsidRPr="00026B54" w:rsidRDefault="00026B54" w:rsidP="00026B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гармоничности физического развития;</w:t>
      </w:r>
    </w:p>
    <w:p w:rsidR="00026B54" w:rsidRPr="00026B54" w:rsidRDefault="00026B54" w:rsidP="00026B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физического развития.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Всего в соответствии с критериями оценки здоровья различают 5 групп здоровья:</w:t>
      </w:r>
    </w:p>
    <w:p w:rsidR="00026B54" w:rsidRPr="00026B54" w:rsidRDefault="00026B54" w:rsidP="00026B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здоровые, у которых нет хронических заболеваний, их физическое развитие соответствует возрасту;</w:t>
      </w:r>
    </w:p>
    <w:p w:rsidR="00026B54" w:rsidRPr="00026B54" w:rsidRDefault="00026B54" w:rsidP="00026B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отклонений или с определенными незначительными отклонениями в состоянии здоровья, </w:t>
      </w:r>
      <w:proofErr w:type="gramStart"/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и  с</w:t>
      </w:r>
      <w:proofErr w:type="gramEnd"/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недостаточным физическим развитием;</w:t>
      </w:r>
    </w:p>
    <w:p w:rsidR="00026B54" w:rsidRPr="00026B54" w:rsidRDefault="00026B54" w:rsidP="00026B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больные с хроническими заболеваниями, которые хорошо себя чувствуют и имеют достаточную работоспособность, или дети, у которых есть временные отклонения в состоянии здоровья, что требует ограничить физические нагрузки;</w:t>
      </w:r>
    </w:p>
    <w:p w:rsidR="00026B54" w:rsidRPr="00026B54" w:rsidRDefault="00026B54" w:rsidP="00026B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больные с хроническими заболеваниями, которые часто болеют и имеют пониженную работоспособность;</w:t>
      </w:r>
    </w:p>
    <w:p w:rsidR="00026B54" w:rsidRPr="00026B54" w:rsidRDefault="00026B54" w:rsidP="00026B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больные с хроническими заболеваниями, которые наблюдаются в специальных лечебницах.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приеме в школу предполагается, среди прочих документов, и предоставления медицинской справки будущего школьника о состоянии здоровья, в котором указывается медицинская группа, к которой он принадлежит. Обычно в общеобразовательных учебных заведениях обучаются дети, с соответствующим состоянием здоровья, </w:t>
      </w:r>
      <w:r w:rsidRPr="00026B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физическим развитием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уровнем физической подготовленности разделяются на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медицинские группы здоровья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1)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основную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2)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подготовительную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3)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специальную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медицинская группа –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здоровые дети, у которых нет хронических заболеваний, с физическим развитием, что соответствует их возрасту (совпадает с 1-й группой).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Подготовительная медицинская группа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дети, у которых нет отклонений в состоянии здоровья (либо есть незначительные отклонения), но с недостаточным физическим развитием (совпадает со 2-й группой).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Специальная медицинская группа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дети, которые есть отклонения нормального состояния здоровья и имеют ограничения в физической нагрузке (совпадает с 3-й и иногда 4-й группами).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Больные дети, принадлежащие к 5-й группе здоровья, обычно наблюдается в специальных лечебницах.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proofErr w:type="gramStart"/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каждой группе</w:t>
      </w:r>
      <w:proofErr w:type="gramEnd"/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свои особенности, как организационные, так и методические (см. табл. 1.1). Соблюдение этих рекомендаций при воспитании детей, у которых отклонения, позволит повысить эффективность занятий и способствовать улучшению </w:t>
      </w: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физического развития</w:t>
      </w:r>
      <w:r w:rsidRPr="0002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школьников.</w:t>
      </w:r>
    </w:p>
    <w:p w:rsidR="00026B54" w:rsidRPr="00026B54" w:rsidRDefault="00026B54" w:rsidP="00026B54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1.1. Организационные и методические рекомендации по двигательной активности учащихся, принадлежащих к разным группам здоровья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7"/>
        <w:gridCol w:w="3371"/>
        <w:gridCol w:w="5268"/>
      </w:tblGrid>
      <w:tr w:rsidR="00026B54" w:rsidRPr="004121CC" w:rsidTr="007F793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группы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Организационные рекомендации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Методические рекомендации</w:t>
            </w:r>
          </w:p>
        </w:tc>
      </w:tr>
      <w:tr w:rsidR="00026B54" w:rsidRPr="004121CC" w:rsidTr="007F79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1-я</w:t>
            </w: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основная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Учебная, спортивная и трудовая деятельность организуется без каких-либо ограничений по общей программе физического воспитания и с выполнением контрольных нормативов.</w:t>
            </w: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Рекомендуемые дополнительные занятия в спортивных секциях, участие в соревнованиях.</w:t>
            </w:r>
          </w:p>
        </w:tc>
      </w:tr>
      <w:tr w:rsidR="00026B54" w:rsidRPr="004121CC" w:rsidTr="007F79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2-я</w:t>
            </w: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подготовительная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Относятся к группе риска и требуют повышенного внимания врачей. Необходимо обеспечение систематического обследования.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закалки, диетотерапии, соблюдение рационального режима дня и двигательного режима. Занятия по общей программе физического воспитания, но с возможной задержкой сдачи соответствующих нормативов. Рекомендуемые занятия в физкультурно-оздоровительных группах общей физической подготовки, прогулки, игры и спортивные развлечения. Участие в соревнованиях — за дополнительным разрешением врача.</w:t>
            </w:r>
          </w:p>
        </w:tc>
      </w:tr>
      <w:tr w:rsidR="00026B54" w:rsidRPr="004121CC" w:rsidTr="007F79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3-я</w:t>
            </w: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специальная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Систематический врачебный контроль, дополнительные специально организованные занятия физическими упражнениями.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Двигательный режим обеспечивается с соблюдением показаний к занятиям. Особое внимание обратить на восстановление после выполнения упражнений, обеспечение оздоровительного воздействия на нарушенные функции. Рекомендовано увеличение объема упражнений на восстановление дыхания, медленный темп выполнения, систематический контроль пульса и состояния. Занятия проходят по отдельной программе для специальных медицинских групп. Участие в спортивных мероприятиях ограничено.</w:t>
            </w:r>
          </w:p>
        </w:tc>
      </w:tr>
      <w:tr w:rsidR="00026B54" w:rsidRPr="004121CC" w:rsidTr="007F79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4-я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Постоянный врачебный контроль. Обычно обучение в специализированных школах соответствующей нозологии или санаторного типа.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Двигательный режим имеет ограничения; специально организованный режим дня с удлиненным отдыхом и занятиями лечебной физической культурой. Занятия по отдельной программе для специальных учебных заведений соответствующего типа.</w:t>
            </w:r>
          </w:p>
        </w:tc>
      </w:tr>
      <w:tr w:rsidR="00026B54" w:rsidRPr="004121CC" w:rsidTr="007F79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5-я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Постоянный врачебный контроль. Пребывание в лечебных учреждениях.</w:t>
            </w:r>
          </w:p>
        </w:tc>
        <w:tc>
          <w:tcPr>
            <w:tcW w:w="0" w:type="auto"/>
            <w:vAlign w:val="center"/>
            <w:hideMark/>
          </w:tcPr>
          <w:p w:rsidR="00026B54" w:rsidRPr="004121CC" w:rsidRDefault="00026B54" w:rsidP="007F79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2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Двигательный режим имеет существенные ограничения; специально организованный режим дня с удлиненным отдыхом и лечебными процедурами. Занятия лечебной физической культурой индивидуализированы.</w:t>
            </w:r>
          </w:p>
        </w:tc>
      </w:tr>
    </w:tbl>
    <w:p w:rsidR="00026B54" w:rsidRDefault="00026B54" w:rsidP="00026B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7438" w:rsidRPr="00FF7438" w:rsidRDefault="00FF7438" w:rsidP="00FF74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438">
        <w:rPr>
          <w:rFonts w:ascii="Times New Roman" w:hAnsi="Times New Roman" w:cs="Times New Roman"/>
          <w:b/>
          <w:sz w:val="28"/>
          <w:szCs w:val="28"/>
        </w:rPr>
        <w:lastRenderedPageBreak/>
        <w:t>Лист здоровья</w:t>
      </w:r>
    </w:p>
    <w:p w:rsidR="00FF7438" w:rsidRPr="00C5426C" w:rsidRDefault="00FF7438" w:rsidP="00FF74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F7438" w:rsidRDefault="00FF7438" w:rsidP="00FF743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26C">
        <w:rPr>
          <w:rFonts w:ascii="Times New Roman" w:hAnsi="Times New Roman" w:cs="Times New Roman"/>
          <w:i/>
          <w:sz w:val="28"/>
          <w:szCs w:val="28"/>
        </w:rPr>
        <w:t>Класс: 5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Дата: сентябрь 20</w:t>
      </w:r>
      <w:r w:rsidR="00026B54">
        <w:rPr>
          <w:rFonts w:ascii="Times New Roman" w:hAnsi="Times New Roman" w:cs="Times New Roman"/>
          <w:i/>
          <w:sz w:val="28"/>
          <w:szCs w:val="28"/>
        </w:rPr>
        <w:t>___</w:t>
      </w:r>
      <w:r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FF7438" w:rsidRPr="00F011D9" w:rsidRDefault="00FF7438" w:rsidP="00FF74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0"/>
        <w:gridCol w:w="4392"/>
        <w:gridCol w:w="2464"/>
        <w:gridCol w:w="2464"/>
      </w:tblGrid>
      <w:tr w:rsidR="00FF7438" w:rsidRPr="00F011D9" w:rsidTr="00DB785B">
        <w:tc>
          <w:tcPr>
            <w:tcW w:w="534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</w:tcPr>
          <w:p w:rsid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Группа</w:t>
            </w:r>
          </w:p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здоровья</w:t>
            </w:r>
          </w:p>
        </w:tc>
        <w:tc>
          <w:tcPr>
            <w:tcW w:w="2464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F7438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438" w:rsidRPr="00F011D9" w:rsidTr="00DB785B">
        <w:tc>
          <w:tcPr>
            <w:tcW w:w="550" w:type="dxa"/>
          </w:tcPr>
          <w:p w:rsidR="00FF7438" w:rsidRPr="00F011D9" w:rsidRDefault="00FF7438" w:rsidP="00DB78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84" w:type="dxa"/>
          </w:tcPr>
          <w:p w:rsidR="00FF7438" w:rsidRPr="00F011D9" w:rsidRDefault="00FF7438" w:rsidP="00DB78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F7438" w:rsidRPr="00F011D9" w:rsidRDefault="00FF7438" w:rsidP="00DB78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7438" w:rsidRPr="00F011D9" w:rsidRDefault="00FF7438" w:rsidP="00FF74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F7438" w:rsidRDefault="00FF7438" w:rsidP="00FF7438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65">
        <w:rPr>
          <w:rFonts w:ascii="Times New Roman" w:hAnsi="Times New Roman" w:cs="Times New Roman"/>
          <w:sz w:val="28"/>
          <w:szCs w:val="28"/>
        </w:rPr>
        <w:t xml:space="preserve">Классный руководитель  </w:t>
      </w:r>
    </w:p>
    <w:p w:rsidR="00026B54" w:rsidRDefault="00026B54" w:rsidP="00FF743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7438" w:rsidRPr="00E82665" w:rsidRDefault="00FF7438" w:rsidP="00FF74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Школьный врач  </w:t>
      </w:r>
    </w:p>
    <w:p w:rsidR="00FF7438" w:rsidRPr="00E82665" w:rsidRDefault="00FF7438" w:rsidP="00FF7438">
      <w:pPr>
        <w:rPr>
          <w:lang w:val="x-none"/>
        </w:rPr>
      </w:pPr>
    </w:p>
    <w:p w:rsidR="00241F06" w:rsidRDefault="00241F06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p w:rsidR="004121CC" w:rsidRDefault="004121CC"/>
    <w:sectPr w:rsidR="004121CC" w:rsidSect="00E826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319E3"/>
    <w:multiLevelType w:val="multilevel"/>
    <w:tmpl w:val="A30C7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403646"/>
    <w:multiLevelType w:val="multilevel"/>
    <w:tmpl w:val="D0ACC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1DC"/>
    <w:rsid w:val="00006C95"/>
    <w:rsid w:val="00026B54"/>
    <w:rsid w:val="000D0248"/>
    <w:rsid w:val="00111CBD"/>
    <w:rsid w:val="001204AC"/>
    <w:rsid w:val="00191FA4"/>
    <w:rsid w:val="001927C8"/>
    <w:rsid w:val="00241F06"/>
    <w:rsid w:val="00294DA1"/>
    <w:rsid w:val="002A3DE4"/>
    <w:rsid w:val="002F32A1"/>
    <w:rsid w:val="00326011"/>
    <w:rsid w:val="003628DF"/>
    <w:rsid w:val="003C6008"/>
    <w:rsid w:val="004121CC"/>
    <w:rsid w:val="00416491"/>
    <w:rsid w:val="0045482F"/>
    <w:rsid w:val="00486FD1"/>
    <w:rsid w:val="004E5F8A"/>
    <w:rsid w:val="00582A9E"/>
    <w:rsid w:val="005A71DC"/>
    <w:rsid w:val="006628BC"/>
    <w:rsid w:val="006D28DD"/>
    <w:rsid w:val="006F04B6"/>
    <w:rsid w:val="007137B3"/>
    <w:rsid w:val="00726D71"/>
    <w:rsid w:val="007A4499"/>
    <w:rsid w:val="007B0E6E"/>
    <w:rsid w:val="007B56AA"/>
    <w:rsid w:val="007C4897"/>
    <w:rsid w:val="007E5A94"/>
    <w:rsid w:val="0083272A"/>
    <w:rsid w:val="00910EF2"/>
    <w:rsid w:val="009231D5"/>
    <w:rsid w:val="00A072AB"/>
    <w:rsid w:val="00A53EB9"/>
    <w:rsid w:val="00AB6185"/>
    <w:rsid w:val="00AD5EB5"/>
    <w:rsid w:val="00B14332"/>
    <w:rsid w:val="00B85A94"/>
    <w:rsid w:val="00BA3511"/>
    <w:rsid w:val="00BE63CC"/>
    <w:rsid w:val="00BF629E"/>
    <w:rsid w:val="00CF5850"/>
    <w:rsid w:val="00D3077F"/>
    <w:rsid w:val="00DF4AFD"/>
    <w:rsid w:val="00E13A44"/>
    <w:rsid w:val="00E9500C"/>
    <w:rsid w:val="00EA21D8"/>
    <w:rsid w:val="00ED08A0"/>
    <w:rsid w:val="00EF4C63"/>
    <w:rsid w:val="00F27602"/>
    <w:rsid w:val="00F4456E"/>
    <w:rsid w:val="00F634B5"/>
    <w:rsid w:val="00F70D2D"/>
    <w:rsid w:val="00F84C2D"/>
    <w:rsid w:val="00F95D6B"/>
    <w:rsid w:val="00FA7E3F"/>
    <w:rsid w:val="00FC5C09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4E40-8D00-4AD5-ADD5-AD4BE48C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438"/>
  </w:style>
  <w:style w:type="paragraph" w:styleId="3">
    <w:name w:val="heading 3"/>
    <w:basedOn w:val="a"/>
    <w:link w:val="30"/>
    <w:uiPriority w:val="9"/>
    <w:qFormat/>
    <w:rsid w:val="004121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121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7438"/>
    <w:pPr>
      <w:spacing w:after="0" w:line="240" w:lineRule="auto"/>
    </w:pPr>
  </w:style>
  <w:style w:type="table" w:styleId="a4">
    <w:name w:val="Table Grid"/>
    <w:basedOn w:val="a1"/>
    <w:uiPriority w:val="59"/>
    <w:rsid w:val="00FF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121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12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121CC"/>
    <w:rPr>
      <w:b/>
      <w:bCs/>
    </w:rPr>
  </w:style>
  <w:style w:type="paragraph" w:styleId="a6">
    <w:name w:val="Normal (Web)"/>
    <w:basedOn w:val="a"/>
    <w:uiPriority w:val="99"/>
    <w:semiHidden/>
    <w:unhideWhenUsed/>
    <w:rsid w:val="00412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121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7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4</cp:revision>
  <dcterms:created xsi:type="dcterms:W3CDTF">2016-04-01T08:27:00Z</dcterms:created>
  <dcterms:modified xsi:type="dcterms:W3CDTF">2018-04-30T17:13:00Z</dcterms:modified>
</cp:coreProperties>
</file>