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11" w:rsidRPr="00B42A25" w:rsidRDefault="00B34911" w:rsidP="00B34911">
      <w:pPr>
        <w:rPr>
          <w:b/>
          <w:szCs w:val="28"/>
        </w:rPr>
      </w:pPr>
      <w:bookmarkStart w:id="0" w:name="_GoBack"/>
      <w:r w:rsidRPr="00B42A25">
        <w:rPr>
          <w:b/>
          <w:szCs w:val="28"/>
        </w:rPr>
        <w:t>Дополнительная  схема оценивания задания 40 «МОЕ МНЕНИЕ»</w:t>
      </w:r>
      <w:bookmarkEnd w:id="0"/>
      <w:r w:rsidRPr="00B42A25">
        <w:rPr>
          <w:b/>
          <w:szCs w:val="28"/>
        </w:rPr>
        <w:tab/>
        <w:t xml:space="preserve">    Английский язык. 11 класс  </w:t>
      </w:r>
    </w:p>
    <w:p w:rsidR="00B34911" w:rsidRPr="00AC4724" w:rsidRDefault="00B34911" w:rsidP="00B34911">
      <w:pPr>
        <w:pStyle w:val="a3"/>
        <w:jc w:val="right"/>
        <w:rPr>
          <w:szCs w:val="28"/>
        </w:rPr>
      </w:pPr>
      <w:r w:rsidRPr="00AC4724">
        <w:rPr>
          <w:szCs w:val="28"/>
        </w:rPr>
        <w:t xml:space="preserve"> </w:t>
      </w:r>
    </w:p>
    <w:tbl>
      <w:tblPr>
        <w:tblW w:w="5920" w:type="pct"/>
        <w:tblInd w:w="-4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"/>
        <w:gridCol w:w="7779"/>
        <w:gridCol w:w="1061"/>
        <w:gridCol w:w="964"/>
        <w:gridCol w:w="698"/>
        <w:gridCol w:w="819"/>
        <w:gridCol w:w="1009"/>
        <w:gridCol w:w="664"/>
        <w:gridCol w:w="626"/>
        <w:gridCol w:w="771"/>
        <w:gridCol w:w="218"/>
        <w:gridCol w:w="290"/>
        <w:gridCol w:w="791"/>
        <w:gridCol w:w="601"/>
      </w:tblGrid>
      <w:tr w:rsidR="004A5553" w:rsidRPr="00AC4724" w:rsidTr="00AC4724">
        <w:trPr>
          <w:cantSplit/>
          <w:trHeight w:val="732"/>
        </w:trPr>
        <w:tc>
          <w:tcPr>
            <w:tcW w:w="253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:rsidR="004A5553" w:rsidRPr="00AC4724" w:rsidRDefault="004A5553" w:rsidP="00B34911">
            <w:pPr>
              <w:ind w:left="51" w:right="113"/>
              <w:jc w:val="center"/>
              <w:rPr>
                <w:b/>
                <w:bCs/>
                <w:szCs w:val="28"/>
              </w:rPr>
            </w:pPr>
            <w:r w:rsidRPr="00AC4724">
              <w:rPr>
                <w:szCs w:val="28"/>
              </w:rPr>
              <w:t>Фамилия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>Марсель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 xml:space="preserve"> Ксения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 xml:space="preserve"> Вика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 xml:space="preserve"> Влада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 xml:space="preserve"> Андрей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 xml:space="preserve"> Катя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>Влад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553" w:rsidRPr="00AC4724" w:rsidRDefault="004A5553" w:rsidP="0024141D">
            <w:pPr>
              <w:rPr>
                <w:szCs w:val="28"/>
              </w:rPr>
            </w:pPr>
            <w:r w:rsidRPr="00AC4724">
              <w:rPr>
                <w:szCs w:val="28"/>
              </w:rPr>
              <w:t>Алена</w:t>
            </w: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5553" w:rsidRPr="00AC4724" w:rsidRDefault="004A5553" w:rsidP="00B34911">
            <w:pPr>
              <w:jc w:val="center"/>
              <w:rPr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5553" w:rsidRPr="00AC4724" w:rsidRDefault="004A5553" w:rsidP="00B34911">
            <w:pPr>
              <w:jc w:val="center"/>
              <w:rPr>
                <w:szCs w:val="28"/>
              </w:rPr>
            </w:pPr>
          </w:p>
        </w:tc>
        <w:tc>
          <w:tcPr>
            <w:tcW w:w="229" w:type="pct"/>
            <w:vAlign w:val="center"/>
          </w:tcPr>
          <w:p w:rsidR="004A5553" w:rsidRPr="00AC4724" w:rsidRDefault="004A5553" w:rsidP="00B34911">
            <w:pPr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 </w:t>
            </w:r>
          </w:p>
        </w:tc>
        <w:tc>
          <w:tcPr>
            <w:tcW w:w="175" w:type="pct"/>
            <w:vAlign w:val="center"/>
          </w:tcPr>
          <w:p w:rsidR="004A5553" w:rsidRPr="00AC4724" w:rsidRDefault="004A5553" w:rsidP="00B34911">
            <w:pPr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 </w:t>
            </w:r>
          </w:p>
        </w:tc>
      </w:tr>
      <w:tr w:rsidR="00B34911" w:rsidRPr="00AC4724" w:rsidTr="00AC4724">
        <w:trPr>
          <w:gridAfter w:val="2"/>
          <w:wAfter w:w="404" w:type="pct"/>
          <w:trHeight w:val="390"/>
        </w:trPr>
        <w:tc>
          <w:tcPr>
            <w:tcW w:w="253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 xml:space="preserve">Объем высказывания соответствует поставленной задаче: </w:t>
            </w:r>
            <w:r w:rsidRPr="00AC4724">
              <w:rPr>
                <w:b/>
                <w:szCs w:val="28"/>
              </w:rPr>
              <w:t>180–275 слов</w:t>
            </w:r>
            <w:r w:rsidRPr="00AC4724">
              <w:rPr>
                <w:szCs w:val="28"/>
              </w:rPr>
              <w:t xml:space="preserve">. </w:t>
            </w:r>
          </w:p>
          <w:p w:rsidR="00B34911" w:rsidRPr="00AC4724" w:rsidRDefault="00B34911" w:rsidP="00B34911">
            <w:pPr>
              <w:ind w:left="51"/>
              <w:jc w:val="left"/>
              <w:rPr>
                <w:b/>
                <w:bCs/>
                <w:szCs w:val="28"/>
              </w:rPr>
            </w:pPr>
            <w:r w:rsidRPr="00AC4724">
              <w:rPr>
                <w:szCs w:val="28"/>
              </w:rPr>
              <w:t>Высказывание носит продуктивный характер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205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195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240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244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222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230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4911" w:rsidRPr="00AC4724" w:rsidRDefault="008952D1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231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4911" w:rsidRPr="00AC4724" w:rsidRDefault="004A5553" w:rsidP="00522E86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170</w:t>
            </w: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00"/>
        </w:trPr>
        <w:tc>
          <w:tcPr>
            <w:tcW w:w="28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 xml:space="preserve">1.     </w:t>
            </w:r>
            <w:r w:rsidRPr="00AC4724">
              <w:rPr>
                <w:bCs/>
                <w:szCs w:val="28"/>
              </w:rPr>
              <w:t>Решение коммуникативной задачи</w:t>
            </w:r>
            <w:r w:rsidRPr="00AC4724">
              <w:rPr>
                <w:szCs w:val="28"/>
              </w:rPr>
              <w:t xml:space="preserve"> (Содержание)</w:t>
            </w:r>
          </w:p>
        </w:tc>
        <w:tc>
          <w:tcPr>
            <w:tcW w:w="22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b/>
                <w:szCs w:val="28"/>
              </w:rPr>
              <w:t>Аспект 1.</w:t>
            </w:r>
            <w:r w:rsidRPr="00AC4724">
              <w:rPr>
                <w:szCs w:val="28"/>
              </w:rPr>
              <w:t xml:space="preserve"> Вступление – постановка проблемы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_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0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b/>
                <w:szCs w:val="28"/>
              </w:rPr>
              <w:t xml:space="preserve">Аспект 2. </w:t>
            </w:r>
            <w:r w:rsidRPr="00AC4724">
              <w:rPr>
                <w:szCs w:val="28"/>
              </w:rPr>
              <w:t>Мнение автора с 2–3 аргументами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_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0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b/>
                <w:szCs w:val="28"/>
              </w:rPr>
              <w:t xml:space="preserve">Аспект 3. </w:t>
            </w:r>
            <w:r w:rsidRPr="00AC4724">
              <w:rPr>
                <w:szCs w:val="28"/>
              </w:rPr>
              <w:t>Противоположная точка зрения с 1–2 аргументами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</w:rPr>
              <w:t>+-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_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0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b/>
                <w:szCs w:val="28"/>
              </w:rPr>
              <w:t xml:space="preserve">Аспект 4. </w:t>
            </w:r>
            <w:r w:rsidRPr="00AC4724">
              <w:rPr>
                <w:szCs w:val="28"/>
              </w:rPr>
              <w:t>Объяснения, почему автор не согласен с противоположной точкой зрения  (контраргументы)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</w:rPr>
              <w:t>+-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-</w:t>
            </w:r>
          </w:p>
        </w:tc>
        <w:tc>
          <w:tcPr>
            <w:tcW w:w="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-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0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b/>
                <w:szCs w:val="28"/>
              </w:rPr>
              <w:t>Аспект 5</w:t>
            </w:r>
            <w:r w:rsidRPr="00AC4724">
              <w:rPr>
                <w:szCs w:val="28"/>
              </w:rPr>
              <w:t>. Заключение с подтверждением позиции автора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-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0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b/>
                <w:szCs w:val="28"/>
              </w:rPr>
              <w:t xml:space="preserve">Аспект 6. </w:t>
            </w:r>
            <w:r w:rsidRPr="00AC4724">
              <w:rPr>
                <w:szCs w:val="28"/>
              </w:rPr>
              <w:t>Стилевое оформление выбрано правильно: соблюдается нейтральный стиль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0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-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2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45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ИТОГОВЫЙ БАЛЛ  (максимальный балл – 3)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4A5553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</w:rPr>
              <w:t>0</w:t>
            </w: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48"/>
        </w:trPr>
        <w:tc>
          <w:tcPr>
            <w:tcW w:w="28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B34911" w:rsidRPr="00AC4724" w:rsidRDefault="00B34911" w:rsidP="00B34911">
            <w:pPr>
              <w:jc w:val="center"/>
              <w:rPr>
                <w:szCs w:val="28"/>
              </w:rPr>
            </w:pPr>
            <w:r w:rsidRPr="00AC4724">
              <w:rPr>
                <w:szCs w:val="28"/>
              </w:rPr>
              <w:t>2. Организация</w:t>
            </w:r>
          </w:p>
          <w:p w:rsidR="00B34911" w:rsidRPr="00AC4724" w:rsidRDefault="00B34911" w:rsidP="00B34911">
            <w:pPr>
              <w:jc w:val="center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Логичность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</w:rPr>
              <w:t>+-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97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Деление на абзацы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402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Использование средств логической связи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+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  <w:lang w:val="en-US"/>
              </w:rPr>
              <w:t>+-</w:t>
            </w:r>
          </w:p>
        </w:tc>
        <w:tc>
          <w:tcPr>
            <w:tcW w:w="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79"/>
        </w:trPr>
        <w:tc>
          <w:tcPr>
            <w:tcW w:w="286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  <w:tc>
          <w:tcPr>
            <w:tcW w:w="22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ИТОГОВЫЙ БАЛЛ  (максимальный балл – 3)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3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3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  <w:lang w:val="en-US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4A5553" w:rsidP="00522E86">
            <w:pPr>
              <w:jc w:val="center"/>
              <w:rPr>
                <w:b/>
                <w:szCs w:val="28"/>
              </w:rPr>
            </w:pPr>
            <w:r w:rsidRPr="00AC4724">
              <w:rPr>
                <w:b/>
                <w:szCs w:val="28"/>
              </w:rPr>
              <w:t>0</w:t>
            </w: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6"/>
        </w:trPr>
        <w:tc>
          <w:tcPr>
            <w:tcW w:w="253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3. ЛЕКСИКА  (максимальный балл – 3)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6"/>
        </w:trPr>
        <w:tc>
          <w:tcPr>
            <w:tcW w:w="253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4. ГРАММАТИКА (максимальный балл – 3)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B34911" w:rsidRPr="00AC4724" w:rsidTr="00AC4724">
        <w:trPr>
          <w:gridAfter w:val="2"/>
          <w:wAfter w:w="404" w:type="pct"/>
          <w:trHeight w:val="336"/>
        </w:trPr>
        <w:tc>
          <w:tcPr>
            <w:tcW w:w="253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>5. ОРФОГРАФИЯ И ПУНКТУАЦИЯ (максимальный балл – 2)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2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4911" w:rsidRPr="00AC4724" w:rsidRDefault="00B34911" w:rsidP="00B34911">
            <w:pPr>
              <w:jc w:val="left"/>
              <w:rPr>
                <w:szCs w:val="28"/>
              </w:rPr>
            </w:pPr>
          </w:p>
        </w:tc>
      </w:tr>
      <w:tr w:rsidR="007727BA" w:rsidRPr="00AC4724" w:rsidTr="00AC4724">
        <w:trPr>
          <w:gridAfter w:val="2"/>
          <w:wAfter w:w="404" w:type="pct"/>
          <w:trHeight w:val="336"/>
        </w:trPr>
        <w:tc>
          <w:tcPr>
            <w:tcW w:w="253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27BA" w:rsidRPr="00AC4724" w:rsidRDefault="007727BA" w:rsidP="00B34911">
            <w:pPr>
              <w:ind w:left="51"/>
              <w:jc w:val="left"/>
              <w:rPr>
                <w:szCs w:val="28"/>
              </w:rPr>
            </w:pPr>
            <w:r w:rsidRPr="00AC4724">
              <w:rPr>
                <w:szCs w:val="28"/>
              </w:rPr>
              <w:t xml:space="preserve">Итого </w:t>
            </w:r>
            <w:proofErr w:type="gramStart"/>
            <w:r w:rsidRPr="00AC4724">
              <w:rPr>
                <w:szCs w:val="28"/>
              </w:rPr>
              <w:t xml:space="preserve">( </w:t>
            </w:r>
            <w:proofErr w:type="gramEnd"/>
            <w:r w:rsidRPr="00AC4724">
              <w:rPr>
                <w:szCs w:val="28"/>
              </w:rPr>
              <w:t>максимальный балл- 14)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27BA" w:rsidRPr="00AC4724" w:rsidRDefault="008952D1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10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27BA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7</w:t>
            </w:r>
          </w:p>
        </w:tc>
        <w:tc>
          <w:tcPr>
            <w:tcW w:w="2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27BA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6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27BA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10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27BA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5</w:t>
            </w:r>
          </w:p>
        </w:tc>
        <w:tc>
          <w:tcPr>
            <w:tcW w:w="1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27BA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27BA" w:rsidRPr="00AC4724" w:rsidRDefault="00036B08" w:rsidP="00522E86">
            <w:pPr>
              <w:jc w:val="center"/>
              <w:rPr>
                <w:b/>
                <w:szCs w:val="28"/>
                <w:lang w:val="en-US"/>
              </w:rPr>
            </w:pPr>
            <w:r w:rsidRPr="00AC4724">
              <w:rPr>
                <w:b/>
                <w:szCs w:val="28"/>
                <w:lang w:val="en-US"/>
              </w:rPr>
              <w:t>7</w:t>
            </w:r>
          </w:p>
        </w:tc>
        <w:tc>
          <w:tcPr>
            <w:tcW w:w="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27BA" w:rsidRPr="00AC4724" w:rsidRDefault="007727BA" w:rsidP="00522E86">
            <w:pPr>
              <w:jc w:val="center"/>
              <w:rPr>
                <w:b/>
                <w:szCs w:val="28"/>
              </w:rPr>
            </w:pPr>
          </w:p>
        </w:tc>
        <w:tc>
          <w:tcPr>
            <w:tcW w:w="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27BA" w:rsidRPr="00AC4724" w:rsidRDefault="007727BA" w:rsidP="00B34911">
            <w:pPr>
              <w:jc w:val="left"/>
              <w:rPr>
                <w:b/>
                <w:szCs w:val="28"/>
              </w:rPr>
            </w:pPr>
          </w:p>
        </w:tc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27BA" w:rsidRPr="00AC4724" w:rsidRDefault="007727BA" w:rsidP="00B34911">
            <w:pPr>
              <w:jc w:val="left"/>
              <w:rPr>
                <w:szCs w:val="28"/>
              </w:rPr>
            </w:pPr>
          </w:p>
        </w:tc>
      </w:tr>
    </w:tbl>
    <w:p w:rsidR="004759C6" w:rsidRPr="00AC4724" w:rsidRDefault="004759C6" w:rsidP="004A5553">
      <w:pPr>
        <w:jc w:val="left"/>
        <w:rPr>
          <w:szCs w:val="28"/>
          <w:lang w:eastAsia="en-US"/>
        </w:rPr>
      </w:pPr>
    </w:p>
    <w:p w:rsidR="004759C6" w:rsidRPr="00AC4724" w:rsidRDefault="004759C6" w:rsidP="004759C6">
      <w:pPr>
        <w:jc w:val="center"/>
        <w:rPr>
          <w:b/>
          <w:szCs w:val="28"/>
        </w:rPr>
      </w:pPr>
      <w:r w:rsidRPr="00AC4724">
        <w:rPr>
          <w:b/>
          <w:szCs w:val="28"/>
        </w:rPr>
        <w:t>Типичные ошибки в  задании 40 «МОЕ МНЕНИЕ» и рекомендации:</w:t>
      </w:r>
    </w:p>
    <w:p w:rsidR="004759C6" w:rsidRPr="00AC4724" w:rsidRDefault="004759C6" w:rsidP="004759C6">
      <w:pPr>
        <w:jc w:val="center"/>
        <w:rPr>
          <w:szCs w:val="28"/>
          <w:lang w:eastAsia="en-US"/>
        </w:rPr>
      </w:pPr>
    </w:p>
    <w:p w:rsidR="004A5553" w:rsidRPr="00AC4724" w:rsidRDefault="004A5553" w:rsidP="004759C6">
      <w:pPr>
        <w:ind w:firstLine="708"/>
        <w:jc w:val="left"/>
        <w:rPr>
          <w:sz w:val="26"/>
          <w:szCs w:val="26"/>
          <w:lang w:eastAsia="en-US"/>
        </w:rPr>
      </w:pPr>
      <w:r w:rsidRPr="00AC4724">
        <w:rPr>
          <w:szCs w:val="28"/>
          <w:lang w:eastAsia="en-US"/>
        </w:rPr>
        <w:t>1</w:t>
      </w:r>
      <w:r w:rsidRPr="00AC4724">
        <w:rPr>
          <w:sz w:val="26"/>
          <w:szCs w:val="26"/>
          <w:lang w:eastAsia="en-US"/>
        </w:rPr>
        <w:t>.Чем отличается письменное высказывание с элементами рассуждения «За и против» от сочинения «Мое мнение»? Ответ</w:t>
      </w:r>
      <w:r w:rsidR="00036B08" w:rsidRPr="00AC4724">
        <w:rPr>
          <w:sz w:val="26"/>
          <w:szCs w:val="26"/>
          <w:lang w:eastAsia="en-US"/>
        </w:rPr>
        <w:t xml:space="preserve"> для Кати</w:t>
      </w:r>
      <w:r w:rsidRPr="00AC4724">
        <w:rPr>
          <w:sz w:val="26"/>
          <w:szCs w:val="26"/>
          <w:lang w:eastAsia="en-US"/>
        </w:rPr>
        <w:t>:</w:t>
      </w:r>
    </w:p>
    <w:p w:rsidR="004A5553" w:rsidRPr="00AC4724" w:rsidRDefault="004A5553" w:rsidP="004A5553">
      <w:pPr>
        <w:jc w:val="left"/>
        <w:rPr>
          <w:sz w:val="26"/>
          <w:szCs w:val="26"/>
          <w:lang w:eastAsia="en-US"/>
        </w:rPr>
      </w:pPr>
      <w:r w:rsidRPr="00AC4724">
        <w:rPr>
          <w:sz w:val="26"/>
          <w:szCs w:val="26"/>
          <w:lang w:eastAsia="en-US"/>
        </w:rPr>
        <w:t>В сочинении «За и против» не нужно выражать свое или чужое мнение, здесь рассматриваются преимущества и недостатки одного и того же явления, не требуются контраргументы, в заключении обычно говорится о том, что каждый вправе делать свой выбор. В сочинении «Мое мнение» согласно плану необходимо выразить свое мнение во втором абзаце и подтвердить его в заключении. В данном типе сочинения также нужно объяснить, что существует другая точка зрения на данную проблему и объяснить, почему автор не согласен с ней и с аргументами оппонента. В ЕГЭ используется только формат «Мое мнение».</w:t>
      </w:r>
    </w:p>
    <w:p w:rsidR="004A5553" w:rsidRPr="00AC4724" w:rsidRDefault="004A5553" w:rsidP="004759C6">
      <w:pPr>
        <w:ind w:firstLine="708"/>
        <w:jc w:val="left"/>
        <w:rPr>
          <w:sz w:val="26"/>
          <w:szCs w:val="26"/>
          <w:lang w:eastAsia="en-US"/>
        </w:rPr>
      </w:pPr>
      <w:r w:rsidRPr="00AC4724">
        <w:rPr>
          <w:sz w:val="26"/>
          <w:szCs w:val="26"/>
          <w:lang w:eastAsia="en-US"/>
        </w:rPr>
        <w:t xml:space="preserve">2.Тема должна быть перефразирована и должен быть показан ее проблемный характер. Так проверяются речевая, языковая, компенсаторная и </w:t>
      </w:r>
      <w:proofErr w:type="spellStart"/>
      <w:r w:rsidRPr="00AC4724">
        <w:rPr>
          <w:sz w:val="26"/>
          <w:szCs w:val="26"/>
          <w:lang w:eastAsia="en-US"/>
        </w:rPr>
        <w:t>общеучебная</w:t>
      </w:r>
      <w:proofErr w:type="spellEnd"/>
      <w:r w:rsidRPr="00AC4724">
        <w:rPr>
          <w:sz w:val="26"/>
          <w:szCs w:val="26"/>
          <w:lang w:eastAsia="en-US"/>
        </w:rPr>
        <w:t xml:space="preserve"> компетенции и понимание смысла предложенного высказывания.</w:t>
      </w:r>
    </w:p>
    <w:p w:rsidR="004A5553" w:rsidRPr="00AC4724" w:rsidRDefault="004A5553" w:rsidP="004759C6">
      <w:pPr>
        <w:ind w:firstLine="708"/>
        <w:jc w:val="left"/>
        <w:rPr>
          <w:sz w:val="26"/>
          <w:szCs w:val="26"/>
          <w:lang w:eastAsia="en-US"/>
        </w:rPr>
      </w:pPr>
      <w:r w:rsidRPr="00AC4724">
        <w:rPr>
          <w:sz w:val="26"/>
          <w:szCs w:val="26"/>
          <w:lang w:eastAsia="en-US"/>
        </w:rPr>
        <w:t>3.Должны ли аргументы быть подкреплены обоснованием аргументов (</w:t>
      </w:r>
      <w:r w:rsidRPr="00AC4724">
        <w:rPr>
          <w:sz w:val="26"/>
          <w:szCs w:val="26"/>
          <w:lang w:val="en-US" w:eastAsia="en-US"/>
        </w:rPr>
        <w:t>justification</w:t>
      </w:r>
      <w:r w:rsidRPr="00AC4724">
        <w:rPr>
          <w:sz w:val="26"/>
          <w:szCs w:val="26"/>
          <w:lang w:eastAsia="en-US"/>
        </w:rPr>
        <w:t xml:space="preserve">–как правило, это примеры)? Ответ: Нет, при написании письменного высказывания с элементами рассуждения не требуется обоснования аргументов, достаточно высказать свое/чужое мнение и подкрепить его аргументами, которые и являются обоснованием определенной точки зрения. Если в сочинении есть </w:t>
      </w:r>
      <w:r w:rsidRPr="00AC4724">
        <w:rPr>
          <w:sz w:val="26"/>
          <w:szCs w:val="26"/>
          <w:lang w:val="en-US" w:eastAsia="en-US"/>
        </w:rPr>
        <w:t>justification</w:t>
      </w:r>
      <w:r w:rsidRPr="00AC4724">
        <w:rPr>
          <w:sz w:val="26"/>
          <w:szCs w:val="26"/>
          <w:lang w:eastAsia="en-US"/>
        </w:rPr>
        <w:t xml:space="preserve">, то оценка не будет ни повышена, ни понижена, в случае соответствия приведенным автором аргументам. Обоснование аргументов часто приводит к резкому увеличению объема сочинения, поэтому необходимо быть внимательными к объему, если оно вводится в содержание сочинения. </w:t>
      </w:r>
    </w:p>
    <w:p w:rsidR="00372776" w:rsidRPr="00AC4724" w:rsidRDefault="004759C6" w:rsidP="004759C6">
      <w:pPr>
        <w:ind w:firstLine="708"/>
        <w:jc w:val="left"/>
        <w:rPr>
          <w:sz w:val="26"/>
          <w:szCs w:val="26"/>
          <w:lang w:eastAsia="en-US"/>
        </w:rPr>
      </w:pPr>
      <w:r w:rsidRPr="00AC4724">
        <w:rPr>
          <w:sz w:val="26"/>
          <w:szCs w:val="26"/>
          <w:lang w:eastAsia="en-US"/>
        </w:rPr>
        <w:t>4</w:t>
      </w:r>
      <w:r w:rsidR="004A5553" w:rsidRPr="00AC4724">
        <w:rPr>
          <w:sz w:val="26"/>
          <w:szCs w:val="26"/>
          <w:lang w:eastAsia="en-US"/>
        </w:rPr>
        <w:t xml:space="preserve">.Нарушениями нейтрального стиля в английском языке являются:•риторический </w:t>
      </w:r>
      <w:proofErr w:type="spellStart"/>
      <w:r w:rsidR="004A5553" w:rsidRPr="00AC4724">
        <w:rPr>
          <w:sz w:val="26"/>
          <w:szCs w:val="26"/>
          <w:lang w:eastAsia="en-US"/>
        </w:rPr>
        <w:t>вопрос•сниженная</w:t>
      </w:r>
      <w:proofErr w:type="spellEnd"/>
      <w:r w:rsidR="004A5553" w:rsidRPr="00AC4724">
        <w:rPr>
          <w:sz w:val="26"/>
          <w:szCs w:val="26"/>
          <w:lang w:eastAsia="en-US"/>
        </w:rPr>
        <w:t>/разговорная лексика</w:t>
      </w:r>
      <w:r w:rsidR="00372776" w:rsidRPr="00AC4724">
        <w:rPr>
          <w:sz w:val="26"/>
          <w:szCs w:val="26"/>
          <w:lang w:eastAsia="en-US"/>
        </w:rPr>
        <w:t>,</w:t>
      </w:r>
    </w:p>
    <w:p w:rsidR="004759C6" w:rsidRPr="00AC4724" w:rsidRDefault="004A5553" w:rsidP="004759C6">
      <w:pPr>
        <w:ind w:firstLine="708"/>
        <w:jc w:val="left"/>
        <w:rPr>
          <w:sz w:val="26"/>
          <w:szCs w:val="26"/>
          <w:lang w:eastAsia="en-US"/>
        </w:rPr>
      </w:pPr>
      <w:r w:rsidRPr="00AC4724">
        <w:rPr>
          <w:sz w:val="26"/>
          <w:szCs w:val="26"/>
          <w:lang w:eastAsia="en-US"/>
        </w:rPr>
        <w:t>•разговорные конструкции (</w:t>
      </w:r>
      <w:r w:rsidRPr="00AC4724">
        <w:rPr>
          <w:sz w:val="26"/>
          <w:szCs w:val="26"/>
          <w:lang w:val="en-US" w:eastAsia="en-US"/>
        </w:rPr>
        <w:t>Let</w:t>
      </w:r>
      <w:r w:rsidRPr="00AC4724">
        <w:rPr>
          <w:sz w:val="26"/>
          <w:szCs w:val="26"/>
          <w:lang w:eastAsia="en-US"/>
        </w:rPr>
        <w:t>’</w:t>
      </w:r>
      <w:r w:rsidRPr="00AC4724">
        <w:rPr>
          <w:sz w:val="26"/>
          <w:szCs w:val="26"/>
          <w:lang w:val="en-US" w:eastAsia="en-US"/>
        </w:rPr>
        <w:t>s</w:t>
      </w:r>
      <w:r w:rsidRPr="00AC4724">
        <w:rPr>
          <w:sz w:val="26"/>
          <w:szCs w:val="26"/>
          <w:lang w:eastAsia="en-US"/>
        </w:rPr>
        <w:t>)</w:t>
      </w:r>
      <w:r w:rsidR="00372776" w:rsidRPr="00AC4724">
        <w:rPr>
          <w:sz w:val="26"/>
          <w:szCs w:val="26"/>
          <w:lang w:eastAsia="en-US"/>
        </w:rPr>
        <w:t xml:space="preserve"> </w:t>
      </w:r>
      <w:r w:rsidRPr="00AC4724">
        <w:rPr>
          <w:sz w:val="26"/>
          <w:szCs w:val="26"/>
          <w:lang w:eastAsia="en-US"/>
        </w:rPr>
        <w:t>•стяженные (краткие) глагольные формы</w:t>
      </w:r>
      <w:r w:rsidR="004759C6" w:rsidRPr="00AC4724">
        <w:rPr>
          <w:sz w:val="26"/>
          <w:szCs w:val="26"/>
          <w:lang w:eastAsia="en-US"/>
        </w:rPr>
        <w:t xml:space="preserve"> </w:t>
      </w:r>
      <w:r w:rsidRPr="00AC4724">
        <w:rPr>
          <w:sz w:val="26"/>
          <w:szCs w:val="26"/>
          <w:lang w:eastAsia="en-US"/>
        </w:rPr>
        <w:t>(</w:t>
      </w:r>
      <w:r w:rsidRPr="00AC4724">
        <w:rPr>
          <w:b/>
          <w:sz w:val="26"/>
          <w:szCs w:val="26"/>
          <w:lang w:val="en-US" w:eastAsia="en-US"/>
        </w:rPr>
        <w:t>I</w:t>
      </w:r>
      <w:r w:rsidRPr="00AC4724">
        <w:rPr>
          <w:b/>
          <w:sz w:val="26"/>
          <w:szCs w:val="26"/>
          <w:lang w:eastAsia="en-US"/>
        </w:rPr>
        <w:t>'</w:t>
      </w:r>
      <w:r w:rsidRPr="00AC4724">
        <w:rPr>
          <w:b/>
          <w:sz w:val="26"/>
          <w:szCs w:val="26"/>
          <w:lang w:val="en-US" w:eastAsia="en-US"/>
        </w:rPr>
        <w:t>m</w:t>
      </w:r>
      <w:r w:rsidRPr="00AC4724">
        <w:rPr>
          <w:b/>
          <w:sz w:val="26"/>
          <w:szCs w:val="26"/>
          <w:lang w:eastAsia="en-US"/>
        </w:rPr>
        <w:t xml:space="preserve">, </w:t>
      </w:r>
      <w:r w:rsidRPr="00AC4724">
        <w:rPr>
          <w:b/>
          <w:sz w:val="26"/>
          <w:szCs w:val="26"/>
          <w:lang w:val="en-US" w:eastAsia="en-US"/>
        </w:rPr>
        <w:t>he</w:t>
      </w:r>
      <w:r w:rsidRPr="00AC4724">
        <w:rPr>
          <w:b/>
          <w:sz w:val="26"/>
          <w:szCs w:val="26"/>
          <w:lang w:eastAsia="en-US"/>
        </w:rPr>
        <w:t>’</w:t>
      </w:r>
      <w:r w:rsidRPr="00AC4724">
        <w:rPr>
          <w:b/>
          <w:sz w:val="26"/>
          <w:szCs w:val="26"/>
          <w:lang w:val="en-US" w:eastAsia="en-US"/>
        </w:rPr>
        <w:t>s</w:t>
      </w:r>
      <w:r w:rsidRPr="00AC4724">
        <w:rPr>
          <w:b/>
          <w:sz w:val="26"/>
          <w:szCs w:val="26"/>
          <w:lang w:eastAsia="en-US"/>
        </w:rPr>
        <w:t xml:space="preserve">, </w:t>
      </w:r>
      <w:r w:rsidRPr="00AC4724">
        <w:rPr>
          <w:b/>
          <w:sz w:val="26"/>
          <w:szCs w:val="26"/>
          <w:lang w:val="en-US" w:eastAsia="en-US"/>
        </w:rPr>
        <w:t>don</w:t>
      </w:r>
      <w:r w:rsidRPr="00AC4724">
        <w:rPr>
          <w:b/>
          <w:sz w:val="26"/>
          <w:szCs w:val="26"/>
          <w:lang w:eastAsia="en-US"/>
        </w:rPr>
        <w:t>'</w:t>
      </w:r>
      <w:r w:rsidRPr="00AC4724">
        <w:rPr>
          <w:b/>
          <w:sz w:val="26"/>
          <w:szCs w:val="26"/>
          <w:lang w:val="en-US" w:eastAsia="en-US"/>
        </w:rPr>
        <w:t>t</w:t>
      </w:r>
      <w:r w:rsidRPr="00AC4724">
        <w:rPr>
          <w:b/>
          <w:sz w:val="26"/>
          <w:szCs w:val="26"/>
          <w:lang w:eastAsia="en-US"/>
        </w:rPr>
        <w:t xml:space="preserve">, </w:t>
      </w:r>
      <w:proofErr w:type="spellStart"/>
      <w:r w:rsidRPr="00AC4724">
        <w:rPr>
          <w:b/>
          <w:sz w:val="26"/>
          <w:szCs w:val="26"/>
          <w:lang w:val="en-US" w:eastAsia="en-US"/>
        </w:rPr>
        <w:t>didn</w:t>
      </w:r>
      <w:proofErr w:type="spellEnd"/>
      <w:r w:rsidRPr="00AC4724">
        <w:rPr>
          <w:b/>
          <w:sz w:val="26"/>
          <w:szCs w:val="26"/>
          <w:lang w:eastAsia="en-US"/>
        </w:rPr>
        <w:t>'</w:t>
      </w:r>
      <w:r w:rsidRPr="00AC4724">
        <w:rPr>
          <w:b/>
          <w:sz w:val="26"/>
          <w:szCs w:val="26"/>
          <w:lang w:val="en-US" w:eastAsia="en-US"/>
        </w:rPr>
        <w:t>t</w:t>
      </w:r>
      <w:r w:rsidRPr="00AC4724">
        <w:rPr>
          <w:b/>
          <w:sz w:val="26"/>
          <w:szCs w:val="26"/>
          <w:lang w:eastAsia="en-US"/>
        </w:rPr>
        <w:t xml:space="preserve">, </w:t>
      </w:r>
      <w:r w:rsidRPr="00AC4724">
        <w:rPr>
          <w:b/>
          <w:sz w:val="26"/>
          <w:szCs w:val="26"/>
          <w:lang w:val="en-US" w:eastAsia="en-US"/>
        </w:rPr>
        <w:t>haven</w:t>
      </w:r>
      <w:r w:rsidRPr="00AC4724">
        <w:rPr>
          <w:b/>
          <w:sz w:val="26"/>
          <w:szCs w:val="26"/>
          <w:lang w:eastAsia="en-US"/>
        </w:rPr>
        <w:t>'</w:t>
      </w:r>
      <w:r w:rsidRPr="00AC4724">
        <w:rPr>
          <w:b/>
          <w:sz w:val="26"/>
          <w:szCs w:val="26"/>
          <w:lang w:val="en-US" w:eastAsia="en-US"/>
        </w:rPr>
        <w:t>t</w:t>
      </w:r>
      <w:r w:rsidRPr="00AC4724">
        <w:rPr>
          <w:b/>
          <w:sz w:val="26"/>
          <w:szCs w:val="26"/>
          <w:lang w:eastAsia="en-US"/>
        </w:rPr>
        <w:t xml:space="preserve"> ...</w:t>
      </w:r>
      <w:r w:rsidRPr="00AC4724">
        <w:rPr>
          <w:b/>
          <w:sz w:val="26"/>
          <w:szCs w:val="26"/>
          <w:lang w:val="en-US" w:eastAsia="en-US"/>
        </w:rPr>
        <w:t>can</w:t>
      </w:r>
      <w:r w:rsidRPr="00AC4724">
        <w:rPr>
          <w:b/>
          <w:sz w:val="26"/>
          <w:szCs w:val="26"/>
          <w:lang w:eastAsia="en-US"/>
        </w:rPr>
        <w:t>'</w:t>
      </w:r>
      <w:r w:rsidRPr="00AC4724">
        <w:rPr>
          <w:b/>
          <w:sz w:val="26"/>
          <w:szCs w:val="26"/>
          <w:lang w:val="en-US" w:eastAsia="en-US"/>
        </w:rPr>
        <w:t>t</w:t>
      </w:r>
      <w:r w:rsidRPr="00AC4724">
        <w:rPr>
          <w:b/>
          <w:sz w:val="26"/>
          <w:szCs w:val="26"/>
          <w:lang w:eastAsia="en-US"/>
        </w:rPr>
        <w:t xml:space="preserve">, </w:t>
      </w:r>
      <w:proofErr w:type="spellStart"/>
      <w:r w:rsidRPr="00AC4724">
        <w:rPr>
          <w:b/>
          <w:sz w:val="26"/>
          <w:szCs w:val="26"/>
          <w:lang w:val="en-US" w:eastAsia="en-US"/>
        </w:rPr>
        <w:t>mustn</w:t>
      </w:r>
      <w:proofErr w:type="spellEnd"/>
      <w:r w:rsidRPr="00AC4724">
        <w:rPr>
          <w:b/>
          <w:sz w:val="26"/>
          <w:szCs w:val="26"/>
          <w:lang w:eastAsia="en-US"/>
        </w:rPr>
        <w:t>'</w:t>
      </w:r>
      <w:r w:rsidRPr="00AC4724">
        <w:rPr>
          <w:b/>
          <w:sz w:val="26"/>
          <w:szCs w:val="26"/>
          <w:lang w:val="en-US" w:eastAsia="en-US"/>
        </w:rPr>
        <w:t>t</w:t>
      </w:r>
      <w:r w:rsidRPr="00AC4724">
        <w:rPr>
          <w:b/>
          <w:sz w:val="26"/>
          <w:szCs w:val="26"/>
          <w:lang w:eastAsia="en-US"/>
        </w:rPr>
        <w:t xml:space="preserve">, </w:t>
      </w:r>
      <w:proofErr w:type="spellStart"/>
      <w:r w:rsidRPr="00AC4724">
        <w:rPr>
          <w:b/>
          <w:sz w:val="26"/>
          <w:szCs w:val="26"/>
          <w:lang w:val="en-US" w:eastAsia="en-US"/>
        </w:rPr>
        <w:t>couldn</w:t>
      </w:r>
      <w:proofErr w:type="spellEnd"/>
      <w:r w:rsidRPr="00AC4724">
        <w:rPr>
          <w:b/>
          <w:sz w:val="26"/>
          <w:szCs w:val="26"/>
          <w:lang w:eastAsia="en-US"/>
        </w:rPr>
        <w:t>'</w:t>
      </w:r>
      <w:r w:rsidRPr="00AC4724">
        <w:rPr>
          <w:b/>
          <w:sz w:val="26"/>
          <w:szCs w:val="26"/>
          <w:lang w:val="en-US" w:eastAsia="en-US"/>
        </w:rPr>
        <w:t>t</w:t>
      </w:r>
      <w:r w:rsidRPr="00AC4724">
        <w:rPr>
          <w:b/>
          <w:sz w:val="26"/>
          <w:szCs w:val="26"/>
          <w:lang w:eastAsia="en-US"/>
        </w:rPr>
        <w:t xml:space="preserve"> ...)</w:t>
      </w:r>
      <w:r w:rsidRPr="00AC4724">
        <w:rPr>
          <w:sz w:val="26"/>
          <w:szCs w:val="26"/>
          <w:lang w:eastAsia="en-US"/>
        </w:rPr>
        <w:t xml:space="preserve"> Исключение: </w:t>
      </w:r>
      <w:proofErr w:type="gramStart"/>
      <w:r w:rsidRPr="00AC4724">
        <w:rPr>
          <w:b/>
          <w:sz w:val="26"/>
          <w:szCs w:val="26"/>
          <w:lang w:val="en-US" w:eastAsia="en-US"/>
        </w:rPr>
        <w:t>NEEDN</w:t>
      </w:r>
      <w:r w:rsidRPr="00AC4724">
        <w:rPr>
          <w:b/>
          <w:sz w:val="26"/>
          <w:szCs w:val="26"/>
          <w:lang w:eastAsia="en-US"/>
        </w:rPr>
        <w:t>’</w:t>
      </w:r>
      <w:r w:rsidRPr="00AC4724">
        <w:rPr>
          <w:b/>
          <w:sz w:val="26"/>
          <w:szCs w:val="26"/>
          <w:lang w:val="en-US" w:eastAsia="en-US"/>
        </w:rPr>
        <w:t>T</w:t>
      </w:r>
      <w:r w:rsidRPr="00AC4724">
        <w:rPr>
          <w:b/>
          <w:sz w:val="26"/>
          <w:szCs w:val="26"/>
          <w:lang w:eastAsia="en-US"/>
        </w:rPr>
        <w:t>.</w:t>
      </w:r>
      <w:proofErr w:type="gramEnd"/>
      <w:r w:rsidR="004759C6" w:rsidRPr="00AC4724">
        <w:rPr>
          <w:sz w:val="26"/>
          <w:szCs w:val="26"/>
          <w:lang w:eastAsia="en-US"/>
        </w:rPr>
        <w:t xml:space="preserve"> </w:t>
      </w:r>
      <w:r w:rsidRPr="00AC4724">
        <w:rPr>
          <w:sz w:val="26"/>
          <w:szCs w:val="26"/>
          <w:lang w:eastAsia="en-US"/>
        </w:rPr>
        <w:t xml:space="preserve">Однотипные ошибки считаются как одна ошибка. </w:t>
      </w:r>
      <w:r w:rsidR="004759C6" w:rsidRPr="00AC4724">
        <w:rPr>
          <w:sz w:val="26"/>
          <w:szCs w:val="26"/>
          <w:lang w:eastAsia="en-US"/>
        </w:rPr>
        <w:t>Т</w:t>
      </w:r>
      <w:r w:rsidRPr="00AC4724">
        <w:rPr>
          <w:sz w:val="26"/>
          <w:szCs w:val="26"/>
          <w:lang w:eastAsia="en-US"/>
        </w:rPr>
        <w:t>ри риторических вопроса –</w:t>
      </w:r>
      <w:r w:rsidR="004759C6" w:rsidRPr="00AC4724">
        <w:rPr>
          <w:sz w:val="26"/>
          <w:szCs w:val="26"/>
          <w:lang w:eastAsia="en-US"/>
        </w:rPr>
        <w:t xml:space="preserve"> </w:t>
      </w:r>
      <w:r w:rsidRPr="00AC4724">
        <w:rPr>
          <w:sz w:val="26"/>
          <w:szCs w:val="26"/>
          <w:lang w:eastAsia="en-US"/>
        </w:rPr>
        <w:t>это одна стилистическая ошибка (они неуместны в тексте нейтрального стиля), пять</w:t>
      </w:r>
      <w:r w:rsidR="004759C6" w:rsidRPr="00AC4724">
        <w:rPr>
          <w:sz w:val="26"/>
          <w:szCs w:val="26"/>
          <w:lang w:eastAsia="en-US"/>
        </w:rPr>
        <w:t xml:space="preserve"> </w:t>
      </w:r>
      <w:r w:rsidRPr="00AC4724">
        <w:rPr>
          <w:sz w:val="26"/>
          <w:szCs w:val="26"/>
          <w:lang w:eastAsia="en-US"/>
        </w:rPr>
        <w:t xml:space="preserve">стяженных глагольных форм </w:t>
      </w:r>
      <w:proofErr w:type="gramStart"/>
      <w:r w:rsidRPr="00AC4724">
        <w:rPr>
          <w:sz w:val="26"/>
          <w:szCs w:val="26"/>
          <w:lang w:eastAsia="en-US"/>
        </w:rPr>
        <w:t>–э</w:t>
      </w:r>
      <w:proofErr w:type="gramEnd"/>
      <w:r w:rsidRPr="00AC4724">
        <w:rPr>
          <w:sz w:val="26"/>
          <w:szCs w:val="26"/>
          <w:lang w:eastAsia="en-US"/>
        </w:rPr>
        <w:t>то еще одна стилистическая ошибка и т.д.</w:t>
      </w:r>
    </w:p>
    <w:p w:rsidR="001C1037" w:rsidRPr="00AC4724" w:rsidRDefault="004759C6" w:rsidP="004759C6">
      <w:pPr>
        <w:ind w:firstLine="708"/>
        <w:jc w:val="left"/>
        <w:rPr>
          <w:sz w:val="26"/>
          <w:szCs w:val="26"/>
        </w:rPr>
      </w:pPr>
      <w:r w:rsidRPr="00AC4724">
        <w:rPr>
          <w:sz w:val="26"/>
          <w:szCs w:val="26"/>
          <w:lang w:eastAsia="en-US"/>
        </w:rPr>
        <w:t>5</w:t>
      </w:r>
      <w:r w:rsidR="004A5553" w:rsidRPr="00AC4724">
        <w:rPr>
          <w:sz w:val="26"/>
          <w:szCs w:val="26"/>
          <w:lang w:eastAsia="en-US"/>
        </w:rPr>
        <w:t>.:Ноль</w:t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баллов</w:t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ставитс</w:t>
      </w:r>
      <w:proofErr w:type="gramStart"/>
      <w:r w:rsidR="004A5553" w:rsidRPr="00AC4724">
        <w:rPr>
          <w:sz w:val="26"/>
          <w:szCs w:val="26"/>
          <w:lang w:eastAsia="en-US"/>
        </w:rPr>
        <w:t>я</w:t>
      </w:r>
      <w:r w:rsidR="00036B08" w:rsidRPr="00AC4724">
        <w:rPr>
          <w:sz w:val="26"/>
          <w:szCs w:val="26"/>
          <w:lang w:eastAsia="en-US"/>
        </w:rPr>
        <w:t>(</w:t>
      </w:r>
      <w:proofErr w:type="gramEnd"/>
      <w:r w:rsidR="00036B08" w:rsidRPr="00AC4724">
        <w:rPr>
          <w:sz w:val="26"/>
          <w:szCs w:val="26"/>
          <w:lang w:eastAsia="en-US"/>
        </w:rPr>
        <w:t xml:space="preserve"> Алена, Катя)</w:t>
      </w:r>
      <w:r w:rsidR="004A5553" w:rsidRPr="00AC4724">
        <w:rPr>
          <w:sz w:val="26"/>
          <w:szCs w:val="26"/>
          <w:lang w:eastAsia="en-US"/>
        </w:rPr>
        <w:t>, если:</w:t>
      </w:r>
      <w:r w:rsidR="004A5553" w:rsidRPr="00AC4724">
        <w:rPr>
          <w:sz w:val="26"/>
          <w:szCs w:val="26"/>
          <w:lang w:val="en-US" w:eastAsia="en-US"/>
        </w:rPr>
        <w:sym w:font="Symbol" w:char="F02D"/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объем письменного высказывания меньше 180 слов;</w:t>
      </w:r>
      <w:r w:rsidR="004A5553" w:rsidRPr="00AC4724">
        <w:rPr>
          <w:sz w:val="26"/>
          <w:szCs w:val="26"/>
          <w:lang w:val="en-US" w:eastAsia="en-US"/>
        </w:rPr>
        <w:sym w:font="Symbol" w:char="F02D"/>
      </w:r>
      <w:r w:rsidR="004A5553" w:rsidRPr="00AC4724">
        <w:rPr>
          <w:sz w:val="26"/>
          <w:szCs w:val="26"/>
          <w:lang w:eastAsia="en-US"/>
        </w:rPr>
        <w:t xml:space="preserve">более 30% ответа </w:t>
      </w:r>
      <w:proofErr w:type="gramStart"/>
      <w:r w:rsidR="004A5553" w:rsidRPr="00AC4724">
        <w:rPr>
          <w:sz w:val="26"/>
          <w:szCs w:val="26"/>
          <w:lang w:eastAsia="en-US"/>
        </w:rPr>
        <w:t>имеет непродуктивный характер</w:t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val="en-US" w:eastAsia="en-US"/>
        </w:rPr>
        <w:sym w:font="Symbol" w:char="F02D"/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содержание не освещает</w:t>
      </w:r>
      <w:proofErr w:type="gramEnd"/>
      <w:r w:rsidR="004A5553" w:rsidRPr="00AC4724">
        <w:rPr>
          <w:sz w:val="26"/>
          <w:szCs w:val="26"/>
          <w:lang w:eastAsia="en-US"/>
        </w:rPr>
        <w:t xml:space="preserve"> тех</w:t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аспектов, которые указаны в задании (отход от темы).1 баллом</w:t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оценивается работа, в содержании которой один-два аспекта не раскрыты ИЛИ три-четыре аспекта содержания раскрыты неполно или неточно ИЛИ 1 аспект не раскрыт и один-два аспекта содержания раскрыты неполно или неточно; имеются ошибки в стилевом</w:t>
      </w:r>
      <w:r w:rsidR="00372776"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оформлении речи (допускается четыре нарушения нейтрального стиля). 0 баллов оцениваются все случаи, не указанные в оценивании на 1, 2 и 3 балла.</w:t>
      </w:r>
      <w:r w:rsidR="00372776"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Если по данному критерию ставится 0баллов, то далее работа не проверяется,</w:t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и выставляется 0 баллов</w:t>
      </w:r>
      <w:r w:rsidRPr="00AC4724">
        <w:rPr>
          <w:sz w:val="26"/>
          <w:szCs w:val="26"/>
          <w:lang w:eastAsia="en-US"/>
        </w:rPr>
        <w:t xml:space="preserve"> </w:t>
      </w:r>
      <w:r w:rsidR="004A5553" w:rsidRPr="00AC4724">
        <w:rPr>
          <w:sz w:val="26"/>
          <w:szCs w:val="26"/>
          <w:lang w:eastAsia="en-US"/>
        </w:rPr>
        <w:t>по всем остальным критер</w:t>
      </w:r>
      <w:r w:rsidRPr="00AC4724">
        <w:rPr>
          <w:sz w:val="26"/>
          <w:szCs w:val="26"/>
          <w:lang w:eastAsia="en-US"/>
        </w:rPr>
        <w:t>иям</w:t>
      </w:r>
    </w:p>
    <w:sectPr w:rsidR="001C1037" w:rsidRPr="00AC4724" w:rsidSect="00B349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11"/>
    <w:rsid w:val="00036B08"/>
    <w:rsid w:val="002D7CE6"/>
    <w:rsid w:val="00372776"/>
    <w:rsid w:val="003B355D"/>
    <w:rsid w:val="003B55C7"/>
    <w:rsid w:val="003D4151"/>
    <w:rsid w:val="004759C6"/>
    <w:rsid w:val="004A5553"/>
    <w:rsid w:val="00522E86"/>
    <w:rsid w:val="007727BA"/>
    <w:rsid w:val="007A3EAB"/>
    <w:rsid w:val="007C5517"/>
    <w:rsid w:val="008952D1"/>
    <w:rsid w:val="00963267"/>
    <w:rsid w:val="009C4B16"/>
    <w:rsid w:val="00AC3F46"/>
    <w:rsid w:val="00AC4724"/>
    <w:rsid w:val="00B34911"/>
    <w:rsid w:val="00B42A25"/>
    <w:rsid w:val="00FC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4911"/>
    <w:pPr>
      <w:tabs>
        <w:tab w:val="center" w:pos="4320"/>
        <w:tab w:val="right" w:pos="8640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B3491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4911"/>
    <w:pPr>
      <w:tabs>
        <w:tab w:val="center" w:pos="4320"/>
        <w:tab w:val="right" w:pos="8640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B3491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6</cp:revision>
  <cp:lastPrinted>2017-02-27T13:24:00Z</cp:lastPrinted>
  <dcterms:created xsi:type="dcterms:W3CDTF">2016-02-26T17:08:00Z</dcterms:created>
  <dcterms:modified xsi:type="dcterms:W3CDTF">2019-07-07T16:08:00Z</dcterms:modified>
</cp:coreProperties>
</file>