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рабочей программе</w:t>
      </w:r>
    </w:p>
    <w:p w:rsidR="00060E70" w:rsidRDefault="00ED344C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литературному чтению</w:t>
      </w:r>
      <w:r w:rsidR="00D11E4C">
        <w:rPr>
          <w:sz w:val="28"/>
          <w:szCs w:val="28"/>
        </w:rPr>
        <w:t xml:space="preserve">   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571" w:type="dxa"/>
        <w:tblLook w:val="04A0" w:firstRow="1" w:lastRow="0" w:firstColumn="1" w:lastColumn="0" w:noHBand="0" w:noVBand="1"/>
      </w:tblPr>
      <w:tblGrid>
        <w:gridCol w:w="2802"/>
        <w:gridCol w:w="3640"/>
        <w:gridCol w:w="3129"/>
      </w:tblGrid>
      <w:tr w:rsidR="00731771" w:rsidTr="0071668A">
        <w:trPr>
          <w:trHeight w:val="68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на </w:t>
            </w:r>
            <w:proofErr w:type="gramStart"/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основании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/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2. Примерные программы по учебным предметам. Начальная школа. Серия: Стандарты второго поколения М: Просвещение. 2010.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3. УМК «Школа России». УМК рекомендован Министерством образования РФ и входит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на 2018-2019 учебный год.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rFonts w:eastAsia="Calibri"/>
              </w:rPr>
            </w:pPr>
            <w:r>
              <w:rPr>
                <w:rFonts w:eastAsia="Calibri"/>
              </w:rPr>
              <w:t>4.</w:t>
            </w:r>
            <w:r>
              <w:rPr>
                <w:rFonts w:eastAsia="Times New Roman"/>
              </w:rPr>
              <w:t xml:space="preserve"> Программа развития образовательного учреждения МБОУ «</w:t>
            </w:r>
            <w:proofErr w:type="spellStart"/>
            <w:r>
              <w:rPr>
                <w:rFonts w:eastAsia="Times New Roman"/>
              </w:rPr>
              <w:t>Ашковская</w:t>
            </w:r>
            <w:proofErr w:type="spellEnd"/>
            <w:r>
              <w:rPr>
                <w:rFonts w:eastAsia="Times New Roman"/>
              </w:rPr>
              <w:t xml:space="preserve"> основная школа»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5.Санитарно-эпидемиологические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6.Основная образовательная программа начального общего</w:t>
            </w:r>
            <w:r>
              <w:rPr>
                <w:rFonts w:eastAsia="Times New Roman"/>
                <w:w w:val="99"/>
              </w:rPr>
              <w:t xml:space="preserve"> </w:t>
            </w:r>
            <w:r>
              <w:t>образования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t>7. Положение о рабочей программе 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8. Учебный план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</w:t>
            </w:r>
            <w:proofErr w:type="spellStart"/>
            <w:r>
              <w:t>школа»</w:t>
            </w:r>
            <w:proofErr w:type="gramStart"/>
            <w:r>
              <w:t>.н</w:t>
            </w:r>
            <w:proofErr w:type="gramEnd"/>
            <w:r>
              <w:t>а</w:t>
            </w:r>
            <w:proofErr w:type="spellEnd"/>
            <w:r>
              <w:t xml:space="preserve"> 2018-2019 учебный год.</w:t>
            </w: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 xml:space="preserve">9. Календарный учебный график </w:t>
            </w:r>
            <w:r>
              <w:t>МБОУ «</w:t>
            </w:r>
            <w:proofErr w:type="spellStart"/>
            <w:r>
              <w:t>Ашковская</w:t>
            </w:r>
            <w:proofErr w:type="spellEnd"/>
            <w:r>
              <w:t xml:space="preserve"> основная школа» на 2018-2019 учебный год.</w:t>
            </w: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>
            <w:pPr>
              <w:rPr>
                <w:rFonts w:eastAsia="Times New Roman"/>
              </w:rPr>
            </w:pPr>
          </w:p>
          <w:p w:rsidR="00731771" w:rsidRDefault="00894F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 часа</w:t>
            </w:r>
            <w:r w:rsidR="00731771">
              <w:rPr>
                <w:rFonts w:eastAsia="Times New Roman"/>
              </w:rPr>
              <w:t xml:space="preserve"> в неделю</w:t>
            </w:r>
          </w:p>
          <w:p w:rsidR="00731771" w:rsidRDefault="00894F16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</w:t>
            </w:r>
            <w:r w:rsidR="0071668A">
              <w:rPr>
                <w:rFonts w:eastAsia="Times New Roman"/>
              </w:rPr>
              <w:t>2 часа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УМК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УМК «Школа России»</w:t>
            </w:r>
          </w:p>
        </w:tc>
      </w:tr>
      <w:tr w:rsidR="00731771" w:rsidTr="0071668A"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6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/>
        </w:tc>
      </w:tr>
      <w:tr w:rsidR="00731771" w:rsidTr="0071668A">
        <w:trPr>
          <w:trHeight w:val="434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7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>
            <w:pPr>
              <w:spacing w:line="256" w:lineRule="exact"/>
            </w:pPr>
          </w:p>
        </w:tc>
      </w:tr>
      <w:tr w:rsidR="00731771" w:rsidTr="0071668A"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67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8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>
            <w:pPr>
              <w:spacing w:line="256" w:lineRule="exact"/>
            </w:pPr>
          </w:p>
        </w:tc>
      </w:tr>
      <w:tr w:rsidR="00731771" w:rsidTr="0071668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731771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>
            <w:pPr>
              <w:rPr>
                <w:rFonts w:eastAsia="Times New Roman"/>
              </w:rPr>
            </w:pP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pStyle w:val="a5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 Вводный урок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FC2CC8" w:rsidRDefault="00ED344C" w:rsidP="00ED344C">
            <w:pPr>
              <w:jc w:val="center"/>
            </w:pPr>
            <w:r w:rsidRPr="00FC2CC8">
              <w:t>1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bCs/>
                <w:color w:val="000000"/>
              </w:rPr>
            </w:pPr>
            <w:r w:rsidRPr="00ED344C">
              <w:rPr>
                <w:bCs/>
                <w:color w:val="000000"/>
              </w:rPr>
              <w:t xml:space="preserve">Самое великое чудо на свете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Устное народное творчество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Люблю природу русскую. Осень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44C" w:rsidRPr="00ED344C" w:rsidRDefault="00ED344C" w:rsidP="00ED344C">
            <w:pPr>
              <w:rPr>
                <w:bCs/>
                <w:color w:val="000000"/>
              </w:rPr>
            </w:pPr>
            <w:r w:rsidRPr="00ED344C">
              <w:rPr>
                <w:bCs/>
                <w:color w:val="000000"/>
              </w:rPr>
              <w:t xml:space="preserve">Русские писатели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О братьях наших меньших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Из детских журналов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Люблю природу русскую. Зима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Писатели детям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jc w:val="both"/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Я и мои друзья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jc w:val="both"/>
              <w:rPr>
                <w:sz w:val="28"/>
                <w:szCs w:val="28"/>
              </w:rPr>
            </w:pPr>
            <w:r w:rsidRPr="00ED344C">
              <w:rPr>
                <w:bCs/>
                <w:color w:val="000000"/>
              </w:rPr>
              <w:t xml:space="preserve">Люблю природу русскую. Весна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jc w:val="both"/>
              <w:rPr>
                <w:bCs/>
                <w:color w:val="000000"/>
              </w:rPr>
            </w:pPr>
            <w:r w:rsidRPr="00ED344C">
              <w:rPr>
                <w:bCs/>
                <w:color w:val="000000"/>
              </w:rPr>
              <w:t xml:space="preserve">И в шутку и всерьёз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bCs/>
                <w:color w:val="000000"/>
              </w:rPr>
            </w:pPr>
            <w:r w:rsidRPr="00ED344C">
              <w:rPr>
                <w:bCs/>
                <w:color w:val="000000"/>
              </w:rPr>
              <w:t xml:space="preserve">Литература зарубежных стран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D344C" w:rsidTr="0071668A">
        <w:tc>
          <w:tcPr>
            <w:tcW w:w="2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Pr="00ED344C" w:rsidRDefault="00ED344C" w:rsidP="00ED344C">
            <w:pPr>
              <w:rPr>
                <w:sz w:val="28"/>
                <w:szCs w:val="28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jc w:val="both"/>
            </w:pPr>
            <w:bookmarkStart w:id="0" w:name="_GoBack"/>
            <w:bookmarkEnd w:id="0"/>
            <w:r w:rsidRPr="00ED344C">
              <w:t>Итого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ED344C" w:rsidRDefault="00ED344C" w:rsidP="00ED34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</w:tr>
      <w:tr w:rsidR="00ED344C" w:rsidTr="0071668A">
        <w:trPr>
          <w:trHeight w:val="16001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44C" w:rsidRDefault="00ED344C" w:rsidP="00ED344C">
            <w:pPr>
              <w:spacing w:line="258" w:lineRule="exact"/>
              <w:ind w:left="120"/>
              <w:rPr>
                <w:rFonts w:eastAsia="Times New Roman"/>
              </w:rPr>
            </w:pPr>
          </w:p>
          <w:p w:rsidR="00ED344C" w:rsidRDefault="00ED344C" w:rsidP="00ED344C">
            <w:pPr>
              <w:spacing w:line="258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Планируемые результаты освоения учебного предмета</w:t>
            </w:r>
          </w:p>
        </w:tc>
        <w:tc>
          <w:tcPr>
            <w:tcW w:w="6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344C" w:rsidRDefault="00ED344C" w:rsidP="00ED344C">
            <w:pPr>
              <w:shd w:val="clear" w:color="auto" w:fill="FFFFFF"/>
              <w:ind w:firstLine="23"/>
              <w:jc w:val="both"/>
              <w:rPr>
                <w:iCs/>
                <w:color w:val="000000"/>
              </w:rPr>
            </w:pP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iCs/>
                <w:color w:val="000000"/>
              </w:rPr>
              <w:t>Виды речевой и читательской деятельности</w:t>
            </w: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bCs/>
                <w:color w:val="000000"/>
              </w:rPr>
              <w:t>Учащиеся научатся: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понимать цели изучения темы, представленной на шмуцтитулах, пользоваться (под руководством учителя) в читательской практике приёмами чтения (комментированное чтение, чтение диалога, выборочное чтение);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читать целыми словами со скоростью чтения, позволяющей понимать художественный текст; при чтении отражать настроение автора;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ориентироваться в учебной книге, её элементах; находить сходные элементы в книге художественной;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просматривать и выбирать книги для самостоятельного чтения и поиска нужной информации (справочная литература) по совету взрослых; фиксировать свои читательские успехи в «Рабочей тетради»;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осознавать нравственное содержание пословиц, поговорок, мудрых изречений русского народа, соотносить их нравственный смысл с изучаемыми произведениями;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распределять загадки по тематическим группам, составлять собственные загадки на основе предложенного в учебнике алгоритма;</w:t>
            </w:r>
          </w:p>
          <w:p w:rsidR="00ED344C" w:rsidRPr="00024DCF" w:rsidRDefault="00ED344C" w:rsidP="00ED344C">
            <w:pPr>
              <w:numPr>
                <w:ilvl w:val="0"/>
                <w:numId w:val="45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соотносить заголовок текста с содержанием, осознавать взаимосвязь содержания текста с его заголовком (почему так называется); определять характер литературных героев, приводить примеры их поступков.</w:t>
            </w: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bCs/>
                <w:iCs/>
                <w:color w:val="000000"/>
              </w:rPr>
              <w:t>Учащиеся получат возможность научиться: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 xml:space="preserve">читать вслух бегло, осознанно, без искажений, выразительно, передавая своё отношение </w:t>
            </w:r>
            <w:proofErr w:type="gramStart"/>
            <w:r w:rsidRPr="00ED344C">
              <w:rPr>
                <w:iCs/>
                <w:color w:val="000000"/>
              </w:rPr>
              <w:t>к</w:t>
            </w:r>
            <w:proofErr w:type="gramEnd"/>
            <w:r w:rsidRPr="00ED344C">
              <w:rPr>
                <w:iCs/>
                <w:color w:val="000000"/>
              </w:rPr>
              <w:t xml:space="preserve"> прочитанному, выделяя при чтении важные по смыслу слова, соблюдая паузы между предложениями и частями текста;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понимать смысл традиций и праздников русского народа, сохранять традиции семьи и школы, осуществлять подготовку к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употреблять пословицы и поговорки в диалогах и высказываниях на заданную тему;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наблюдать, как поэт воспевает родную природу, какие чувства при этом испытывает;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рассуждать о категориях «добро» и «зло», «красиво» и «некрасиво», употреблять данные понятия и их смысловые оттенки в своих оценочных высказываниях; предлагать свои варианты разрешения конфликтных ситуаций и нравственных дилемм;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пользоваться элементарными приёмами анализа текста с помощью учителя;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осуществлять переход от событийного восприятия произведения к пониманию главной мысли;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делить текст на части; озаглавливать части, подробно пересказывать, опираясь на составленный под руководством учителя план;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осознанно выбирать виды чтения (ознакомительное, изучающее, выборочное, поисковое) в зависимости от цели чтения;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находить книги для самостоятельного чтения в библиотеках (школьной, домашней, городской, виртуальной и др.); при выборе книг и поиске информации опираться на аппарат книги, её элементы; делиться своими впечатлениями o прочитанных книгах, участвовать в диалогах и дискуссиях;</w:t>
            </w:r>
          </w:p>
          <w:p w:rsidR="00ED344C" w:rsidRP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пользоваться тематическим каталогом в школьной библиотеке;</w:t>
            </w:r>
          </w:p>
          <w:p w:rsidR="00ED344C" w:rsidRDefault="00ED344C" w:rsidP="00ED344C">
            <w:pPr>
              <w:numPr>
                <w:ilvl w:val="0"/>
                <w:numId w:val="46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составлять краткую аннотацию (автор, название, тема книги, рекомендации к чтению) на художественное произведение по образцу.</w:t>
            </w:r>
          </w:p>
          <w:p w:rsidR="00ED344C" w:rsidRPr="00ED344C" w:rsidRDefault="00ED344C" w:rsidP="00ED344C">
            <w:pPr>
              <w:shd w:val="clear" w:color="auto" w:fill="FFFFFF"/>
              <w:ind w:left="23"/>
              <w:jc w:val="both"/>
              <w:rPr>
                <w:iCs/>
                <w:color w:val="000000"/>
              </w:rPr>
            </w:pP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iCs/>
                <w:color w:val="000000"/>
              </w:rPr>
              <w:t>Творческая деятельность</w:t>
            </w: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bCs/>
                <w:color w:val="000000"/>
              </w:rPr>
              <w:t>Учащиеся научатся:</w:t>
            </w:r>
          </w:p>
          <w:p w:rsidR="00ED344C" w:rsidRPr="00024DCF" w:rsidRDefault="00ED344C" w:rsidP="00ED344C">
            <w:pPr>
              <w:numPr>
                <w:ilvl w:val="0"/>
                <w:numId w:val="4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>пересказывать текст подробно на основе коллективно составленного плана или опорных слов под руководством учителя;</w:t>
            </w:r>
          </w:p>
          <w:p w:rsidR="00ED344C" w:rsidRPr="00024DCF" w:rsidRDefault="00ED344C" w:rsidP="00ED344C">
            <w:pPr>
              <w:numPr>
                <w:ilvl w:val="0"/>
                <w:numId w:val="47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 xml:space="preserve">составлять собственные высказывания на основе произведений, высказывая собственное отношение к </w:t>
            </w:r>
            <w:proofErr w:type="gramStart"/>
            <w:r w:rsidRPr="00024DCF">
              <w:rPr>
                <w:color w:val="000000"/>
              </w:rPr>
              <w:t>прочитанному</w:t>
            </w:r>
            <w:proofErr w:type="gramEnd"/>
            <w:r w:rsidRPr="00024DCF">
              <w:rPr>
                <w:color w:val="000000"/>
              </w:rPr>
              <w:t>.</w:t>
            </w: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bCs/>
                <w:iCs/>
                <w:color w:val="000000"/>
              </w:rPr>
              <w:t>Учащиеся получат возможность научиться:</w:t>
            </w:r>
          </w:p>
          <w:p w:rsidR="00ED344C" w:rsidRPr="00ED344C" w:rsidRDefault="00ED344C" w:rsidP="00ED344C">
            <w:pPr>
              <w:numPr>
                <w:ilvl w:val="0"/>
                <w:numId w:val="48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сочинять свои произведения малых жанров устного народного творчества в соответствии с жанровыми особенностями и индивидуальной задумкой;</w:t>
            </w:r>
          </w:p>
          <w:p w:rsidR="00ED344C" w:rsidRDefault="00ED344C" w:rsidP="00ED344C">
            <w:pPr>
              <w:numPr>
                <w:ilvl w:val="0"/>
                <w:numId w:val="48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творчески пересказывать содержание произведения от автора, от лица героя.</w:t>
            </w:r>
          </w:p>
          <w:p w:rsidR="00ED344C" w:rsidRPr="00ED344C" w:rsidRDefault="00ED344C" w:rsidP="00ED344C">
            <w:pPr>
              <w:shd w:val="clear" w:color="auto" w:fill="FFFFFF"/>
              <w:ind w:left="23"/>
              <w:jc w:val="both"/>
              <w:rPr>
                <w:iCs/>
                <w:color w:val="000000"/>
              </w:rPr>
            </w:pP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iCs/>
                <w:color w:val="000000"/>
              </w:rPr>
              <w:t>Литературоведческая пропедевтика</w:t>
            </w: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bCs/>
                <w:color w:val="000000"/>
              </w:rPr>
              <w:t>Учащиеся научатся:</w:t>
            </w:r>
          </w:p>
          <w:p w:rsidR="00ED344C" w:rsidRPr="00024DCF" w:rsidRDefault="00ED344C" w:rsidP="00ED344C">
            <w:pPr>
              <w:numPr>
                <w:ilvl w:val="0"/>
                <w:numId w:val="4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 xml:space="preserve">различать </w:t>
            </w:r>
            <w:proofErr w:type="spellStart"/>
            <w:r w:rsidRPr="00024DCF">
              <w:rPr>
                <w:color w:val="000000"/>
              </w:rPr>
              <w:t>потешки</w:t>
            </w:r>
            <w:proofErr w:type="spellEnd"/>
            <w:r w:rsidRPr="00024DCF">
              <w:rPr>
                <w:color w:val="000000"/>
              </w:rPr>
              <w:t>, небылицы, песенки, считалки, народные сказки, осознавать их культурную ценность для русского народа;</w:t>
            </w:r>
          </w:p>
          <w:p w:rsidR="00ED344C" w:rsidRPr="00024DCF" w:rsidRDefault="00ED344C" w:rsidP="00ED344C">
            <w:pPr>
              <w:numPr>
                <w:ilvl w:val="0"/>
                <w:numId w:val="4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 xml:space="preserve">находить различия между научно-познавательным и художественным текстом; приводить факты из текста, указывающие на его принадлежность к </w:t>
            </w:r>
            <w:proofErr w:type="gramStart"/>
            <w:r w:rsidRPr="00024DCF">
              <w:rPr>
                <w:color w:val="000000"/>
              </w:rPr>
              <w:t>научно-познавательному</w:t>
            </w:r>
            <w:proofErr w:type="gramEnd"/>
            <w:r w:rsidRPr="00024DCF">
              <w:rPr>
                <w:color w:val="000000"/>
              </w:rPr>
              <w:t xml:space="preserve"> или художественному; составлять таблицу различий;</w:t>
            </w:r>
          </w:p>
          <w:p w:rsidR="00ED344C" w:rsidRPr="00024DCF" w:rsidRDefault="00ED344C" w:rsidP="00ED344C">
            <w:pPr>
              <w:numPr>
                <w:ilvl w:val="0"/>
                <w:numId w:val="49"/>
              </w:numPr>
              <w:shd w:val="clear" w:color="auto" w:fill="FFFFFF"/>
              <w:ind w:left="0" w:firstLine="23"/>
              <w:jc w:val="both"/>
              <w:rPr>
                <w:color w:val="000000"/>
              </w:rPr>
            </w:pPr>
            <w:r w:rsidRPr="00024DCF">
              <w:rPr>
                <w:color w:val="000000"/>
              </w:rPr>
              <w:t xml:space="preserve">использовать знания о рифме, особенностях жанров (стихотворения, сказки, загадки, небылицы, песенки, </w:t>
            </w:r>
            <w:proofErr w:type="spellStart"/>
            <w:r w:rsidRPr="00024DCF">
              <w:rPr>
                <w:color w:val="000000"/>
              </w:rPr>
              <w:t>потешки</w:t>
            </w:r>
            <w:proofErr w:type="spellEnd"/>
            <w:r w:rsidRPr="00024DCF">
              <w:rPr>
                <w:color w:val="000000"/>
              </w:rPr>
              <w:t>), особенностях юмористического произведения в своей литературно-творческой деятельности.</w:t>
            </w:r>
          </w:p>
          <w:p w:rsidR="00ED344C" w:rsidRPr="00ED344C" w:rsidRDefault="00ED344C" w:rsidP="00ED344C">
            <w:pPr>
              <w:shd w:val="clear" w:color="auto" w:fill="FFFFFF"/>
              <w:ind w:firstLine="23"/>
              <w:jc w:val="both"/>
              <w:rPr>
                <w:color w:val="000000"/>
              </w:rPr>
            </w:pPr>
            <w:r w:rsidRPr="00ED344C">
              <w:rPr>
                <w:bCs/>
                <w:iCs/>
                <w:color w:val="000000"/>
              </w:rPr>
              <w:t>Учащиеся получат возможность научиться:</w:t>
            </w:r>
          </w:p>
          <w:p w:rsidR="00ED344C" w:rsidRPr="00ED344C" w:rsidRDefault="00ED344C" w:rsidP="00ED344C">
            <w:pPr>
              <w:numPr>
                <w:ilvl w:val="0"/>
                <w:numId w:val="50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понимать особенности стихотворения: расположение строк, рифму, ритм;</w:t>
            </w:r>
          </w:p>
          <w:p w:rsidR="00ED344C" w:rsidRPr="00ED344C" w:rsidRDefault="00ED344C" w:rsidP="00ED344C">
            <w:pPr>
              <w:numPr>
                <w:ilvl w:val="0"/>
                <w:numId w:val="50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определять героев басни, характеризовать их, понимать мораль и разъяснять её своими словами;</w:t>
            </w:r>
          </w:p>
          <w:p w:rsidR="00ED344C" w:rsidRPr="00ED344C" w:rsidRDefault="00ED344C" w:rsidP="00ED344C">
            <w:pPr>
              <w:numPr>
                <w:ilvl w:val="0"/>
                <w:numId w:val="50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находить в произведении средства художественной выразительности;</w:t>
            </w:r>
          </w:p>
          <w:p w:rsidR="00ED344C" w:rsidRPr="00ED344C" w:rsidRDefault="00ED344C" w:rsidP="00ED344C">
            <w:pPr>
              <w:numPr>
                <w:ilvl w:val="0"/>
                <w:numId w:val="50"/>
              </w:numPr>
              <w:shd w:val="clear" w:color="auto" w:fill="FFFFFF"/>
              <w:ind w:left="0" w:firstLine="23"/>
              <w:jc w:val="both"/>
              <w:rPr>
                <w:iCs/>
                <w:color w:val="000000"/>
              </w:rPr>
            </w:pPr>
            <w:r w:rsidRPr="00ED344C">
              <w:rPr>
                <w:iCs/>
                <w:color w:val="000000"/>
              </w:rPr>
              <w:t>понимать, позицию какого героя произведения поддерживает автор, находить доказательство этому в тексте.</w:t>
            </w:r>
          </w:p>
        </w:tc>
      </w:tr>
    </w:tbl>
    <w:p w:rsidR="00BE4D4E" w:rsidRDefault="00BE4D4E"/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532"/>
    <w:multiLevelType w:val="multilevel"/>
    <w:tmpl w:val="FF4E0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B90E3A"/>
    <w:multiLevelType w:val="multilevel"/>
    <w:tmpl w:val="ED2E9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445942"/>
    <w:multiLevelType w:val="multilevel"/>
    <w:tmpl w:val="25882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F60CA3"/>
    <w:multiLevelType w:val="multilevel"/>
    <w:tmpl w:val="E15A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34C000B"/>
    <w:multiLevelType w:val="multilevel"/>
    <w:tmpl w:val="915AC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D11C8F"/>
    <w:multiLevelType w:val="multilevel"/>
    <w:tmpl w:val="980A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D667B"/>
    <w:multiLevelType w:val="multilevel"/>
    <w:tmpl w:val="9780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AF325AC"/>
    <w:multiLevelType w:val="multilevel"/>
    <w:tmpl w:val="045A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B7C19CF"/>
    <w:multiLevelType w:val="multilevel"/>
    <w:tmpl w:val="9DAE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07C6843"/>
    <w:multiLevelType w:val="multilevel"/>
    <w:tmpl w:val="5F06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27935C4"/>
    <w:multiLevelType w:val="multilevel"/>
    <w:tmpl w:val="A106D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863211E"/>
    <w:multiLevelType w:val="multilevel"/>
    <w:tmpl w:val="4CF6F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DB68D2"/>
    <w:multiLevelType w:val="multilevel"/>
    <w:tmpl w:val="4218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9D60DD"/>
    <w:multiLevelType w:val="multilevel"/>
    <w:tmpl w:val="A51A5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0E369E"/>
    <w:multiLevelType w:val="multilevel"/>
    <w:tmpl w:val="F558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F2435EE"/>
    <w:multiLevelType w:val="multilevel"/>
    <w:tmpl w:val="30E2D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2FF332A7"/>
    <w:multiLevelType w:val="multilevel"/>
    <w:tmpl w:val="CE32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3B140D1"/>
    <w:multiLevelType w:val="multilevel"/>
    <w:tmpl w:val="C1208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3B1D09AC"/>
    <w:multiLevelType w:val="multilevel"/>
    <w:tmpl w:val="8C44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511EA8"/>
    <w:multiLevelType w:val="multilevel"/>
    <w:tmpl w:val="7846B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DD0065F"/>
    <w:multiLevelType w:val="multilevel"/>
    <w:tmpl w:val="1BCE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613FB2"/>
    <w:multiLevelType w:val="multilevel"/>
    <w:tmpl w:val="81B2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1845BC"/>
    <w:multiLevelType w:val="multilevel"/>
    <w:tmpl w:val="1190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3DE587A"/>
    <w:multiLevelType w:val="multilevel"/>
    <w:tmpl w:val="EBD4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>
    <w:nsid w:val="45E22544"/>
    <w:multiLevelType w:val="multilevel"/>
    <w:tmpl w:val="B460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277092"/>
    <w:multiLevelType w:val="multilevel"/>
    <w:tmpl w:val="B6625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48CC6E91"/>
    <w:multiLevelType w:val="multilevel"/>
    <w:tmpl w:val="E656F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9759AA"/>
    <w:multiLevelType w:val="multilevel"/>
    <w:tmpl w:val="2996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D26756E"/>
    <w:multiLevelType w:val="multilevel"/>
    <w:tmpl w:val="B1A2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4F0A6EEC"/>
    <w:multiLevelType w:val="multilevel"/>
    <w:tmpl w:val="38C06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C959CC"/>
    <w:multiLevelType w:val="multilevel"/>
    <w:tmpl w:val="6BC2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8642DD9"/>
    <w:multiLevelType w:val="multilevel"/>
    <w:tmpl w:val="1C067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87011C8"/>
    <w:multiLevelType w:val="multilevel"/>
    <w:tmpl w:val="8FC0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8C2636D"/>
    <w:multiLevelType w:val="multilevel"/>
    <w:tmpl w:val="13CC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9902ACA"/>
    <w:multiLevelType w:val="multilevel"/>
    <w:tmpl w:val="90463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0539AF"/>
    <w:multiLevelType w:val="multilevel"/>
    <w:tmpl w:val="4F4A4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>
    <w:nsid w:val="5C9B5FF1"/>
    <w:multiLevelType w:val="multilevel"/>
    <w:tmpl w:val="CD142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41369D5"/>
    <w:multiLevelType w:val="multilevel"/>
    <w:tmpl w:val="B142C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7045202"/>
    <w:multiLevelType w:val="multilevel"/>
    <w:tmpl w:val="BEF0A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A0E608E"/>
    <w:multiLevelType w:val="multilevel"/>
    <w:tmpl w:val="CC1A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D314D46"/>
    <w:multiLevelType w:val="multilevel"/>
    <w:tmpl w:val="895C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>
    <w:nsid w:val="70E31575"/>
    <w:multiLevelType w:val="multilevel"/>
    <w:tmpl w:val="C2B6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>
    <w:nsid w:val="71407A25"/>
    <w:multiLevelType w:val="multilevel"/>
    <w:tmpl w:val="43AA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5B97C13"/>
    <w:multiLevelType w:val="multilevel"/>
    <w:tmpl w:val="68829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3A2426"/>
    <w:multiLevelType w:val="multilevel"/>
    <w:tmpl w:val="06AE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>
    <w:nsid w:val="7B8A37EC"/>
    <w:multiLevelType w:val="multilevel"/>
    <w:tmpl w:val="3AE6F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DEE5F69"/>
    <w:multiLevelType w:val="multilevel"/>
    <w:tmpl w:val="1C9E5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E195802"/>
    <w:multiLevelType w:val="multilevel"/>
    <w:tmpl w:val="F5A6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E420DDA"/>
    <w:multiLevelType w:val="multilevel"/>
    <w:tmpl w:val="0B2A9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E73B0D"/>
    <w:multiLevelType w:val="multilevel"/>
    <w:tmpl w:val="46EC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5"/>
  </w:num>
  <w:num w:numId="3">
    <w:abstractNumId w:val="25"/>
  </w:num>
  <w:num w:numId="4">
    <w:abstractNumId w:val="17"/>
  </w:num>
  <w:num w:numId="5">
    <w:abstractNumId w:val="3"/>
  </w:num>
  <w:num w:numId="6">
    <w:abstractNumId w:val="0"/>
  </w:num>
  <w:num w:numId="7">
    <w:abstractNumId w:val="23"/>
  </w:num>
  <w:num w:numId="8">
    <w:abstractNumId w:val="41"/>
  </w:num>
  <w:num w:numId="9">
    <w:abstractNumId w:val="28"/>
  </w:num>
  <w:num w:numId="10">
    <w:abstractNumId w:val="8"/>
  </w:num>
  <w:num w:numId="11">
    <w:abstractNumId w:val="22"/>
  </w:num>
  <w:num w:numId="12">
    <w:abstractNumId w:val="44"/>
  </w:num>
  <w:num w:numId="13">
    <w:abstractNumId w:val="35"/>
  </w:num>
  <w:num w:numId="14">
    <w:abstractNumId w:val="7"/>
  </w:num>
  <w:num w:numId="15">
    <w:abstractNumId w:val="10"/>
  </w:num>
  <w:num w:numId="16">
    <w:abstractNumId w:val="9"/>
  </w:num>
  <w:num w:numId="17">
    <w:abstractNumId w:val="40"/>
  </w:num>
  <w:num w:numId="18">
    <w:abstractNumId w:val="49"/>
  </w:num>
  <w:num w:numId="19">
    <w:abstractNumId w:val="33"/>
  </w:num>
  <w:num w:numId="20">
    <w:abstractNumId w:val="14"/>
  </w:num>
  <w:num w:numId="21">
    <w:abstractNumId w:val="45"/>
  </w:num>
  <w:num w:numId="22">
    <w:abstractNumId w:val="36"/>
  </w:num>
  <w:num w:numId="23">
    <w:abstractNumId w:val="37"/>
  </w:num>
  <w:num w:numId="24">
    <w:abstractNumId w:val="46"/>
  </w:num>
  <w:num w:numId="25">
    <w:abstractNumId w:val="42"/>
  </w:num>
  <w:num w:numId="26">
    <w:abstractNumId w:val="24"/>
  </w:num>
  <w:num w:numId="27">
    <w:abstractNumId w:val="2"/>
  </w:num>
  <w:num w:numId="28">
    <w:abstractNumId w:val="27"/>
  </w:num>
  <w:num w:numId="29">
    <w:abstractNumId w:val="11"/>
  </w:num>
  <w:num w:numId="30">
    <w:abstractNumId w:val="4"/>
  </w:num>
  <w:num w:numId="31">
    <w:abstractNumId w:val="21"/>
  </w:num>
  <w:num w:numId="32">
    <w:abstractNumId w:val="47"/>
  </w:num>
  <w:num w:numId="33">
    <w:abstractNumId w:val="43"/>
  </w:num>
  <w:num w:numId="34">
    <w:abstractNumId w:val="48"/>
  </w:num>
  <w:num w:numId="35">
    <w:abstractNumId w:val="1"/>
  </w:num>
  <w:num w:numId="36">
    <w:abstractNumId w:val="39"/>
  </w:num>
  <w:num w:numId="37">
    <w:abstractNumId w:val="18"/>
  </w:num>
  <w:num w:numId="38">
    <w:abstractNumId w:val="26"/>
  </w:num>
  <w:num w:numId="39">
    <w:abstractNumId w:val="19"/>
  </w:num>
  <w:num w:numId="40">
    <w:abstractNumId w:val="32"/>
  </w:num>
  <w:num w:numId="41">
    <w:abstractNumId w:val="16"/>
  </w:num>
  <w:num w:numId="42">
    <w:abstractNumId w:val="20"/>
  </w:num>
  <w:num w:numId="43">
    <w:abstractNumId w:val="31"/>
  </w:num>
  <w:num w:numId="44">
    <w:abstractNumId w:val="29"/>
  </w:num>
  <w:num w:numId="45">
    <w:abstractNumId w:val="12"/>
  </w:num>
  <w:num w:numId="46">
    <w:abstractNumId w:val="30"/>
  </w:num>
  <w:num w:numId="47">
    <w:abstractNumId w:val="34"/>
  </w:num>
  <w:num w:numId="48">
    <w:abstractNumId w:val="5"/>
  </w:num>
  <w:num w:numId="49">
    <w:abstractNumId w:val="38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949A8"/>
    <w:rsid w:val="003B7B38"/>
    <w:rsid w:val="00484F60"/>
    <w:rsid w:val="0071668A"/>
    <w:rsid w:val="00731771"/>
    <w:rsid w:val="00894F16"/>
    <w:rsid w:val="00B20B33"/>
    <w:rsid w:val="00BE4D4E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4</cp:revision>
  <dcterms:created xsi:type="dcterms:W3CDTF">2019-03-13T13:41:00Z</dcterms:created>
  <dcterms:modified xsi:type="dcterms:W3CDTF">2019-03-13T14:45:00Z</dcterms:modified>
</cp:coreProperties>
</file>