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894F1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математике</w:t>
      </w:r>
      <w:r w:rsidR="00221466">
        <w:rPr>
          <w:sz w:val="28"/>
          <w:szCs w:val="28"/>
        </w:rPr>
        <w:t xml:space="preserve"> 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671"/>
        <w:gridCol w:w="3771"/>
        <w:gridCol w:w="3129"/>
      </w:tblGrid>
      <w:tr w:rsidR="006233DF" w:rsidTr="006233DF">
        <w:trPr>
          <w:trHeight w:val="687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6233DF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6233DF" w:rsidRDefault="006233DF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Документы, 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6233DF" w:rsidRDefault="006233DF"/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6233DF" w:rsidTr="006233D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Количество часов 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за учебный год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 часа в неделю</w:t>
            </w:r>
          </w:p>
          <w:p w:rsidR="006233DF" w:rsidRDefault="00E7422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133 часа</w:t>
            </w:r>
            <w:r w:rsidR="006233DF">
              <w:rPr>
                <w:rFonts w:eastAsia="Times New Roman"/>
              </w:rPr>
              <w:t xml:space="preserve"> за учебный год</w:t>
            </w:r>
          </w:p>
        </w:tc>
      </w:tr>
      <w:tr w:rsidR="006233DF" w:rsidTr="006233D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6233DF" w:rsidTr="006233DF"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Pr="003B7B38" w:rsidRDefault="006233DF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7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6233DF" w:rsidRDefault="006233DF"/>
        </w:tc>
      </w:tr>
      <w:tr w:rsidR="006233DF" w:rsidTr="006233DF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Pr="003B7B38" w:rsidRDefault="006233DF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8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6233DF" w:rsidRPr="003B7B38" w:rsidRDefault="006233DF">
            <w:pPr>
              <w:spacing w:line="256" w:lineRule="exact"/>
            </w:pP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3B7B38" w:rsidRDefault="006233DF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9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6233DF" w:rsidRPr="003B7B38" w:rsidRDefault="006233DF">
            <w:pPr>
              <w:spacing w:line="256" w:lineRule="exact"/>
            </w:pPr>
          </w:p>
        </w:tc>
      </w:tr>
      <w:tr w:rsidR="006233DF" w:rsidTr="006233D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6233DF" w:rsidRDefault="006233DF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rFonts w:eastAsia="Times New Roman"/>
              </w:rPr>
            </w:pP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412A63" w:rsidRDefault="006233DF" w:rsidP="00725A83">
            <w:pPr>
              <w:jc w:val="both"/>
              <w:rPr>
                <w:rFonts w:ascii="Calibri" w:eastAsia="Times New Roman" w:hAnsi="Calibri" w:cs="Arial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Числа от 1 до 100.</w:t>
            </w:r>
          </w:p>
          <w:p w:rsidR="006233DF" w:rsidRPr="00412A63" w:rsidRDefault="006233DF" w:rsidP="00725A83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Сложение и вычитание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412A63" w:rsidRDefault="006233DF" w:rsidP="00725A83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Табличное умножение и деление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53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16E" w:rsidRDefault="006233DF" w:rsidP="00725A83">
            <w:pPr>
              <w:spacing w:line="0" w:lineRule="atLeast"/>
              <w:jc w:val="both"/>
              <w:rPr>
                <w:rFonts w:eastAsia="Times New Roman"/>
                <w:color w:val="000000"/>
              </w:rPr>
            </w:pPr>
            <w:proofErr w:type="spellStart"/>
            <w:r w:rsidRPr="00CA0B5A">
              <w:rPr>
                <w:rFonts w:eastAsia="Times New Roman"/>
                <w:color w:val="000000"/>
              </w:rPr>
              <w:t>Внетабличное</w:t>
            </w:r>
            <w:proofErr w:type="spellEnd"/>
            <w:r w:rsidRPr="00CA0B5A">
              <w:rPr>
                <w:rFonts w:eastAsia="Times New Roman"/>
                <w:color w:val="000000"/>
              </w:rPr>
              <w:t xml:space="preserve"> умножение </w:t>
            </w:r>
          </w:p>
          <w:p w:rsidR="006233DF" w:rsidRPr="00412A63" w:rsidRDefault="006233DF" w:rsidP="00725A83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и деление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412A63" w:rsidRDefault="006233DF" w:rsidP="006233DF">
            <w:pPr>
              <w:jc w:val="both"/>
              <w:rPr>
                <w:rFonts w:ascii="Calibri" w:eastAsia="Times New Roman" w:hAnsi="Calibri" w:cs="Arial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Числа от 1 до 1000.</w:t>
            </w:r>
            <w:r>
              <w:rPr>
                <w:rFonts w:eastAsia="Times New Roman"/>
                <w:color w:val="000000"/>
              </w:rPr>
              <w:t>Нумерация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Pr="00412A63" w:rsidRDefault="006233DF" w:rsidP="00725A83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Сложение и вычитание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both"/>
              <w:rPr>
                <w:rFonts w:eastAsia="Times New Roman"/>
                <w:color w:val="000000"/>
              </w:rPr>
            </w:pPr>
            <w:r w:rsidRPr="00CA0B5A">
              <w:rPr>
                <w:rFonts w:eastAsia="Times New Roman"/>
                <w:color w:val="000000"/>
              </w:rPr>
              <w:t>Умножение и деление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6233DF" w:rsidP="00725A83">
            <w:pPr>
              <w:spacing w:line="0" w:lineRule="atLeast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</w:t>
            </w:r>
            <w:r w:rsidRPr="00CA0B5A">
              <w:rPr>
                <w:rFonts w:eastAsia="Times New Roman"/>
                <w:color w:val="000000"/>
              </w:rPr>
              <w:t>овторение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1B416E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 w:rsidP="00894F1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CA0B5A" w:rsidRDefault="001B416E" w:rsidP="00725A83">
            <w:pPr>
              <w:spacing w:line="0" w:lineRule="atLeast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</w:t>
            </w:r>
            <w:r w:rsidR="006233DF">
              <w:rPr>
                <w:rFonts w:eastAsia="Times New Roman"/>
                <w:color w:val="000000"/>
              </w:rPr>
              <w:t>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1B416E" w:rsidP="00725A83">
            <w:pPr>
              <w:spacing w:line="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133</w:t>
            </w:r>
          </w:p>
        </w:tc>
      </w:tr>
      <w:tr w:rsidR="006233DF" w:rsidTr="006233DF">
        <w:trPr>
          <w:trHeight w:val="16001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 w:rsidP="00894F16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Планируемые результаты освоения учебного предмета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Числа и величины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научится:</w:t>
            </w:r>
          </w:p>
          <w:p w:rsidR="001B416E" w:rsidRPr="006D7369" w:rsidRDefault="001B416E" w:rsidP="001B416E">
            <w:pPr>
              <w:numPr>
                <w:ilvl w:val="0"/>
                <w:numId w:val="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образовывать, называть, читать, записывать числа от 0 до 1 000;</w:t>
            </w:r>
          </w:p>
          <w:p w:rsidR="001B416E" w:rsidRPr="006D7369" w:rsidRDefault="001B416E" w:rsidP="001B416E">
            <w:pPr>
              <w:numPr>
                <w:ilvl w:val="0"/>
                <w:numId w:val="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сравнивать трехзначные числа и записывать результат сравнения упорядочивать  заданные числа заменять трехзначное число суммой разрядных слагаемых уметь заменять мелкие единицы счета крупными и наоборот;</w:t>
            </w:r>
          </w:p>
          <w:p w:rsidR="001B416E" w:rsidRPr="006D7369" w:rsidRDefault="001B416E" w:rsidP="001B416E">
            <w:pPr>
              <w:numPr>
                <w:ilvl w:val="0"/>
                <w:numId w:val="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устанавливать закономерность –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ее или восстанавливать пропущенные в ней числа;</w:t>
            </w:r>
          </w:p>
          <w:p w:rsidR="001B416E" w:rsidRPr="006D7369" w:rsidRDefault="001B416E" w:rsidP="001B416E">
            <w:pPr>
              <w:numPr>
                <w:ilvl w:val="0"/>
                <w:numId w:val="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группировать числа по заданному или самостоятельно установленному одному или нескольким признакам;</w:t>
            </w:r>
          </w:p>
          <w:p w:rsidR="001B416E" w:rsidRPr="006D7369" w:rsidRDefault="001B416E" w:rsidP="001B416E">
            <w:pPr>
              <w:numPr>
                <w:ilvl w:val="0"/>
                <w:numId w:val="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дециметр, квадратный метр), и соотношения между ними: 1 дм</w:t>
            </w:r>
            <w:proofErr w:type="gramStart"/>
            <w:r w:rsidRPr="006D7369">
              <w:rPr>
                <w:rFonts w:eastAsia="Times New Roman"/>
                <w:color w:val="000000" w:themeColor="text1"/>
                <w:vertAlign w:val="superscript"/>
              </w:rPr>
              <w:t>2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 xml:space="preserve"> = 100 см</w:t>
            </w:r>
            <w:r w:rsidRPr="006D7369">
              <w:rPr>
                <w:rFonts w:eastAsia="Times New Roman"/>
                <w:color w:val="000000" w:themeColor="text1"/>
                <w:vertAlign w:val="superscript"/>
              </w:rPr>
              <w:t>2</w:t>
            </w:r>
            <w:r w:rsidRPr="006D7369">
              <w:rPr>
                <w:rFonts w:eastAsia="Times New Roman"/>
                <w:color w:val="000000" w:themeColor="text1"/>
              </w:rPr>
              <w:t>,  1 м</w:t>
            </w:r>
            <w:r w:rsidRPr="006D7369">
              <w:rPr>
                <w:rFonts w:eastAsia="Times New Roman"/>
                <w:color w:val="000000" w:themeColor="text1"/>
                <w:vertAlign w:val="superscript"/>
              </w:rPr>
              <w:t>2</w:t>
            </w:r>
            <w:r w:rsidRPr="006D7369">
              <w:rPr>
                <w:rFonts w:eastAsia="Times New Roman"/>
                <w:color w:val="000000" w:themeColor="text1"/>
              </w:rPr>
              <w:t xml:space="preserve"> = 100 дм</w:t>
            </w:r>
            <w:r w:rsidRPr="006D7369">
              <w:rPr>
                <w:rFonts w:eastAsia="Times New Roman"/>
                <w:color w:val="000000" w:themeColor="text1"/>
                <w:vertAlign w:val="superscript"/>
              </w:rPr>
              <w:t>2</w:t>
            </w:r>
            <w:r w:rsidRPr="006D7369">
              <w:rPr>
                <w:rFonts w:eastAsia="Times New Roman"/>
                <w:color w:val="000000" w:themeColor="text1"/>
              </w:rPr>
              <w:t>; переводить одни единицы площади в другие;</w:t>
            </w:r>
          </w:p>
          <w:p w:rsidR="001B416E" w:rsidRPr="006D7369" w:rsidRDefault="001B416E" w:rsidP="001B416E">
            <w:pPr>
              <w:numPr>
                <w:ilvl w:val="0"/>
                <w:numId w:val="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1 000 г; переводить мелкие единицы массы в более крупные, сравнивать и  упорядочивать объекты по массе.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получит возможность научиться:</w:t>
            </w:r>
          </w:p>
          <w:p w:rsidR="001B416E" w:rsidRPr="006D7369" w:rsidRDefault="001B416E" w:rsidP="001B416E">
            <w:pPr>
              <w:numPr>
                <w:ilvl w:val="0"/>
                <w:numId w:val="2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 xml:space="preserve">классифицировать числа по нескольким основаниям  (в более сложных случаях) и объяснять свои действия; </w:t>
            </w:r>
          </w:p>
          <w:p w:rsidR="001B416E" w:rsidRDefault="001B416E" w:rsidP="001B416E">
            <w:pPr>
              <w:numPr>
                <w:ilvl w:val="0"/>
                <w:numId w:val="2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самостоятельно выбирать единицу для измерения таких величин как площадь, масса в конкретных условиях  и объяснять свой выбор.</w:t>
            </w:r>
          </w:p>
          <w:p w:rsidR="001B416E" w:rsidRPr="006D7369" w:rsidRDefault="001B416E" w:rsidP="001B416E">
            <w:pPr>
              <w:numPr>
                <w:ilvl w:val="0"/>
                <w:numId w:val="2"/>
              </w:numPr>
              <w:ind w:left="0"/>
              <w:rPr>
                <w:rFonts w:eastAsia="Times New Roman"/>
                <w:color w:val="000000" w:themeColor="text1"/>
              </w:rPr>
            </w:pP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Арифметические действия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научится:</w:t>
            </w:r>
          </w:p>
          <w:p w:rsidR="001B416E" w:rsidRPr="006D7369" w:rsidRDefault="001B416E" w:rsidP="001B416E">
            <w:pPr>
              <w:numPr>
                <w:ilvl w:val="0"/>
                <w:numId w:val="3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выполнять табличное умножение и деление чисел; выполнять умножение на 1 и на 0, выполнять деление вида: а</w:t>
            </w:r>
            <w:proofErr w:type="gramStart"/>
            <w:r w:rsidRPr="006D7369">
              <w:rPr>
                <w:rFonts w:eastAsia="Times New Roman"/>
                <w:color w:val="000000" w:themeColor="text1"/>
              </w:rPr>
              <w:t xml:space="preserve"> :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 xml:space="preserve"> а,  0 : а;</w:t>
            </w:r>
          </w:p>
          <w:p w:rsidR="001B416E" w:rsidRPr="006D7369" w:rsidRDefault="001B416E" w:rsidP="001B416E">
            <w:pPr>
              <w:numPr>
                <w:ilvl w:val="0"/>
                <w:numId w:val="3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 xml:space="preserve">выполнять </w:t>
            </w:r>
            <w:proofErr w:type="spellStart"/>
            <w:r w:rsidRPr="006D7369">
              <w:rPr>
                <w:rFonts w:eastAsia="Times New Roman"/>
                <w:color w:val="000000" w:themeColor="text1"/>
              </w:rPr>
              <w:t>внетабличное</w:t>
            </w:r>
            <w:proofErr w:type="spellEnd"/>
            <w:r w:rsidRPr="006D7369">
              <w:rPr>
                <w:rFonts w:eastAsia="Times New Roman"/>
                <w:color w:val="000000" w:themeColor="text1"/>
              </w:rPr>
              <w:t xml:space="preserve"> умножение и деление, в том числе деление с остатком; выполнять проверку арифметических действий умножение и деление;</w:t>
            </w:r>
          </w:p>
          <w:p w:rsidR="001B416E" w:rsidRPr="006D7369" w:rsidRDefault="001B416E" w:rsidP="001B416E">
            <w:pPr>
              <w:numPr>
                <w:ilvl w:val="0"/>
                <w:numId w:val="3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выполнять письменно действия сложение, вычитание, умножение и деление на однозначное число в пределах 1 000;</w:t>
            </w:r>
          </w:p>
          <w:p w:rsidR="001B416E" w:rsidRPr="006D7369" w:rsidRDefault="001B416E" w:rsidP="001B416E">
            <w:pPr>
              <w:numPr>
                <w:ilvl w:val="0"/>
                <w:numId w:val="3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вычислять значение числового выражения, содержащего 2 – 3 действия (со скобками и без скобок).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получит возможность научиться:</w:t>
            </w:r>
          </w:p>
          <w:p w:rsidR="001B416E" w:rsidRPr="006D7369" w:rsidRDefault="001B416E" w:rsidP="001B416E">
            <w:pPr>
              <w:numPr>
                <w:ilvl w:val="0"/>
                <w:numId w:val="4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использовать свойства арифметических действий для удобства вычислений;</w:t>
            </w:r>
          </w:p>
          <w:p w:rsidR="001B416E" w:rsidRPr="006D7369" w:rsidRDefault="001B416E" w:rsidP="001B416E">
            <w:pPr>
              <w:numPr>
                <w:ilvl w:val="0"/>
                <w:numId w:val="4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вычислять значение буквенного выражения при заданных значениях входящих в него букв;</w:t>
            </w:r>
          </w:p>
          <w:p w:rsidR="001B416E" w:rsidRDefault="001B416E" w:rsidP="001B416E">
            <w:pPr>
              <w:numPr>
                <w:ilvl w:val="0"/>
                <w:numId w:val="4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решать уравнения на основе связи между компонентами и результатами умножения и деления.</w:t>
            </w:r>
          </w:p>
          <w:p w:rsidR="001B416E" w:rsidRPr="006D7369" w:rsidRDefault="001B416E" w:rsidP="001B416E">
            <w:pPr>
              <w:numPr>
                <w:ilvl w:val="0"/>
                <w:numId w:val="4"/>
              </w:numPr>
              <w:ind w:left="0"/>
              <w:rPr>
                <w:rFonts w:eastAsia="Times New Roman"/>
                <w:color w:val="000000" w:themeColor="text1"/>
              </w:rPr>
            </w:pP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Работа с текстовыми задачами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научится:</w:t>
            </w:r>
          </w:p>
          <w:p w:rsidR="001B416E" w:rsidRPr="006D7369" w:rsidRDefault="001B416E" w:rsidP="001B416E">
            <w:pPr>
              <w:numPr>
                <w:ilvl w:val="0"/>
                <w:numId w:val="5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анализировать задачу, выполнять краткую запись задачи в различных видах: в таблице, на схематическом рисунке, на схематическом чертеже;</w:t>
            </w:r>
          </w:p>
          <w:p w:rsidR="001B416E" w:rsidRPr="006D7369" w:rsidRDefault="001B416E" w:rsidP="001B416E">
            <w:pPr>
              <w:numPr>
                <w:ilvl w:val="0"/>
                <w:numId w:val="5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составлять план решения задачи в 2 – 3 действия, объяснять его и следовать ему при записи решения задачи;</w:t>
            </w:r>
          </w:p>
          <w:p w:rsidR="001B416E" w:rsidRPr="006D7369" w:rsidRDefault="001B416E" w:rsidP="001B416E">
            <w:pPr>
              <w:numPr>
                <w:ilvl w:val="0"/>
                <w:numId w:val="5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 xml:space="preserve">преобразовывать задачу </w:t>
            </w:r>
            <w:proofErr w:type="gramStart"/>
            <w:r w:rsidRPr="006D7369">
              <w:rPr>
                <w:rFonts w:eastAsia="Times New Roman"/>
                <w:color w:val="000000" w:themeColor="text1"/>
              </w:rPr>
              <w:t>в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6D7369">
              <w:rPr>
                <w:rFonts w:eastAsia="Times New Roman"/>
                <w:color w:val="000000" w:themeColor="text1"/>
              </w:rPr>
              <w:t>новую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>, изменяя ее условие или вопрос;</w:t>
            </w:r>
          </w:p>
          <w:p w:rsidR="001B416E" w:rsidRPr="006D7369" w:rsidRDefault="001B416E" w:rsidP="001B416E">
            <w:pPr>
              <w:numPr>
                <w:ilvl w:val="0"/>
                <w:numId w:val="5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составлять задачу по краткой записи, по схеме, по ее решению;</w:t>
            </w:r>
          </w:p>
          <w:p w:rsidR="001B416E" w:rsidRPr="006D7369" w:rsidRDefault="001B416E" w:rsidP="001B416E">
            <w:pPr>
              <w:numPr>
                <w:ilvl w:val="0"/>
                <w:numId w:val="5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решать  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 предметы и др.; задачи на увеличение/уменьшение числа в несколько раз.</w:t>
            </w:r>
          </w:p>
          <w:p w:rsidR="001B416E" w:rsidRPr="00E74221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E74221">
              <w:rPr>
                <w:rFonts w:eastAsia="Times New Roman"/>
                <w:color w:val="000000" w:themeColor="text1"/>
              </w:rPr>
              <w:t>Учащийся получит возможность научиться:</w:t>
            </w:r>
          </w:p>
          <w:p w:rsidR="001B416E" w:rsidRPr="006D7369" w:rsidRDefault="001B416E" w:rsidP="001B416E">
            <w:pPr>
              <w:numPr>
                <w:ilvl w:val="0"/>
                <w:numId w:val="6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сравнивать задачи по сходству  и различию отношений между объектами, рассматриваемых в задачах;</w:t>
            </w:r>
          </w:p>
          <w:p w:rsidR="001B416E" w:rsidRPr="006D7369" w:rsidRDefault="001B416E" w:rsidP="001B416E">
            <w:pPr>
              <w:numPr>
                <w:ilvl w:val="0"/>
                <w:numId w:val="6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дополнять задачу с недостающими данными возможными числами;</w:t>
            </w:r>
          </w:p>
          <w:p w:rsidR="001B416E" w:rsidRPr="006D7369" w:rsidRDefault="001B416E" w:rsidP="001B416E">
            <w:pPr>
              <w:numPr>
                <w:ilvl w:val="0"/>
                <w:numId w:val="6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 xml:space="preserve">находить разные способы решения одной и той же задачи, сравнивать их и выбирать наиболее </w:t>
            </w:r>
            <w:proofErr w:type="gramStart"/>
            <w:r w:rsidRPr="006D7369">
              <w:rPr>
                <w:rFonts w:eastAsia="Times New Roman"/>
                <w:color w:val="000000" w:themeColor="text1"/>
              </w:rPr>
              <w:t>рациональный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>;</w:t>
            </w:r>
          </w:p>
          <w:p w:rsidR="001B416E" w:rsidRPr="006D7369" w:rsidRDefault="001B416E" w:rsidP="001B416E">
            <w:pPr>
              <w:numPr>
                <w:ilvl w:val="0"/>
                <w:numId w:val="6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решать задачи на нахождение доли числа и числа по его доле;</w:t>
            </w:r>
          </w:p>
          <w:p w:rsidR="001B416E" w:rsidRDefault="001B416E" w:rsidP="001B416E">
            <w:pPr>
              <w:numPr>
                <w:ilvl w:val="0"/>
                <w:numId w:val="7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 xml:space="preserve">решать задачи практического содержания, в том числе задачи-расчеты </w:t>
            </w:r>
          </w:p>
          <w:p w:rsidR="001B416E" w:rsidRPr="006D7369" w:rsidRDefault="001B416E" w:rsidP="001B416E">
            <w:pPr>
              <w:numPr>
                <w:ilvl w:val="0"/>
                <w:numId w:val="7"/>
              </w:numPr>
              <w:ind w:left="0"/>
              <w:rPr>
                <w:rFonts w:eastAsia="Times New Roman"/>
                <w:color w:val="000000" w:themeColor="text1"/>
              </w:rPr>
            </w:pP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Пространственные отношения. Геометрические фигуры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научится:</w:t>
            </w:r>
          </w:p>
          <w:p w:rsidR="001B416E" w:rsidRPr="006D7369" w:rsidRDefault="001B416E" w:rsidP="001B416E">
            <w:pPr>
              <w:numPr>
                <w:ilvl w:val="0"/>
                <w:numId w:val="8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обозначать геометрические фигуры буквами;</w:t>
            </w:r>
          </w:p>
          <w:p w:rsidR="001B416E" w:rsidRPr="006D7369" w:rsidRDefault="001B416E" w:rsidP="001B416E">
            <w:pPr>
              <w:numPr>
                <w:ilvl w:val="0"/>
                <w:numId w:val="8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различать круг и окружность;</w:t>
            </w:r>
          </w:p>
          <w:p w:rsidR="001B416E" w:rsidRPr="006D7369" w:rsidRDefault="001B416E" w:rsidP="001B416E">
            <w:pPr>
              <w:numPr>
                <w:ilvl w:val="0"/>
                <w:numId w:val="8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чертить окружность заданного радиуса с использованием циркуля;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получит возможность научиться:</w:t>
            </w:r>
          </w:p>
          <w:p w:rsidR="001B416E" w:rsidRPr="006D7369" w:rsidRDefault="001B416E" w:rsidP="001B416E">
            <w:pPr>
              <w:numPr>
                <w:ilvl w:val="0"/>
                <w:numId w:val="9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различать треугольники по соотношению длин сторон; по видам углов;</w:t>
            </w:r>
          </w:p>
          <w:p w:rsidR="001B416E" w:rsidRPr="006D7369" w:rsidRDefault="001B416E" w:rsidP="001B416E">
            <w:pPr>
              <w:numPr>
                <w:ilvl w:val="0"/>
                <w:numId w:val="9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изображать геометрические фигуры (отрезок, прямоугольник) в заданном масштабе;</w:t>
            </w:r>
          </w:p>
          <w:p w:rsidR="001B416E" w:rsidRDefault="001B416E" w:rsidP="001B416E">
            <w:pPr>
              <w:numPr>
                <w:ilvl w:val="0"/>
                <w:numId w:val="9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читать план уча</w:t>
            </w:r>
            <w:r>
              <w:rPr>
                <w:rFonts w:eastAsia="Times New Roman"/>
                <w:color w:val="000000" w:themeColor="text1"/>
              </w:rPr>
              <w:t>стка (комнаты, сада и др.)</w:t>
            </w:r>
          </w:p>
          <w:p w:rsidR="001B416E" w:rsidRPr="001B416E" w:rsidRDefault="001B416E" w:rsidP="001B416E">
            <w:pPr>
              <w:numPr>
                <w:ilvl w:val="0"/>
                <w:numId w:val="9"/>
              </w:numPr>
              <w:ind w:left="0"/>
              <w:rPr>
                <w:rFonts w:eastAsia="Times New Roman"/>
                <w:color w:val="000000" w:themeColor="text1"/>
              </w:rPr>
            </w:pP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Геометрические величины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научится:</w:t>
            </w:r>
          </w:p>
          <w:p w:rsidR="001B416E" w:rsidRPr="006D7369" w:rsidRDefault="001B416E" w:rsidP="001B416E">
            <w:pPr>
              <w:numPr>
                <w:ilvl w:val="0"/>
                <w:numId w:val="10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измерять длину отрезка;</w:t>
            </w:r>
          </w:p>
          <w:p w:rsidR="001B416E" w:rsidRPr="006D7369" w:rsidRDefault="001B416E" w:rsidP="001B416E">
            <w:pPr>
              <w:numPr>
                <w:ilvl w:val="0"/>
                <w:numId w:val="10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вычислять  площадь прямоугольника (квадрата) по заданным длинам его сторон;</w:t>
            </w:r>
          </w:p>
          <w:p w:rsidR="001B416E" w:rsidRPr="006D7369" w:rsidRDefault="001B416E" w:rsidP="001B416E">
            <w:pPr>
              <w:numPr>
                <w:ilvl w:val="0"/>
                <w:numId w:val="10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выражать площадь объектов в разных единицах площади (квадратный сантиметр, квадратный</w:t>
            </w:r>
            <w:r>
              <w:rPr>
                <w:rFonts w:eastAsia="Times New Roman"/>
                <w:color w:val="000000" w:themeColor="text1"/>
              </w:rPr>
              <w:t xml:space="preserve"> дециметр, </w:t>
            </w:r>
            <w:r w:rsidRPr="006D7369">
              <w:rPr>
                <w:rFonts w:eastAsia="Times New Roman"/>
                <w:color w:val="000000" w:themeColor="text1"/>
              </w:rPr>
              <w:t>квадратный метр), используя соотношения между ними;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получит возможность научиться:</w:t>
            </w:r>
          </w:p>
          <w:p w:rsidR="001B416E" w:rsidRPr="006D7369" w:rsidRDefault="001B416E" w:rsidP="001B416E">
            <w:pPr>
              <w:numPr>
                <w:ilvl w:val="0"/>
                <w:numId w:val="1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выбирать наиболее подходящие единицы площади для конкретной ситуации;</w:t>
            </w:r>
          </w:p>
          <w:p w:rsidR="001B416E" w:rsidRPr="006D7369" w:rsidRDefault="001B416E" w:rsidP="001B416E">
            <w:pPr>
              <w:numPr>
                <w:ilvl w:val="0"/>
                <w:numId w:val="1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вычислять площадь прямоугольного треугольника, достраивая его до прямоугольника.</w:t>
            </w:r>
          </w:p>
          <w:p w:rsidR="001B416E" w:rsidRDefault="001B416E" w:rsidP="001B416E">
            <w:pPr>
              <w:numPr>
                <w:ilvl w:val="0"/>
                <w:numId w:val="11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вычислять площадь прямоугольного треугольника, достраивая его до прямоугольника.</w:t>
            </w:r>
          </w:p>
          <w:p w:rsidR="001B416E" w:rsidRPr="001B416E" w:rsidRDefault="001B416E" w:rsidP="001B416E">
            <w:pPr>
              <w:numPr>
                <w:ilvl w:val="0"/>
                <w:numId w:val="11"/>
              </w:numPr>
              <w:ind w:left="0"/>
              <w:rPr>
                <w:rFonts w:eastAsia="Times New Roman"/>
                <w:color w:val="000000" w:themeColor="text1"/>
              </w:rPr>
            </w:pP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Работа с информацией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научится:</w:t>
            </w:r>
          </w:p>
          <w:p w:rsidR="001B416E" w:rsidRPr="006D7369" w:rsidRDefault="001B416E" w:rsidP="001B416E">
            <w:pPr>
              <w:numPr>
                <w:ilvl w:val="0"/>
                <w:numId w:val="12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анализировать готовые таблицы, использовать их  для выполнения заданных действий, для построения вывода;</w:t>
            </w:r>
          </w:p>
          <w:p w:rsidR="001B416E" w:rsidRPr="006D7369" w:rsidRDefault="001B416E" w:rsidP="001B416E">
            <w:pPr>
              <w:numPr>
                <w:ilvl w:val="0"/>
                <w:numId w:val="12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устанавливать правило, по которому составлена таблица, заполнять таблицу по установленному правилу недостающими элементами;</w:t>
            </w:r>
          </w:p>
          <w:p w:rsidR="001B416E" w:rsidRPr="006D7369" w:rsidRDefault="001B416E" w:rsidP="001B416E">
            <w:pPr>
              <w:numPr>
                <w:ilvl w:val="0"/>
                <w:numId w:val="12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самостоятельно оформлять в таблице зависимости между пропорциональными величинами;</w:t>
            </w:r>
          </w:p>
          <w:p w:rsidR="001B416E" w:rsidRPr="006D7369" w:rsidRDefault="001B416E" w:rsidP="001B416E">
            <w:pPr>
              <w:numPr>
                <w:ilvl w:val="0"/>
                <w:numId w:val="12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 xml:space="preserve">выстраивать цепочку </w:t>
            </w:r>
            <w:proofErr w:type="gramStart"/>
            <w:r w:rsidRPr="006D7369">
              <w:rPr>
                <w:rFonts w:eastAsia="Times New Roman"/>
                <w:color w:val="000000" w:themeColor="text1"/>
              </w:rPr>
              <w:t>логических рассуждений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>, делать выводы.</w:t>
            </w:r>
          </w:p>
          <w:p w:rsidR="001B416E" w:rsidRPr="001B416E" w:rsidRDefault="001B416E" w:rsidP="001B416E">
            <w:pPr>
              <w:rPr>
                <w:rFonts w:eastAsia="Times New Roman"/>
                <w:color w:val="000000" w:themeColor="text1"/>
              </w:rPr>
            </w:pPr>
            <w:r w:rsidRPr="001B416E">
              <w:rPr>
                <w:rFonts w:eastAsia="Times New Roman"/>
                <w:color w:val="000000" w:themeColor="text1"/>
              </w:rPr>
              <w:t>Учащийся получит возможность научиться:</w:t>
            </w:r>
          </w:p>
          <w:p w:rsidR="001B416E" w:rsidRPr="006D7369" w:rsidRDefault="001B416E" w:rsidP="001B416E">
            <w:pPr>
              <w:numPr>
                <w:ilvl w:val="0"/>
                <w:numId w:val="13"/>
              </w:numPr>
              <w:ind w:left="0"/>
              <w:rPr>
                <w:rFonts w:eastAsia="Times New Roman"/>
                <w:color w:val="000000" w:themeColor="text1"/>
              </w:rPr>
            </w:pPr>
            <w:r w:rsidRPr="006D7369">
              <w:rPr>
                <w:rFonts w:eastAsia="Times New Roman"/>
                <w:color w:val="000000" w:themeColor="text1"/>
              </w:rPr>
              <w:t>читать несложные готовые таблицы;</w:t>
            </w:r>
          </w:p>
          <w:p w:rsidR="001B416E" w:rsidRPr="006D7369" w:rsidRDefault="001B416E" w:rsidP="001B416E">
            <w:pPr>
              <w:numPr>
                <w:ilvl w:val="0"/>
                <w:numId w:val="13"/>
              </w:numPr>
              <w:ind w:left="0"/>
              <w:rPr>
                <w:rFonts w:eastAsia="Times New Roman"/>
                <w:color w:val="000000" w:themeColor="text1"/>
              </w:rPr>
            </w:pPr>
            <w:proofErr w:type="gramStart"/>
            <w:r w:rsidRPr="006D7369">
              <w:rPr>
                <w:rFonts w:eastAsia="Times New Roman"/>
                <w:color w:val="000000" w:themeColor="text1"/>
              </w:rPr>
              <w:t>понимать высказывания, содержащие логические связки («… и …», «если …, то …», «каждый», «все» и др.)</w:t>
            </w:r>
            <w:proofErr w:type="gramEnd"/>
            <w:r w:rsidRPr="006D7369">
              <w:rPr>
                <w:rFonts w:eastAsia="Times New Roman"/>
                <w:color w:val="000000" w:themeColor="text1"/>
              </w:rPr>
              <w:t>, определять «верно» или «неверно» приведенное высказывание о числах, результатах действиях, геометрических фигурах</w:t>
            </w:r>
            <w:r w:rsidR="00E74221">
              <w:rPr>
                <w:rFonts w:eastAsia="Times New Roman"/>
                <w:color w:val="000000" w:themeColor="text1"/>
              </w:rPr>
              <w:t>.</w:t>
            </w:r>
            <w:bookmarkStart w:id="0" w:name="_GoBack"/>
            <w:bookmarkEnd w:id="0"/>
          </w:p>
          <w:p w:rsidR="001B416E" w:rsidRDefault="001B416E" w:rsidP="001B416E">
            <w:pPr>
              <w:rPr>
                <w:rFonts w:eastAsia="Times New Roman"/>
                <w:b/>
                <w:color w:val="000000" w:themeColor="text1"/>
              </w:rPr>
            </w:pPr>
          </w:p>
          <w:p w:rsidR="00E74221" w:rsidRDefault="00E74221" w:rsidP="00725A83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</w:rPr>
            </w:pPr>
          </w:p>
          <w:p w:rsidR="00E74221" w:rsidRPr="00E74221" w:rsidRDefault="00E74221" w:rsidP="00E74221">
            <w:pPr>
              <w:rPr>
                <w:rFonts w:ascii="Calibri" w:eastAsia="Times New Roman" w:hAnsi="Calibri" w:cs="Arial"/>
              </w:rPr>
            </w:pPr>
          </w:p>
          <w:p w:rsidR="00E74221" w:rsidRPr="00E74221" w:rsidRDefault="00E74221" w:rsidP="00E74221">
            <w:pPr>
              <w:rPr>
                <w:rFonts w:ascii="Calibri" w:eastAsia="Times New Roman" w:hAnsi="Calibri" w:cs="Arial"/>
              </w:rPr>
            </w:pPr>
          </w:p>
          <w:p w:rsidR="00E74221" w:rsidRPr="00E74221" w:rsidRDefault="00E74221" w:rsidP="00E74221">
            <w:pPr>
              <w:rPr>
                <w:rFonts w:ascii="Calibri" w:eastAsia="Times New Roman" w:hAnsi="Calibri" w:cs="Arial"/>
              </w:rPr>
            </w:pPr>
          </w:p>
          <w:p w:rsidR="006233DF" w:rsidRPr="00E74221" w:rsidRDefault="006233DF" w:rsidP="00E74221">
            <w:pPr>
              <w:tabs>
                <w:tab w:val="left" w:pos="4545"/>
              </w:tabs>
              <w:rPr>
                <w:rFonts w:ascii="Calibri" w:eastAsia="Times New Roman" w:hAnsi="Calibri" w:cs="Arial"/>
              </w:rPr>
            </w:pPr>
          </w:p>
        </w:tc>
      </w:tr>
      <w:tr w:rsidR="006233DF" w:rsidTr="006233DF">
        <w:trPr>
          <w:trHeight w:val="16001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 w:rsidP="00894F16">
            <w:pPr>
              <w:spacing w:line="258" w:lineRule="exact"/>
              <w:ind w:left="120"/>
              <w:rPr>
                <w:rFonts w:eastAsia="Times New Roman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E74221" w:rsidRDefault="006233DF" w:rsidP="00E74221">
            <w:pPr>
              <w:tabs>
                <w:tab w:val="left" w:pos="2640"/>
              </w:tabs>
              <w:rPr>
                <w:rFonts w:ascii="Calibri" w:eastAsia="Times New Roman" w:hAnsi="Calibri" w:cs="Arial"/>
              </w:rPr>
            </w:pPr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/>
    <w:sectPr w:rsidR="00BE4D4E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4385B"/>
    <w:multiLevelType w:val="multilevel"/>
    <w:tmpl w:val="8A3C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32758A"/>
    <w:multiLevelType w:val="multilevel"/>
    <w:tmpl w:val="E176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77F0498"/>
    <w:multiLevelType w:val="multilevel"/>
    <w:tmpl w:val="B9DA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15E5C96"/>
    <w:multiLevelType w:val="multilevel"/>
    <w:tmpl w:val="8454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4D12D44"/>
    <w:multiLevelType w:val="multilevel"/>
    <w:tmpl w:val="9B78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91A15DD"/>
    <w:multiLevelType w:val="multilevel"/>
    <w:tmpl w:val="DB62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9512FE9"/>
    <w:multiLevelType w:val="multilevel"/>
    <w:tmpl w:val="8244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AAB21E1"/>
    <w:multiLevelType w:val="multilevel"/>
    <w:tmpl w:val="B59A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ACA4CA3"/>
    <w:multiLevelType w:val="multilevel"/>
    <w:tmpl w:val="B61A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4555B13"/>
    <w:multiLevelType w:val="multilevel"/>
    <w:tmpl w:val="64EA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E7A0A18"/>
    <w:multiLevelType w:val="multilevel"/>
    <w:tmpl w:val="B306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70373CD"/>
    <w:multiLevelType w:val="multilevel"/>
    <w:tmpl w:val="A2F8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FFC40F1"/>
    <w:multiLevelType w:val="multilevel"/>
    <w:tmpl w:val="1DD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7"/>
  </w:num>
  <w:num w:numId="5">
    <w:abstractNumId w:val="10"/>
  </w:num>
  <w:num w:numId="6">
    <w:abstractNumId w:val="4"/>
  </w:num>
  <w:num w:numId="7">
    <w:abstractNumId w:val="3"/>
  </w:num>
  <w:num w:numId="8">
    <w:abstractNumId w:val="6"/>
  </w:num>
  <w:num w:numId="9">
    <w:abstractNumId w:val="8"/>
  </w:num>
  <w:num w:numId="10">
    <w:abstractNumId w:val="2"/>
  </w:num>
  <w:num w:numId="11">
    <w:abstractNumId w:val="0"/>
  </w:num>
  <w:num w:numId="12">
    <w:abstractNumId w:val="9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1B416E"/>
    <w:rsid w:val="00221466"/>
    <w:rsid w:val="003B7B38"/>
    <w:rsid w:val="00484F60"/>
    <w:rsid w:val="006233DF"/>
    <w:rsid w:val="00731771"/>
    <w:rsid w:val="00894F16"/>
    <w:rsid w:val="00B20B33"/>
    <w:rsid w:val="00BE4D4E"/>
    <w:rsid w:val="00D11E4C"/>
    <w:rsid w:val="00E7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character" w:customStyle="1" w:styleId="c20">
    <w:name w:val="c20"/>
    <w:basedOn w:val="a0"/>
    <w:rsid w:val="006233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2F05E-0153-4867-A918-AE05E3B1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5</cp:revision>
  <dcterms:created xsi:type="dcterms:W3CDTF">2019-03-13T13:06:00Z</dcterms:created>
  <dcterms:modified xsi:type="dcterms:W3CDTF">2019-03-13T14:28:00Z</dcterms:modified>
</cp:coreProperties>
</file>