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AE6" w:rsidRDefault="00D44AE6" w:rsidP="00D44A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D50FA">
        <w:rPr>
          <w:rFonts w:ascii="Times New Roman" w:hAnsi="Times New Roman" w:cs="Times New Roman"/>
          <w:b/>
          <w:sz w:val="24"/>
          <w:szCs w:val="24"/>
        </w:rPr>
        <w:t>ЕГЭ – 2019 №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D44AE6" w:rsidRPr="00D44AE6" w:rsidRDefault="00D44AE6" w:rsidP="00D44AE6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44AE6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44AE6" w:rsidRPr="00D44AE6" w:rsidTr="00D44AE6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D44AE6" w:rsidRPr="00D44AE6" w:rsidRDefault="00D44AE6" w:rsidP="00D44AE6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(1)Ничто не представляет таких возможностей для развития личности, как культура. (2)И в науке, и в культуре в целом всегда сокрыта универсальная тайна наших способностей, их происхождения, их начальной энергии, которая, очевидно, так и останется тайной.</w:t>
            </w:r>
          </w:p>
          <w:p w:rsidR="00D44AE6" w:rsidRPr="00D44AE6" w:rsidRDefault="00D44AE6" w:rsidP="00D44AE6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(3)Мы знаем, что способность созидать сочетается в человеке со способностью разрушать, что наряду с культурой, которая для нас истинна и нам во благо, давно уже параллельно развивается псевд</w:t>
            </w:r>
            <w:proofErr w:type="gramStart"/>
            <w:r w:rsidRPr="00D44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D44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антикультура, результат которой – </w:t>
            </w:r>
            <w:proofErr w:type="spellStart"/>
            <w:r w:rsidRPr="00D44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апокáлипсис</w:t>
            </w:r>
            <w:proofErr w:type="spellEnd"/>
            <w:r w:rsidRPr="00D44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гибель человека и самой природы.</w:t>
            </w:r>
          </w:p>
          <w:p w:rsidR="00D44AE6" w:rsidRPr="00D44AE6" w:rsidRDefault="00D44AE6" w:rsidP="00D44AE6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(4)Тем более необходимо в наше время – время высочайшего развития науки и техники – разобраться, под каким знаком культуры этот уровень достигнут теми или иными людьми. (5)Что они представляют – культуру или антикультуру?</w:t>
            </w:r>
          </w:p>
          <w:p w:rsidR="00D44AE6" w:rsidRPr="00D44AE6" w:rsidRDefault="00D44AE6" w:rsidP="00D44AE6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(6)Выдающиеся люди оказывают непрерывное воздействие на наш духовный мир, влияют на повседневную, элементарную оценку того, что происходит рядом с нами. (7)Нам нужно понять, что вокруг нас хорошо и что плохо. (8)Ошибиться в этой оценке нам никак нельзя. </w:t>
            </w:r>
          </w:p>
          <w:p w:rsidR="00D44AE6" w:rsidRPr="00D44AE6" w:rsidRDefault="00D44AE6" w:rsidP="00D44AE6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(9)</w:t>
            </w:r>
            <w:proofErr w:type="gramStart"/>
            <w:r w:rsidRPr="00D44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Однако</w:t>
            </w:r>
            <w:proofErr w:type="gramEnd"/>
            <w:r w:rsidRPr="00D44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такое распознание отнюдь не просто, не элементарно. (10)</w:t>
            </w:r>
            <w:proofErr w:type="spellStart"/>
            <w:r w:rsidRPr="00D44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Псевдокультура</w:t>
            </w:r>
            <w:proofErr w:type="spellEnd"/>
            <w:r w:rsidRPr="00D44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 словом, ни жестом может и не отличаться от культуры, но делом, но последствием слова – отличается. (11)Теперь-то мы знаем, что далеко не всегда время исправляет ошибки, оно, вопреки истине, может многократно их повторять и усугублять.</w:t>
            </w:r>
          </w:p>
          <w:p w:rsidR="00D44AE6" w:rsidRPr="00D44AE6" w:rsidRDefault="00D44AE6" w:rsidP="00D44AE6">
            <w:pPr>
              <w:spacing w:before="60" w:after="100" w:afterAutospacing="1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(12)Наше же время такое, что каждая ложь, каждая даже невольная ошибка дополняют и усиливают ошибку глобальную, умаляя и ослабляя при этом культуру истинную, умаляя и ослабляя то достоинство человека и человечества, которые только и могут быть апокалипсису противопоставлены.</w:t>
            </w:r>
          </w:p>
          <w:p w:rsidR="00D44AE6" w:rsidRPr="00D44AE6" w:rsidRDefault="00D44AE6" w:rsidP="00D44AE6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AE6">
              <w:rPr>
                <w:rFonts w:ascii="Times New Roman" w:eastAsia="Times New Roman" w:hAnsi="Times New Roman" w:cs="Times New Roman"/>
                <w:lang w:eastAsia="ru-RU"/>
              </w:rPr>
              <w:t>(По С. Залыгину)</w:t>
            </w:r>
          </w:p>
          <w:tbl>
            <w:tblPr>
              <w:tblW w:w="475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43"/>
            </w:tblGrid>
            <w:tr w:rsidR="00D44AE6" w:rsidRPr="00D44AE6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D44AE6" w:rsidRPr="00D44AE6" w:rsidRDefault="00D44AE6" w:rsidP="00D44AE6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каком значении автор использует слова АНТИКУЛЬТУРА и ПСЕВДОКУЛЬТУРА?</w:t>
                  </w:r>
                </w:p>
              </w:tc>
            </w:tr>
          </w:tbl>
          <w:p w:rsidR="00D44AE6" w:rsidRPr="00D44AE6" w:rsidRDefault="00D44AE6" w:rsidP="00D44A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4AE6" w:rsidRPr="00D44AE6" w:rsidTr="00D44AE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45"/>
              <w:gridCol w:w="414"/>
              <w:gridCol w:w="9807"/>
            </w:tblGrid>
            <w:tr w:rsidR="00D44AE6" w:rsidRPr="00D44AE6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44AE6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1)</w:t>
                  </w: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44AE6" w:rsidRPr="00D44AE6" w:rsidRDefault="00D44AE6" w:rsidP="00D44AE6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Эти слова используются как синонимы и означают разрушительную деятельность в разных сферах жизни.</w:t>
                  </w:r>
                </w:p>
              </w:tc>
            </w:tr>
            <w:tr w:rsidR="00D44AE6" w:rsidRPr="00D44AE6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44AE6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2)</w:t>
                  </w: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44AE6" w:rsidRPr="00D44AE6" w:rsidRDefault="00D44AE6" w:rsidP="00D44AE6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АНТИКУЛЬТУРА – возврат к старому, отжившему, а ПСЕВДОКУЛЬТУРА – новая, негативная, враждебная человеку культура.</w:t>
                  </w:r>
                </w:p>
              </w:tc>
            </w:tr>
            <w:tr w:rsidR="00D44AE6" w:rsidRPr="00D44AE6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44AE6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3)</w:t>
                  </w: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44AE6" w:rsidRPr="00D44AE6" w:rsidRDefault="00D44AE6" w:rsidP="00D44AE6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ПСЕВДОКУЛЬТУРА – то, что направлено на разрушение культуры, а АНТИКУЛЬТУРА – коммерческая подделка под культуру.</w:t>
                  </w:r>
                </w:p>
              </w:tc>
            </w:tr>
            <w:tr w:rsidR="00D44AE6" w:rsidRPr="00D44AE6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44AE6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4)</w:t>
                  </w: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44AE6" w:rsidRPr="00D44AE6" w:rsidRDefault="00D44AE6" w:rsidP="00D44AE6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Эти слова используются как антонимы слова АПОКАЛИПСИС.</w:t>
                  </w:r>
                </w:p>
              </w:tc>
            </w:tr>
          </w:tbl>
          <w:p w:rsidR="00D44AE6" w:rsidRPr="00D44AE6" w:rsidRDefault="00D44AE6" w:rsidP="00D44A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D44AE6" w:rsidRPr="00D44AE6" w:rsidRDefault="00D44AE6" w:rsidP="00D44AE6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44AE6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D44AE6" w:rsidRPr="00D44AE6" w:rsidRDefault="00D44AE6" w:rsidP="00D44AE6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44AE6">
        <w:rPr>
          <w:rFonts w:ascii="Arial" w:eastAsia="Times New Roman" w:hAnsi="Arial" w:cs="Arial"/>
          <w:color w:val="000000"/>
          <w:lang w:eastAsia="ru-RU"/>
        </w:rPr>
        <w:t> </w:t>
      </w:r>
    </w:p>
    <w:p w:rsidR="00D44AE6" w:rsidRPr="00D44AE6" w:rsidRDefault="00D44AE6" w:rsidP="00D44AE6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44AE6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44AE6" w:rsidRPr="00D44AE6" w:rsidTr="00D44AE6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D44AE6" w:rsidRPr="00D44AE6" w:rsidRDefault="00D44AE6" w:rsidP="00D44AE6">
            <w:pPr>
              <w:spacing w:before="60" w:after="100" w:afterAutospacing="1" w:line="220" w:lineRule="atLeast"/>
              <w:divId w:val="9155505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Определите стиль и тип речи текста.</w:t>
            </w:r>
          </w:p>
        </w:tc>
      </w:tr>
      <w:tr w:rsidR="00D44AE6" w:rsidRPr="00D44AE6" w:rsidTr="00D44AE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45"/>
              <w:gridCol w:w="414"/>
              <w:gridCol w:w="9807"/>
            </w:tblGrid>
            <w:tr w:rsidR="00D44AE6" w:rsidRPr="00D44AE6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44AE6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1)</w:t>
                  </w: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44AE6" w:rsidRPr="00D44AE6" w:rsidRDefault="00D44AE6" w:rsidP="00D44AE6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разговорный стиль; повествование</w:t>
                  </w:r>
                </w:p>
              </w:tc>
            </w:tr>
            <w:tr w:rsidR="00D44AE6" w:rsidRPr="00D44AE6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44AE6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2)</w:t>
                  </w: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44AE6" w:rsidRPr="00D44AE6" w:rsidRDefault="00D44AE6" w:rsidP="00D44AE6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публицистический стиль; рассуждение</w:t>
                  </w:r>
                </w:p>
              </w:tc>
            </w:tr>
            <w:tr w:rsidR="00D44AE6" w:rsidRPr="00D44AE6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44AE6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3)</w:t>
                  </w: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44AE6" w:rsidRPr="00D44AE6" w:rsidRDefault="00D44AE6" w:rsidP="00D44AE6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публицистический стиль; описание</w:t>
                  </w:r>
                </w:p>
              </w:tc>
            </w:tr>
            <w:tr w:rsidR="00D44AE6" w:rsidRPr="00D44AE6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44AE6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4)</w:t>
                  </w: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44AE6" w:rsidRPr="00D44AE6" w:rsidRDefault="00D44AE6" w:rsidP="00D44AE6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художественный стиль; повествование, описание и рассуждение</w:t>
                  </w:r>
                </w:p>
              </w:tc>
            </w:tr>
          </w:tbl>
          <w:p w:rsidR="00D44AE6" w:rsidRPr="00D44AE6" w:rsidRDefault="00D44AE6" w:rsidP="00D44A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D44AE6" w:rsidRPr="00D44AE6" w:rsidRDefault="00D44AE6" w:rsidP="00D44AE6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44AE6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D44AE6" w:rsidRPr="00D44AE6" w:rsidRDefault="00D44AE6" w:rsidP="00D44AE6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44AE6">
        <w:rPr>
          <w:rFonts w:ascii="Arial" w:eastAsia="Times New Roman" w:hAnsi="Arial" w:cs="Arial"/>
          <w:color w:val="000000"/>
          <w:lang w:eastAsia="ru-RU"/>
        </w:rPr>
        <w:t> </w:t>
      </w:r>
    </w:p>
    <w:p w:rsidR="00D44AE6" w:rsidRPr="00D44AE6" w:rsidRDefault="00D44AE6" w:rsidP="00D44AE6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44AE6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44AE6" w:rsidRPr="00D44AE6" w:rsidTr="00D44AE6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D44AE6" w:rsidRPr="00D44AE6" w:rsidRDefault="00D44AE6" w:rsidP="00D44AE6">
            <w:pPr>
              <w:spacing w:before="60" w:after="100" w:afterAutospacing="1" w:line="220" w:lineRule="atLeast"/>
              <w:divId w:val="128484360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из перечисленных слов объясняется в самом тексте?</w:t>
            </w:r>
          </w:p>
        </w:tc>
      </w:tr>
      <w:tr w:rsidR="00D44AE6" w:rsidRPr="00D44AE6" w:rsidTr="00D44AE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45"/>
              <w:gridCol w:w="414"/>
              <w:gridCol w:w="9807"/>
            </w:tblGrid>
            <w:tr w:rsidR="00D44AE6" w:rsidRPr="00D44AE6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44AE6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1)</w:t>
                  </w: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44AE6" w:rsidRPr="00D44AE6" w:rsidRDefault="00D44AE6" w:rsidP="00D44AE6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универсальный</w:t>
                  </w:r>
                </w:p>
              </w:tc>
            </w:tr>
            <w:tr w:rsidR="00D44AE6" w:rsidRPr="00D44AE6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44AE6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2)</w:t>
                  </w: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44AE6" w:rsidRPr="00D44AE6" w:rsidRDefault="00D44AE6" w:rsidP="00D44AE6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апокалипсис</w:t>
                  </w:r>
                </w:p>
              </w:tc>
            </w:tr>
            <w:tr w:rsidR="00D44AE6" w:rsidRPr="00D44AE6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44AE6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3)</w:t>
                  </w: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44AE6" w:rsidRPr="00D44AE6" w:rsidRDefault="00D44AE6" w:rsidP="00D44AE6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усугублять</w:t>
                  </w:r>
                </w:p>
              </w:tc>
            </w:tr>
            <w:tr w:rsidR="00D44AE6" w:rsidRPr="00D44AE6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44AE6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4)</w:t>
                  </w: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44AE6" w:rsidRPr="00D44AE6" w:rsidRDefault="00D44AE6" w:rsidP="00D44AE6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глобальный</w:t>
                  </w:r>
                </w:p>
              </w:tc>
            </w:tr>
          </w:tbl>
          <w:p w:rsidR="00D44AE6" w:rsidRPr="00D44AE6" w:rsidRDefault="00D44AE6" w:rsidP="00D44A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D44AE6" w:rsidRPr="00D44AE6" w:rsidRDefault="00D44AE6" w:rsidP="00D44AE6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44AE6">
        <w:rPr>
          <w:rFonts w:ascii="Arial" w:eastAsia="Times New Roman" w:hAnsi="Arial" w:cs="Arial"/>
          <w:vanish/>
          <w:sz w:val="16"/>
          <w:szCs w:val="16"/>
          <w:lang w:eastAsia="ru-RU"/>
        </w:rPr>
        <w:lastRenderedPageBreak/>
        <w:t>Конец формы</w:t>
      </w:r>
    </w:p>
    <w:p w:rsidR="00D44AE6" w:rsidRPr="00D44AE6" w:rsidRDefault="00D44AE6" w:rsidP="00D44AE6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44AE6">
        <w:rPr>
          <w:rFonts w:ascii="Arial" w:eastAsia="Times New Roman" w:hAnsi="Arial" w:cs="Arial"/>
          <w:color w:val="000000"/>
          <w:lang w:eastAsia="ru-RU"/>
        </w:rPr>
        <w:t> </w:t>
      </w:r>
    </w:p>
    <w:p w:rsidR="00D44AE6" w:rsidRPr="00D44AE6" w:rsidRDefault="00D44AE6" w:rsidP="00D44AE6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44AE6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44AE6" w:rsidRPr="00D44AE6" w:rsidTr="00D44AE6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D44AE6" w:rsidRPr="00D44AE6" w:rsidRDefault="00D44AE6" w:rsidP="00D44AE6">
            <w:pPr>
              <w:spacing w:before="60" w:after="100" w:afterAutospacing="1" w:line="220" w:lineRule="atLeast"/>
              <w:divId w:val="16633165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предложений 4 – 5 выпишите слово, образованное приставочным способом.</w:t>
            </w:r>
          </w:p>
        </w:tc>
      </w:tr>
    </w:tbl>
    <w:p w:rsidR="00D44AE6" w:rsidRPr="00D44AE6" w:rsidRDefault="00D44AE6" w:rsidP="00D44AE6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44AE6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D44AE6" w:rsidRPr="00D44AE6" w:rsidRDefault="00D44AE6" w:rsidP="00D44AE6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44AE6">
        <w:rPr>
          <w:rFonts w:ascii="Arial" w:eastAsia="Times New Roman" w:hAnsi="Arial" w:cs="Arial"/>
          <w:color w:val="000000"/>
          <w:lang w:eastAsia="ru-RU"/>
        </w:rPr>
        <w:t> </w:t>
      </w:r>
    </w:p>
    <w:p w:rsidR="00D44AE6" w:rsidRPr="00D44AE6" w:rsidRDefault="00D44AE6" w:rsidP="00D44AE6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44AE6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44AE6" w:rsidRPr="00D44AE6" w:rsidTr="00D44AE6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D44AE6" w:rsidRPr="00D44AE6" w:rsidRDefault="00D44AE6" w:rsidP="00D44AE6">
            <w:pPr>
              <w:spacing w:before="60" w:after="100" w:afterAutospacing="1" w:line="220" w:lineRule="atLeast"/>
              <w:divId w:val="224402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предложения 8 выпишите словосочетание</w:t>
            </w:r>
            <w:r w:rsidRPr="00D44A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D44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связью СОГЛАСОВАНИЕ.</w:t>
            </w:r>
          </w:p>
        </w:tc>
      </w:tr>
    </w:tbl>
    <w:p w:rsidR="00D44AE6" w:rsidRPr="00D44AE6" w:rsidRDefault="00D44AE6" w:rsidP="00D44AE6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44AE6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D44AE6" w:rsidRPr="00D44AE6" w:rsidRDefault="00D44AE6" w:rsidP="00D44AE6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44AE6">
        <w:rPr>
          <w:rFonts w:ascii="Arial" w:eastAsia="Times New Roman" w:hAnsi="Arial" w:cs="Arial"/>
          <w:color w:val="000000"/>
          <w:lang w:eastAsia="ru-RU"/>
        </w:rPr>
        <w:t> </w:t>
      </w:r>
    </w:p>
    <w:p w:rsidR="00D44AE6" w:rsidRPr="00D44AE6" w:rsidRDefault="00D44AE6" w:rsidP="00D44AE6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44AE6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44AE6" w:rsidRPr="00D44AE6" w:rsidTr="00D44AE6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D44AE6" w:rsidRPr="00D44AE6" w:rsidRDefault="00D44AE6" w:rsidP="00D44AE6">
            <w:pPr>
              <w:spacing w:before="100" w:beforeAutospacing="1" w:after="100" w:afterAutospacing="1" w:line="240" w:lineRule="auto"/>
              <w:divId w:val="776294458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AE6">
              <w:rPr>
                <w:rFonts w:ascii="Times New Roman" w:eastAsia="Times New Roman" w:hAnsi="Times New Roman" w:cs="Times New Roman"/>
                <w:lang w:eastAsia="ru-RU"/>
              </w:rPr>
              <w:t>Среди предложений 4 – 11 найдите простое односоставное безличное предложение. Напишите его номер.</w:t>
            </w:r>
          </w:p>
        </w:tc>
      </w:tr>
    </w:tbl>
    <w:p w:rsidR="00D44AE6" w:rsidRPr="00D44AE6" w:rsidRDefault="00D44AE6" w:rsidP="00D44AE6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44AE6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D44AE6" w:rsidRPr="00D44AE6" w:rsidRDefault="00D44AE6" w:rsidP="00D44AE6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44AE6">
        <w:rPr>
          <w:rFonts w:ascii="Arial" w:eastAsia="Times New Roman" w:hAnsi="Arial" w:cs="Arial"/>
          <w:color w:val="000000"/>
          <w:lang w:eastAsia="ru-RU"/>
        </w:rPr>
        <w:t> </w:t>
      </w:r>
    </w:p>
    <w:p w:rsidR="00D44AE6" w:rsidRPr="00D44AE6" w:rsidRDefault="00D44AE6" w:rsidP="00D44AE6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44AE6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44AE6" w:rsidRPr="00D44AE6" w:rsidTr="00D44AE6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D44AE6" w:rsidRPr="00D44AE6" w:rsidRDefault="00D44AE6" w:rsidP="00D44AE6">
            <w:pPr>
              <w:spacing w:before="100" w:beforeAutospacing="1" w:after="100" w:afterAutospacing="1" w:line="240" w:lineRule="auto"/>
              <w:divId w:val="1375736084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AE6">
              <w:rPr>
                <w:rFonts w:ascii="Times New Roman" w:eastAsia="Times New Roman" w:hAnsi="Times New Roman" w:cs="Times New Roman"/>
                <w:lang w:eastAsia="ru-RU"/>
              </w:rPr>
              <w:t>В двух последних абзацах найдите предложения с обособленны</w:t>
            </w:r>
            <w:proofErr w:type="gramStart"/>
            <w:r w:rsidRPr="00D44AE6">
              <w:rPr>
                <w:rFonts w:ascii="Times New Roman" w:eastAsia="Times New Roman" w:hAnsi="Times New Roman" w:cs="Times New Roman"/>
                <w:lang w:eastAsia="ru-RU"/>
              </w:rPr>
              <w:t>м(</w:t>
            </w:r>
            <w:proofErr w:type="gramEnd"/>
            <w:r w:rsidRPr="00D44AE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spellStart"/>
            <w:r w:rsidRPr="00D44AE6">
              <w:rPr>
                <w:rFonts w:ascii="Times New Roman" w:eastAsia="Times New Roman" w:hAnsi="Times New Roman" w:cs="Times New Roman"/>
                <w:lang w:eastAsia="ru-RU"/>
              </w:rPr>
              <w:t>ыми</w:t>
            </w:r>
            <w:proofErr w:type="spellEnd"/>
            <w:r w:rsidRPr="00D44AE6">
              <w:rPr>
                <w:rFonts w:ascii="Times New Roman" w:eastAsia="Times New Roman" w:hAnsi="Times New Roman" w:cs="Times New Roman"/>
                <w:lang w:eastAsia="ru-RU"/>
              </w:rPr>
              <w:t>) обстоятельством(-</w:t>
            </w:r>
            <w:proofErr w:type="spellStart"/>
            <w:r w:rsidRPr="00D44AE6">
              <w:rPr>
                <w:rFonts w:ascii="Times New Roman" w:eastAsia="Times New Roman" w:hAnsi="Times New Roman" w:cs="Times New Roman"/>
                <w:lang w:eastAsia="ru-RU"/>
              </w:rPr>
              <w:t>ами</w:t>
            </w:r>
            <w:proofErr w:type="spellEnd"/>
            <w:r w:rsidRPr="00D44AE6">
              <w:rPr>
                <w:rFonts w:ascii="Times New Roman" w:eastAsia="Times New Roman" w:hAnsi="Times New Roman" w:cs="Times New Roman"/>
                <w:lang w:eastAsia="ru-RU"/>
              </w:rPr>
              <w:t>). Напишите их номера в порядке возрастания.</w:t>
            </w:r>
          </w:p>
        </w:tc>
      </w:tr>
    </w:tbl>
    <w:p w:rsidR="00D44AE6" w:rsidRPr="00D44AE6" w:rsidRDefault="00D44AE6" w:rsidP="00D44AE6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44AE6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D44AE6" w:rsidRPr="00D44AE6" w:rsidRDefault="00D44AE6" w:rsidP="00D44AE6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44AE6">
        <w:rPr>
          <w:rFonts w:ascii="Arial" w:eastAsia="Times New Roman" w:hAnsi="Arial" w:cs="Arial"/>
          <w:color w:val="000000"/>
          <w:lang w:eastAsia="ru-RU"/>
        </w:rPr>
        <w:t> </w:t>
      </w:r>
    </w:p>
    <w:p w:rsidR="00D44AE6" w:rsidRPr="00D44AE6" w:rsidRDefault="00D44AE6" w:rsidP="00D44AE6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44AE6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44AE6" w:rsidRPr="00D44AE6" w:rsidTr="00D44AE6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D44AE6" w:rsidRPr="00D44AE6" w:rsidRDefault="00D44AE6" w:rsidP="00D44AE6">
            <w:pPr>
              <w:spacing w:before="100" w:beforeAutospacing="1" w:after="100" w:afterAutospacing="1" w:line="240" w:lineRule="auto"/>
              <w:divId w:val="1183546336"/>
              <w:rPr>
                <w:rFonts w:ascii="Times New Roman" w:eastAsia="Times New Roman" w:hAnsi="Times New Roman" w:cs="Times New Roman"/>
                <w:lang w:eastAsia="ru-RU"/>
              </w:rPr>
            </w:pPr>
            <w:r w:rsidRPr="00D44AE6">
              <w:rPr>
                <w:rFonts w:ascii="Times New Roman" w:eastAsia="Times New Roman" w:hAnsi="Times New Roman" w:cs="Times New Roman"/>
                <w:lang w:eastAsia="ru-RU"/>
              </w:rPr>
              <w:t>В трех последних абзацах найдите сложное предложение с подчинительной и бессоюзной связью. Напишите его номер.</w:t>
            </w:r>
          </w:p>
        </w:tc>
      </w:tr>
    </w:tbl>
    <w:p w:rsidR="00D44AE6" w:rsidRPr="00D44AE6" w:rsidRDefault="00D44AE6" w:rsidP="00D44AE6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44AE6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D44AE6" w:rsidRPr="00D44AE6" w:rsidRDefault="00D44AE6" w:rsidP="00D44AE6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44AE6">
        <w:rPr>
          <w:rFonts w:ascii="Arial" w:eastAsia="Times New Roman" w:hAnsi="Arial" w:cs="Arial"/>
          <w:color w:val="000000"/>
          <w:lang w:eastAsia="ru-RU"/>
        </w:rPr>
        <w:t> </w:t>
      </w:r>
    </w:p>
    <w:p w:rsidR="00D44AE6" w:rsidRPr="00D44AE6" w:rsidRDefault="00D44AE6" w:rsidP="00D44AE6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44AE6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44AE6" w:rsidRPr="00D44AE6" w:rsidTr="00D44AE6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D44AE6" w:rsidRPr="00D44AE6" w:rsidRDefault="00D44AE6" w:rsidP="00D44AE6">
            <w:pPr>
              <w:spacing w:before="60" w:after="100" w:afterAutospacing="1" w:line="220" w:lineRule="atLeast"/>
              <w:divId w:val="20537261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Среди предложений 4 – 8 найдите предложение, которое связано с предыдущим при помощи указательного местоимения. Напишите его номер.</w:t>
            </w:r>
          </w:p>
        </w:tc>
      </w:tr>
    </w:tbl>
    <w:p w:rsidR="00D44AE6" w:rsidRPr="00D44AE6" w:rsidRDefault="00D44AE6" w:rsidP="00D44AE6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44AE6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D44AE6" w:rsidRPr="00D44AE6" w:rsidRDefault="00D44AE6" w:rsidP="00D44AE6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D44AE6">
        <w:rPr>
          <w:rFonts w:ascii="Arial" w:eastAsia="Times New Roman" w:hAnsi="Arial" w:cs="Arial"/>
          <w:color w:val="000000"/>
          <w:lang w:eastAsia="ru-RU"/>
        </w:rPr>
        <w:t> </w:t>
      </w:r>
    </w:p>
    <w:p w:rsidR="00D44AE6" w:rsidRPr="00D44AE6" w:rsidRDefault="00D44AE6" w:rsidP="00D44AE6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44AE6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D44AE6" w:rsidRPr="00D44AE6" w:rsidTr="00D44AE6">
        <w:trPr>
          <w:tblCellSpacing w:w="15" w:type="dxa"/>
        </w:trPr>
        <w:tc>
          <w:tcPr>
            <w:tcW w:w="5000" w:type="pct"/>
            <w:shd w:val="clear" w:color="auto" w:fill="F0F0F0"/>
            <w:hideMark/>
          </w:tcPr>
          <w:p w:rsidR="00D44AE6" w:rsidRPr="00D44AE6" w:rsidRDefault="00D44AE6" w:rsidP="00D44AE6">
            <w:pPr>
              <w:spacing w:before="60" w:after="100" w:afterAutospacing="1" w:line="220" w:lineRule="atLeast"/>
              <w:divId w:val="15814007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Напишите номера тех средств выразительности, которые использованы в тексте.</w:t>
            </w:r>
          </w:p>
        </w:tc>
      </w:tr>
      <w:tr w:rsidR="00D44AE6" w:rsidRPr="00D44AE6" w:rsidTr="00D44AE6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45"/>
              <w:gridCol w:w="414"/>
              <w:gridCol w:w="9807"/>
            </w:tblGrid>
            <w:tr w:rsidR="00D44AE6" w:rsidRPr="00D44AE6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44AE6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1)</w:t>
                  </w: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44AE6" w:rsidRPr="00D44AE6" w:rsidRDefault="00D44AE6" w:rsidP="00D44AE6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риторический вопрос</w:t>
                  </w:r>
                </w:p>
              </w:tc>
            </w:tr>
            <w:tr w:rsidR="00D44AE6" w:rsidRPr="00D44AE6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44AE6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2)</w:t>
                  </w: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44AE6" w:rsidRPr="00D44AE6" w:rsidRDefault="00D44AE6" w:rsidP="00D44AE6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антитеза (противопоставление)</w:t>
                  </w:r>
                </w:p>
              </w:tc>
            </w:tr>
            <w:tr w:rsidR="00D44AE6" w:rsidRPr="00D44AE6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44AE6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3)</w:t>
                  </w: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44AE6" w:rsidRPr="00D44AE6" w:rsidRDefault="00D44AE6" w:rsidP="00D44AE6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неполные предложения</w:t>
                  </w:r>
                </w:p>
              </w:tc>
            </w:tr>
            <w:tr w:rsidR="00D44AE6" w:rsidRPr="00D44AE6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44AE6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4)</w:t>
                  </w: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44AE6" w:rsidRPr="00D44AE6" w:rsidRDefault="00D44AE6" w:rsidP="00D44AE6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синонимы</w:t>
                  </w:r>
                </w:p>
              </w:tc>
            </w:tr>
            <w:tr w:rsidR="00D44AE6" w:rsidRPr="00D44AE6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D44AE6" w:rsidRPr="00D44AE6" w:rsidRDefault="00D44AE6" w:rsidP="00D44A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D44AE6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5)</w:t>
                  </w:r>
                  <w:r w:rsidRPr="00D44AE6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D44AE6" w:rsidRPr="00D44AE6" w:rsidRDefault="00D44AE6" w:rsidP="00D44AE6">
                  <w:pPr>
                    <w:spacing w:before="60" w:after="100" w:afterAutospacing="1" w:line="22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4A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синтаксический параллелизм</w:t>
                  </w:r>
                </w:p>
              </w:tc>
            </w:tr>
          </w:tbl>
          <w:p w:rsidR="00D44AE6" w:rsidRPr="00D44AE6" w:rsidRDefault="00D44AE6" w:rsidP="00D44A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D44AE6" w:rsidRPr="00D44AE6" w:rsidRDefault="00D44AE6" w:rsidP="00D44AE6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D44AE6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D44AE6" w:rsidRPr="007D50FA" w:rsidRDefault="00D44AE6" w:rsidP="00D44A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F5770C" w:rsidRDefault="00F5770C"/>
    <w:sectPr w:rsidR="00F5770C" w:rsidSect="00D44AE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AE6"/>
    <w:rsid w:val="00D44AE6"/>
    <w:rsid w:val="00F5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A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44AE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44AE6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ection1">
    <w:name w:val="section1"/>
    <w:basedOn w:val="a"/>
    <w:rsid w:val="00D44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44AE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D44AE6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3">
    <w:name w:val="Body Text 3"/>
    <w:basedOn w:val="a"/>
    <w:link w:val="30"/>
    <w:uiPriority w:val="99"/>
    <w:unhideWhenUsed/>
    <w:rsid w:val="00D44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D44A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A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44AE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44AE6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ection1">
    <w:name w:val="section1"/>
    <w:basedOn w:val="a"/>
    <w:rsid w:val="00D44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44AE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D44AE6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3">
    <w:name w:val="Body Text 3"/>
    <w:basedOn w:val="a"/>
    <w:link w:val="30"/>
    <w:uiPriority w:val="99"/>
    <w:unhideWhenUsed/>
    <w:rsid w:val="00D44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D44A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84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34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0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4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4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540</Words>
  <Characters>3082</Characters>
  <Application>Microsoft Office Word</Application>
  <DocSecurity>0</DocSecurity>
  <Lines>25</Lines>
  <Paragraphs>7</Paragraphs>
  <ScaleCrop>false</ScaleCrop>
  <Company>Hewlett-Packard</Company>
  <LinksUpToDate>false</LinksUpToDate>
  <CharactersWithSpaces>3615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2018-09-24T12:33:00Z</dcterms:created>
  <dcterms:modified xsi:type="dcterms:W3CDTF">2018-09-24T12:34:00Z</dcterms:modified>
</cp:coreProperties>
</file>