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82E" w:rsidRPr="0028282E" w:rsidRDefault="008B0216" w:rsidP="008B0216">
      <w:pPr>
        <w:suppressAutoHyphens/>
        <w:spacing w:after="0"/>
        <w:jc w:val="center"/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FC173B7" wp14:editId="422DA5D9">
            <wp:extent cx="5940425" cy="85842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8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216" w:rsidRDefault="008B0216" w:rsidP="0028282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B0216" w:rsidRDefault="008B0216" w:rsidP="0028282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282E" w:rsidRPr="00017807" w:rsidRDefault="0028282E" w:rsidP="0028282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0178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28282E" w:rsidRPr="0028282E" w:rsidRDefault="0028282E" w:rsidP="00017807">
      <w:pPr>
        <w:spacing w:after="15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 из важнейших теоретических и практических задач коррекционной педагогики является совершенствование процесса обучения детей с ограниченными возможностями в целях обеспечения наиболее оптимальных условий активизации основных линий развития, более успешного обучения и социальной адаптации.</w:t>
      </w:r>
    </w:p>
    <w:p w:rsidR="0028282E" w:rsidRPr="0028282E" w:rsidRDefault="0028282E" w:rsidP="00017807">
      <w:pPr>
        <w:spacing w:after="15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с интеллектуальной недостаточностью особенно нуждаются в целенаправленном обучении, они не усваивают общественный опыт спонтанно. Ученые, исследующие особенности развития детей с отклонениями в развитии, в первую очередь отмечают у них отсутствие интереса к окружающему. Поэтому для организации обучения и воспитания этих детей особую роль играют способы воздействия, направленные на активизацию их познавательной деятельности.</w:t>
      </w:r>
    </w:p>
    <w:p w:rsidR="0028282E" w:rsidRPr="0028282E" w:rsidRDefault="0028282E" w:rsidP="00017807">
      <w:pPr>
        <w:spacing w:after="15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Содержание плана будет последовательно реализовываться по четырем учебным четвертям, предлагается в начале и конце года проводить психодиагностику и соответствующую </w:t>
      </w:r>
      <w:proofErr w:type="spellStart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психокоррекцию</w:t>
      </w:r>
      <w:proofErr w:type="spellEnd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психологического развития детей с помощью развивающих игр, задани</w:t>
      </w:r>
      <w:r w:rsidR="00E24903">
        <w:rPr>
          <w:rFonts w:ascii="Times New Roman" w:eastAsia="Times New Roman" w:hAnsi="Times New Roman" w:cs="Times New Roman"/>
          <w:color w:val="000000"/>
          <w:sz w:val="28"/>
          <w:szCs w:val="28"/>
        </w:rPr>
        <w:t>й, упражнений, ситуаций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8282E" w:rsidRPr="0028282E" w:rsidRDefault="0028282E" w:rsidP="00017807">
      <w:pPr>
        <w:spacing w:after="15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Данная программа состоит из серии специально организованных коррекционно-развивающих занятий, составленных с учётом уровня развития детей, их возрастных и индивидуальных особенностей. В специально организованной предметно-развивающей среде стимулируются познавательные интересы детей, закрепляются навыки,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полученные на коррекционно-развивающих занятиях.</w:t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Основной целью программы является:</w:t>
      </w:r>
    </w:p>
    <w:p w:rsidR="0028282E" w:rsidRPr="0028282E" w:rsidRDefault="0028282E" w:rsidP="00017807">
      <w:pPr>
        <w:spacing w:after="15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психологического базиса для полноценного развития личности ребенка, создание зоны ближайшего развития для преодоления недостатков интеллектуальной деятельности, повышение уровня общего развития учащихся, восполнение пробелов предшествующего развития и обучения, а так же оказание помощи умственно отсталым детям на основе создания оптимальных возможностей и условий проявления личностного потенциала ребенка.</w:t>
      </w:r>
    </w:p>
    <w:p w:rsidR="0028282E" w:rsidRPr="00017807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780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Задачи:</w:t>
      </w:r>
    </w:p>
    <w:p w:rsidR="0028282E" w:rsidRPr="00E24903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Коррекция и развитие высших психических функций и познавательной деятельности ребенка с интеллектуальной недостаточностью:</w:t>
      </w:r>
    </w:p>
    <w:p w:rsidR="0028282E" w:rsidRPr="0028282E" w:rsidRDefault="0028282E" w:rsidP="0028282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пространственного восприятия;</w:t>
      </w:r>
    </w:p>
    <w:p w:rsidR="0028282E" w:rsidRPr="0028282E" w:rsidRDefault="0028282E" w:rsidP="0028282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коррекция концентрации, устойчивости, распределения, переключения, объема внимания;</w:t>
      </w:r>
    </w:p>
    <w:p w:rsidR="0028282E" w:rsidRPr="0028282E" w:rsidRDefault="0028282E" w:rsidP="0028282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мелкой моторики;</w:t>
      </w:r>
    </w:p>
    <w:p w:rsidR="0028282E" w:rsidRPr="0028282E" w:rsidRDefault="0028282E" w:rsidP="0028282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развитие памяти (зрительной, слуховой);</w:t>
      </w:r>
    </w:p>
    <w:p w:rsidR="0028282E" w:rsidRPr="0028282E" w:rsidRDefault="0028282E" w:rsidP="0028282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опосредованного запоминания</w:t>
      </w:r>
      <w:r w:rsidR="00E2490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8282E" w:rsidRPr="0028282E" w:rsidRDefault="0028282E" w:rsidP="0028282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фонематического слуха и восприятия;</w:t>
      </w:r>
    </w:p>
    <w:p w:rsidR="0028282E" w:rsidRPr="0028282E" w:rsidRDefault="00E24903" w:rsidP="0028282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мышления;</w:t>
      </w:r>
    </w:p>
    <w:p w:rsidR="0028282E" w:rsidRPr="0028282E" w:rsidRDefault="0028282E" w:rsidP="0028282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мыслительных операций;</w:t>
      </w:r>
    </w:p>
    <w:p w:rsidR="0028282E" w:rsidRPr="0028282E" w:rsidRDefault="0028282E" w:rsidP="0028282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понятийного мышления;</w:t>
      </w:r>
    </w:p>
    <w:p w:rsidR="0028282E" w:rsidRPr="0028282E" w:rsidRDefault="0028282E" w:rsidP="0028282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воображения.</w:t>
      </w:r>
    </w:p>
    <w:p w:rsidR="0028282E" w:rsidRPr="00E24903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Коррекция и развитие эмоционально – волевой сферы:</w:t>
      </w:r>
      <w:r w:rsidRPr="00E2490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овладение регулятивным поведением, развитие внутренней активности, формирование адекватной самооценки, формирование поведения адекватного социальным нормам.</w:t>
      </w:r>
    </w:p>
    <w:p w:rsidR="0028282E" w:rsidRPr="00E24903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Формирование коммуникативных функций:</w:t>
      </w:r>
      <w:r w:rsidRPr="00E2490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умение владеть вербальными и невербальными средствами передачи информации, умение общаться поддержать беседу диалог.</w:t>
      </w:r>
    </w:p>
    <w:p w:rsidR="0028282E" w:rsidRPr="00E24903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Повышение мотивации к учебной деятельности.</w:t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 xml:space="preserve">Предмет </w:t>
      </w:r>
      <w:proofErr w:type="spellStart"/>
      <w:r w:rsidRPr="00E2490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психокоррекции</w:t>
      </w:r>
      <w:proofErr w:type="spellEnd"/>
      <w:r w:rsidRPr="00E2490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: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 познавательные процессы.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2490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 xml:space="preserve">Объект </w:t>
      </w:r>
      <w:proofErr w:type="spellStart"/>
      <w:r w:rsidRPr="00E2490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психокоррекции</w:t>
      </w:r>
      <w:proofErr w:type="spellEnd"/>
      <w:r w:rsidRPr="002828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  <w:r w:rsidR="00E24903">
        <w:rPr>
          <w:rFonts w:ascii="Times New Roman" w:eastAsia="Times New Roman" w:hAnsi="Times New Roman" w:cs="Times New Roman"/>
          <w:color w:val="000000"/>
          <w:sz w:val="28"/>
          <w:szCs w:val="28"/>
        </w:rPr>
        <w:t> дети 8-13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лет с интеллектуальной недостаточностью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2490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Объём программы</w:t>
      </w:r>
      <w:r w:rsidRPr="002828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рассчитан </w:t>
      </w:r>
      <w:r w:rsidRPr="0053635D">
        <w:rPr>
          <w:rFonts w:ascii="Times New Roman" w:eastAsia="Times New Roman" w:hAnsi="Times New Roman" w:cs="Times New Roman"/>
          <w:sz w:val="28"/>
          <w:szCs w:val="28"/>
        </w:rPr>
        <w:t>на 3</w:t>
      </w:r>
      <w:r w:rsidR="00A46303" w:rsidRPr="0053635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3635D">
        <w:rPr>
          <w:rFonts w:ascii="Times New Roman" w:eastAsia="Times New Roman" w:hAnsi="Times New Roman" w:cs="Times New Roman"/>
          <w:sz w:val="28"/>
          <w:szCs w:val="28"/>
        </w:rPr>
        <w:t xml:space="preserve"> часа. Всего 3</w:t>
      </w:r>
      <w:r w:rsidR="00A46303" w:rsidRPr="0053635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3635D">
        <w:rPr>
          <w:rFonts w:ascii="Times New Roman" w:eastAsia="Times New Roman" w:hAnsi="Times New Roman" w:cs="Times New Roman"/>
          <w:sz w:val="28"/>
          <w:szCs w:val="28"/>
        </w:rPr>
        <w:t xml:space="preserve"> занятия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частоте встреч – один час в неделю. Продолжительно</w:t>
      </w:r>
      <w:r w:rsidR="00E249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сть одного занятия – </w:t>
      </w:r>
      <w:r w:rsidR="00A46303"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 w:rsidR="00E249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минут.</w:t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содержит три этапа:</w:t>
      </w:r>
    </w:p>
    <w:p w:rsidR="0028282E" w:rsidRPr="00E24903" w:rsidRDefault="0028282E" w:rsidP="00E24903">
      <w:pPr>
        <w:pStyle w:val="a6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color w:val="000000"/>
          <w:sz w:val="28"/>
          <w:szCs w:val="28"/>
        </w:rPr>
        <w:t>Этап психодиагностики (на начало</w:t>
      </w:r>
      <w:r w:rsidR="00E249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E2490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8282E" w:rsidRPr="00E24903" w:rsidRDefault="0028282E" w:rsidP="00E24903">
      <w:pPr>
        <w:pStyle w:val="a6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color w:val="000000"/>
          <w:sz w:val="28"/>
          <w:szCs w:val="28"/>
        </w:rPr>
        <w:t>Этап практический (проведение коррекционных занятий).</w:t>
      </w:r>
    </w:p>
    <w:p w:rsidR="0028282E" w:rsidRPr="00497D63" w:rsidRDefault="0028282E" w:rsidP="0028282E">
      <w:pPr>
        <w:pStyle w:val="a6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7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Этап психодиагностики (конец </w:t>
      </w:r>
      <w:r w:rsidR="00497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учебного </w:t>
      </w:r>
      <w:r w:rsidRPr="00497D63">
        <w:rPr>
          <w:rFonts w:ascii="Times New Roman" w:eastAsia="Times New Roman" w:hAnsi="Times New Roman" w:cs="Times New Roman"/>
          <w:color w:val="000000"/>
          <w:sz w:val="28"/>
          <w:szCs w:val="28"/>
        </w:rPr>
        <w:t>года)</w:t>
      </w:r>
    </w:p>
    <w:p w:rsidR="0028282E" w:rsidRPr="00497D63" w:rsidRDefault="00497D63" w:rsidP="0028282E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7D6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Диагностический блок</w:t>
      </w:r>
    </w:p>
    <w:p w:rsidR="00497D63" w:rsidRDefault="0028282E" w:rsidP="00497D6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 данного блока – диагностика развития познавательных процессов у ребёнка (логической памяти, механической памяти, оперативной памяти, устойчивости, объёма и ко</w:t>
      </w:r>
      <w:r w:rsidR="00497D63">
        <w:rPr>
          <w:rFonts w:ascii="Times New Roman" w:eastAsia="Times New Roman" w:hAnsi="Times New Roman" w:cs="Times New Roman"/>
          <w:color w:val="000000"/>
          <w:sz w:val="28"/>
          <w:szCs w:val="28"/>
        </w:rPr>
        <w:t>нцентрации внимания, мышления).</w:t>
      </w:r>
    </w:p>
    <w:p w:rsidR="00497D63" w:rsidRPr="00497D63" w:rsidRDefault="00497D63" w:rsidP="00497D63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7D6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Коррекционный блок</w:t>
      </w:r>
    </w:p>
    <w:p w:rsidR="0028282E" w:rsidRPr="0028282E" w:rsidRDefault="0028282E" w:rsidP="00497D6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данного блока – гармонизация и оптимизация развития ребёнка, переход от отрицательной фазы развития к положительной, овладение способами взаимодействия с миром и с самим собой, овладение определёнными способами деятельности, такими, как: воспроизводящие способы мышления, которые являются основой для усвоения знаний, аналитическая обработка информации, рациональные способы деятельности.</w:t>
      </w:r>
      <w:proofErr w:type="gramEnd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Структура каждого коррекционно-развивающего занятия в рамках данной программы включает в себя следующие этапы:</w:t>
      </w:r>
    </w:p>
    <w:p w:rsidR="00497D63" w:rsidRPr="0028282E" w:rsidRDefault="0028282E" w:rsidP="00497D6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1. </w:t>
      </w:r>
      <w:r w:rsid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</w:t>
      </w:r>
      <w:r w:rsidRP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сихологический настрой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который проводится с использованием аутогенной техники, позволяет предупредить и частично устранить состояние эмоционального дискомфорта и напряжения у детей, создаёт у них чувство уверенности в собственных силах. Этот этап проводится в начале каждого занятия. </w:t>
      </w:r>
    </w:p>
    <w:p w:rsidR="0028282E" w:rsidRPr="0028282E" w:rsidRDefault="0028282E" w:rsidP="00497D6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2. </w:t>
      </w:r>
      <w:r w:rsid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</w:t>
      </w:r>
      <w:r w:rsidRP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равила поведения на занятии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 – разрабатываются вместе с детьми в ходе беседы на первых занятиях, а на последующих кратко повторяются. Это позволяет создавать условия для формирования норм гуманного отношения, миролюбия, взаимопомощи; обеспечивать каждому ребёнку компенсаторную психологическую п</w:t>
      </w:r>
      <w:r w:rsidR="00497D63">
        <w:rPr>
          <w:rFonts w:ascii="Times New Roman" w:eastAsia="Times New Roman" w:hAnsi="Times New Roman" w:cs="Times New Roman"/>
          <w:color w:val="000000"/>
          <w:sz w:val="28"/>
          <w:szCs w:val="28"/>
        </w:rPr>
        <w:t>оддержку.</w:t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и соблюдение</w:t>
      </w:r>
      <w:r w:rsidR="00A463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этих правил помогает создать 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общую атмосферу доверия, дружеского расположения, дающую возможность раскрыться внутреннему миру ребёнка.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3. </w:t>
      </w:r>
      <w:r w:rsid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</w:t>
      </w:r>
      <w:r w:rsidRP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ообщение цели занятия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 – этот этап создаёт положительную мотивацию, «готовит» ребёнка к предстоящей работе.</w:t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4. </w:t>
      </w:r>
      <w:r w:rsid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</w:t>
      </w:r>
      <w:r w:rsidRP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пражнения, направленные на развитие познавательных процессов</w:t>
      </w:r>
      <w:r w:rsidRPr="002828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 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этот этап является «ядром» коррекционного занятия. Сложность заданий постепенно возрастает в ходе коррекционной работы, однако, переход к более трудным заданиям возможен лишь при достаточном усвоении текущего уровня упражнений. В частности, особенность зрительных диктантов, направленных на развитие оперативной памяти (тексты которых разработаны профессором И.Т.Федоренко), состоит в следующем: наращивание длины предложений происходит постепенно, по </w:t>
      </w:r>
      <w:proofErr w:type="gramStart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одной-две</w:t>
      </w:r>
      <w:proofErr w:type="gramEnd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буквы; если первое предложение первого набора содержит 8 букв, то последнее предложение восемнадцатого набора состоит уже из 47 букв. </w:t>
      </w:r>
      <w:proofErr w:type="gramStart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По этому</w:t>
      </w:r>
      <w:proofErr w:type="gramEnd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 принципу построены и другие виды упражнений, направленных на развитие познавательных процессов.</w:t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5. </w:t>
      </w:r>
      <w:proofErr w:type="spellStart"/>
      <w:r w:rsid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</w:t>
      </w:r>
      <w:r w:rsidRP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сихогимнастика</w:t>
      </w:r>
      <w:proofErr w:type="spellEnd"/>
      <w:r w:rsidRP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 </w:t>
      </w:r>
      <w:r w:rsidRPr="00497D6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спользуется на коррекционных занятиях вместо традиционных физкультминуток, так как именно </w:t>
      </w:r>
      <w:proofErr w:type="spellStart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психогимнастика</w:t>
      </w:r>
      <w:proofErr w:type="spellEnd"/>
      <w:r w:rsidR="00A463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показана</w:t>
      </w:r>
      <w:proofErr w:type="gramEnd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детям с чрезмерной утомляемостью, истощаемостью, задержками в развитии. Такие «</w:t>
      </w:r>
      <w:proofErr w:type="spellStart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психагимнастические</w:t>
      </w:r>
      <w:proofErr w:type="spellEnd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паузы» проводятся в середине занятия, что позволяет снять психоэмоциональное напряжение у детей, нормализовать мышечный тонус, настроить детей на активную работу.</w:t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6. </w:t>
      </w:r>
      <w:r w:rsid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</w:t>
      </w:r>
      <w:r w:rsidRP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ефлексия занятия</w:t>
      </w:r>
      <w:r w:rsidRPr="002828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– 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этот этап позволяет завершить работу на занятии, проанализировать и обсудить вместе с детьми, что было самым интересным и увлекательным, что вызвало особые затруднения.</w:t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7. </w:t>
      </w:r>
      <w:proofErr w:type="spellStart"/>
      <w:r w:rsid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</w:t>
      </w:r>
      <w:r w:rsidRP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елакс</w:t>
      </w:r>
      <w:proofErr w:type="spellEnd"/>
      <w:r w:rsidRPr="00497D6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-пауза</w:t>
      </w: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– этот этап проводится в зоне отдыха, включает в себя слушание </w:t>
      </w:r>
      <w:proofErr w:type="spellStart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релакс</w:t>
      </w:r>
      <w:proofErr w:type="spellEnd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-музыки («</w:t>
      </w:r>
      <w:proofErr w:type="spellStart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Антистресс</w:t>
      </w:r>
      <w:proofErr w:type="spellEnd"/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t>», «Утренние луга» и др.), инсценированных сказок. </w:t>
      </w:r>
    </w:p>
    <w:p w:rsidR="0028282E" w:rsidRPr="0028282E" w:rsidRDefault="0028282E" w:rsidP="00EA768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Календарно-тематическое планирование</w:t>
      </w:r>
    </w:p>
    <w:tbl>
      <w:tblPr>
        <w:tblW w:w="975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66"/>
        <w:gridCol w:w="1791"/>
        <w:gridCol w:w="482"/>
        <w:gridCol w:w="2734"/>
        <w:gridCol w:w="3777"/>
      </w:tblGrid>
      <w:tr w:rsidR="0028282E" w:rsidRPr="0028282E" w:rsidTr="00EA768D">
        <w:tc>
          <w:tcPr>
            <w:tcW w:w="9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EA768D" w:rsidRDefault="0028282E" w:rsidP="00EA768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A768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 занятия</w:t>
            </w:r>
          </w:p>
        </w:tc>
        <w:tc>
          <w:tcPr>
            <w:tcW w:w="17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EA768D" w:rsidRDefault="0028282E" w:rsidP="00EA768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A768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</w:p>
          <w:p w:rsidR="00EA768D" w:rsidRPr="00EA768D" w:rsidRDefault="00EA768D" w:rsidP="00EA768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A768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EA768D" w:rsidRDefault="0028282E" w:rsidP="00EA768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EA768D" w:rsidRDefault="0028282E" w:rsidP="00EA768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A768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Этап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EA768D" w:rsidRDefault="0028282E" w:rsidP="00EA768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A768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Стимульный материал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№1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логического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«Найди лишнее слово»;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упр. «Составь поезд»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(карточки-«вагоны»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«Я так устал» (выражение интереса); этюд «Любопытный»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(выражение интереса)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логического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из деформированных предложений» набор №1</w:t>
            </w:r>
          </w:p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сопровождение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Антистресс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№1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Тренировка зрительно-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пространственного восприятия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«Сломалась печатная машинка»;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упр. «Непонятные строчки»;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упр. «Письмо из Зазеркалья»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Развитие мышления, 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упр. «Составление связного 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текста из неполных предложений» набор №1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«Уходи, злость, уходи!»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воображения, 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связной речи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по опорным словам» набор №2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сопровождение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Антистресс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№2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«Письменные ответы на вопросы» набор №1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слуховой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</w:t>
            </w:r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кст дл</w:t>
            </w:r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прослушивания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«Что там происходит?»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«Деление сплошного текста на предложения» 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набор №2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Тренировка зрительно-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пространственного восприятия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«Письмо из Зазеркалья»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кроссворд «Двенадцать месяцев»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слушание сказки «Трое из Простоквашино»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Э.Успенский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</w:t>
            </w:r>
          </w:p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№3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«Письменные ответы на вопросы» набор №2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Тренировка зрительно-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пространственного восприятия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«Письмо наоборот»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слуховой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пары слов для запоминания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«Что слышно?» (игра на внимание)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из данных предложений»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набор №1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слушание сказки «Трое из Простоквашино»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Э.Успенский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тексты Федоренко </w:t>
            </w:r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:н</w:t>
            </w:r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абор №3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Развитие мышления, 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упр. «Деление сплошного 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текста на предложения» 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набор №3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«Узнайте по описанию и запишите»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«Слушай хлопки!» (активное внимание)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навыков чтения, развитие логического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 В.Осеевой «По улице шли...»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«Назови одним словом и запиши»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слушание сказки «Трое из Простоквашино»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Э.Успенский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№4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из деформированных предложений» набор №2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навыка чтения, развитие логического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 Д.Тихомирова «Идёт мужик за возом...»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«Застенчивый ослик» (застенчивость), этюд «Любящий сын»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эмпатия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«Решение логических з</w:t>
            </w:r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дач»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кроссворд «Кто живёт на юге?»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слушание сказки «Трое из 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</w:t>
            </w:r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токвашино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Э.Успенский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№4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из неполных предложений» набор №5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Тренировка зрительно-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пространственного восприятия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«Сломалась печатная машинка»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«Игра с камешками»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слуховой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«Свободный диктант» 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набор №1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из деформированных предложений» набор №3 (бланки с заданием у каждого ребёнка)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слушание сказки «Маленькая Баба-Яга»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О.Пройслер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№5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навыка чтения, развитие логического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 Л.Толстого «Мальчик стерёг овец...»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слуховой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«Свободный диктант»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набор №2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«Котята»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«Выборочное выписывание из текста по заданию» набор №3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расширение кругозора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«диктант в картинках»: «Профессии»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слушание сказки «Маленькая Баба-Яга»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О.Пройслер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№5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«Пять ответов»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связной речи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по вопросам» набор №3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«Я так устал» (выражение интереса); этюд «Любопытный»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(выражение интереса)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слуховой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«Свободный диктант»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набор №3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методика 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Мюнстерберга</w:t>
            </w:r>
            <w:proofErr w:type="spellEnd"/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слушание сказки «Мэри 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Поппинс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П.Треверс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F115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F11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№6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«Большая или маленькая?»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таблицы 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Шульте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«1-9»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«Котята»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слуховой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«Свободный диктант»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набор №4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связной речи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по вопросам» набор №4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слушание сказки «Мэри 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Поппинс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П.Треверс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№6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навыка чтения, развитие логического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 Д.Тихомирова «Идёт мужик за возом...»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слуховой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«Свободный диктант» набор №4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«На берегу моря</w:t>
            </w:r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»(</w:t>
            </w:r>
            <w:proofErr w:type="spellStart"/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психомышечная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тренировка с фиксацией внимания на дыхании);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этюд «Игра с песком»(напряжение и расслабление мышц рук);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этюд «Игра с муравьём» (напряжение и расслабление мышц ног)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по вопросам» набор №5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слушание сказки «Чебурашка»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Э.Успенский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№7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«Выборочное выписывание из текста по заданию» набор №4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«Лицо загорает</w:t>
            </w:r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»(</w:t>
            </w:r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напряжение и расслабление мышц лица)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этюд «Сон на берегу моря»(отдых)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навыка чтения, развитие логического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 Л.Толстого «Подошёл ночью вор...»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слушание сказки «Чебурашка»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Э.Успенский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№7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из данных предложений</w:t>
            </w:r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»н</w:t>
            </w:r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абор №5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пропедевтика понятия «часть речи»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«Найди лишнее слово»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«Солнышко и тучка» (напряжение и расслабление мышц туловища);</w:t>
            </w:r>
          </w:p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«В уши попала вода» (напряжение и расслабление мышц шеи)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«Перепутались слова и слоги – раздели»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воображения, связной речи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по вопросам» набор №6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слушание сказки «Гадкий утёнок» (Г.-Х.Андерсен)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№8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пропедевтика понятия «часть речи»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«Найди лишнее слово»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«Подбери пару</w:t>
            </w:r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»(</w:t>
            </w:r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слова, которые отличаются одной буквой)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«Четыре стихии» (внимание);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этюд «Тень» (развитие памяти,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пантомимики)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«Будь внимателен!» (найти слова, которые разделены для переноса неверно)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воображения,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по вопросам» набор №8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слушание сказки «Стойкий оловянный солдатик»</w:t>
            </w:r>
          </w:p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(Г.-Х.Андерсен)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№8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«Кто или что? Каких слов больше?»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«Пять ответов»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«Перемена погоды» (эмоции печали);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этюд «Золотые капельки</w:t>
            </w:r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»(</w:t>
            </w:r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эмоции радости)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«Зашифрованные слова»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(стихи-шарады Н.Найдёновой)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пропедевтика понятия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«часть речи»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«Найди лишнее слово»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слушание сказки «Винни-Пух и все-все-все»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А.Милн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№9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</w:t>
            </w:r>
            <w:proofErr w:type="spellEnd"/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«Выборочное выписывание из текста по заданию» набор №6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внимания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методика 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Мюнстерберга</w:t>
            </w:r>
            <w:proofErr w:type="spellEnd"/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«Цветок»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слуховой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«Свободный диктант» набор №6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кроссворд «Вежливые слова»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слушание сказки «Винни-Пух и все-все-все» (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А.Милн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28282E" w:rsidRPr="0028282E" w:rsidTr="00EA768D">
        <w:tc>
          <w:tcPr>
            <w:tcW w:w="96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F11597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79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оперативной зрительной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тексты Федоренко: набор №9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из неполных предложений» набор №9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мышления, связной речи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«Составление связного текста из данных предложений</w:t>
            </w:r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»н</w:t>
            </w:r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абор №7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этюд «Гроза</w:t>
            </w:r>
            <w:proofErr w:type="gram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»(</w:t>
            </w:r>
            <w:proofErr w:type="gram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выражение страха);</w:t>
            </w: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этюд «Дождик»(выражение радости и удовольствия)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слуховой памяти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упр. «Свободный диктант» набор №7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мышления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кроссворд «Двенадцать месяцев»</w:t>
            </w: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занятия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82E" w:rsidRPr="0028282E" w:rsidTr="00EA768D">
        <w:tc>
          <w:tcPr>
            <w:tcW w:w="96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8282E" w:rsidRPr="0028282E" w:rsidRDefault="0028282E" w:rsidP="00282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Релакс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-пауза</w:t>
            </w:r>
          </w:p>
        </w:tc>
        <w:tc>
          <w:tcPr>
            <w:tcW w:w="37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слушание сказки «Малыш и </w:t>
            </w:r>
            <w:proofErr w:type="spellStart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Карлсон</w:t>
            </w:r>
            <w:proofErr w:type="spellEnd"/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28282E" w:rsidRPr="0028282E" w:rsidRDefault="0028282E" w:rsidP="002828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(А.Линдгрен)</w:t>
            </w:r>
          </w:p>
        </w:tc>
      </w:tr>
    </w:tbl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807" w:rsidRDefault="00EA768D" w:rsidP="0001780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Список </w:t>
      </w:r>
      <w:r w:rsidR="00017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литературы</w:t>
      </w:r>
    </w:p>
    <w:p w:rsidR="0028282E" w:rsidRDefault="0028282E" w:rsidP="0001780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C67DE">
        <w:rPr>
          <w:rFonts w:ascii="Times New Roman" w:eastAsia="Times New Roman" w:hAnsi="Times New Roman" w:cs="Times New Roman"/>
          <w:color w:val="000000"/>
          <w:sz w:val="28"/>
          <w:szCs w:val="28"/>
        </w:rPr>
        <w:t>1. Н.Н. Дегтярева, А.А. Коваленко «Коррекционно-развивающие занятия с детьми ограниченными возможностями здоровья» 2010. – 69 с.;</w:t>
      </w:r>
    </w:p>
    <w:p w:rsidR="000C67DE" w:rsidRDefault="000C67DE" w:rsidP="0001780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0A610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0A6104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Психогимнастичяеские</w:t>
      </w:r>
      <w:proofErr w:type="spellEnd"/>
      <w:r w:rsidR="000A6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упражнения для школьников: П86 разминки, </w:t>
      </w:r>
      <w:proofErr w:type="spellStart"/>
      <w:r w:rsidR="000A6104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энергизаторы</w:t>
      </w:r>
      <w:proofErr w:type="spellEnd"/>
      <w:r w:rsidR="000A6104">
        <w:rPr>
          <w:rFonts w:ascii="Times New Roman" w:eastAsia="Times New Roman" w:hAnsi="Times New Roman" w:cs="Times New Roman"/>
          <w:color w:val="000000"/>
          <w:sz w:val="28"/>
          <w:szCs w:val="28"/>
        </w:rPr>
        <w:t>, активаторы / авт.-</w:t>
      </w:r>
      <w:proofErr w:type="spellStart"/>
      <w:proofErr w:type="gramStart"/>
      <w:r w:rsidR="000A6104">
        <w:rPr>
          <w:rFonts w:ascii="Times New Roman" w:eastAsia="Times New Roman" w:hAnsi="Times New Roman" w:cs="Times New Roman"/>
          <w:color w:val="000000"/>
          <w:sz w:val="28"/>
          <w:szCs w:val="28"/>
        </w:rPr>
        <w:t>сост</w:t>
      </w:r>
      <w:proofErr w:type="spellEnd"/>
      <w:proofErr w:type="gramEnd"/>
      <w:r w:rsidR="000A6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М.А. Павлова. – Изд. 3-е Волгоград: Учитель. – 87с. »;</w:t>
      </w:r>
    </w:p>
    <w:p w:rsidR="000A6104" w:rsidRPr="0028282E" w:rsidRDefault="000A6104" w:rsidP="0001780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Адаптация учащихся на сложных возрастных этапах А28 (1,5,10 классы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 система работы с детьми / авт.-сост. С.А.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Коробкина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– Изд. 2-е. – Волгоград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Учитель. – 261с.</w:t>
      </w:r>
    </w:p>
    <w:p w:rsidR="0028282E" w:rsidRPr="0028282E" w:rsidRDefault="0028282E" w:rsidP="0001780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282E" w:rsidRPr="0028282E" w:rsidRDefault="0028282E" w:rsidP="0001780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8282E" w:rsidRPr="0028282E" w:rsidRDefault="0028282E" w:rsidP="0028282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28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8282E" w:rsidRPr="0028282E" w:rsidRDefault="0028282E" w:rsidP="0028282E">
      <w:pPr>
        <w:rPr>
          <w:rFonts w:ascii="Times New Roman" w:hAnsi="Times New Roman" w:cs="Times New Roman"/>
          <w:sz w:val="28"/>
          <w:szCs w:val="28"/>
        </w:rPr>
      </w:pPr>
    </w:p>
    <w:p w:rsidR="0028282E" w:rsidRPr="0028282E" w:rsidRDefault="0028282E">
      <w:pPr>
        <w:rPr>
          <w:rFonts w:ascii="Times New Roman" w:hAnsi="Times New Roman" w:cs="Times New Roman"/>
          <w:sz w:val="28"/>
          <w:szCs w:val="28"/>
        </w:rPr>
      </w:pPr>
    </w:p>
    <w:sectPr w:rsidR="0028282E" w:rsidRPr="0028282E" w:rsidSect="00D35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CCB"/>
    <w:multiLevelType w:val="multilevel"/>
    <w:tmpl w:val="DE9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BB2EFD"/>
    <w:multiLevelType w:val="hybridMultilevel"/>
    <w:tmpl w:val="E66AF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6272"/>
    <w:rsid w:val="00017807"/>
    <w:rsid w:val="000A6104"/>
    <w:rsid w:val="000C67DE"/>
    <w:rsid w:val="00271330"/>
    <w:rsid w:val="0028282E"/>
    <w:rsid w:val="00497D63"/>
    <w:rsid w:val="0053635D"/>
    <w:rsid w:val="00710B4C"/>
    <w:rsid w:val="00846272"/>
    <w:rsid w:val="008B0216"/>
    <w:rsid w:val="00A46303"/>
    <w:rsid w:val="00A87B88"/>
    <w:rsid w:val="00D35B9E"/>
    <w:rsid w:val="00DB46DA"/>
    <w:rsid w:val="00E24903"/>
    <w:rsid w:val="00EA768D"/>
    <w:rsid w:val="00F11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2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282E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8282E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24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2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282E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8282E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24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2493</Words>
  <Characters>14212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Виктория</cp:lastModifiedBy>
  <cp:revision>10</cp:revision>
  <dcterms:created xsi:type="dcterms:W3CDTF">2018-09-07T03:04:00Z</dcterms:created>
  <dcterms:modified xsi:type="dcterms:W3CDTF">2018-10-09T07:45:00Z</dcterms:modified>
</cp:coreProperties>
</file>