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A8D" w:rsidRPr="00A022E6" w:rsidRDefault="00B60A8D" w:rsidP="00B4492D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4492D">
        <w:rPr>
          <w:rFonts w:ascii="Times New Roman" w:hAnsi="Times New Roman" w:cs="Times New Roman"/>
          <w:b/>
          <w:bCs/>
          <w:sz w:val="24"/>
          <w:szCs w:val="24"/>
        </w:rPr>
        <w:t>Урок литературы в 5 классе по учебнику 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С. Меркина</w:t>
      </w:r>
    </w:p>
    <w:p w:rsidR="00B60A8D" w:rsidRDefault="00B60A8D" w:rsidP="009530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Тема:</w:t>
      </w:r>
      <w:r w:rsidRPr="00A022E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Н.Н.Носов. </w:t>
      </w:r>
      <w:r w:rsidRPr="00B4492D">
        <w:rPr>
          <w:rFonts w:ascii="Times New Roman" w:hAnsi="Times New Roman" w:cs="Times New Roman"/>
          <w:sz w:val="24"/>
          <w:szCs w:val="24"/>
        </w:rPr>
        <w:t>Краткие сведения о писателе.</w:t>
      </w:r>
      <w:r w:rsidRPr="00B449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Рассказ «Три охотника». Тема, идея, система образов.</w:t>
      </w:r>
    </w:p>
    <w:p w:rsidR="00B60A8D" w:rsidRPr="00A022E6" w:rsidRDefault="00B60A8D" w:rsidP="009530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A022E6">
        <w:rPr>
          <w:rFonts w:ascii="Times New Roman" w:hAnsi="Times New Roman" w:cs="Times New Roman"/>
          <w:b/>
          <w:bCs/>
          <w:sz w:val="24"/>
          <w:szCs w:val="24"/>
        </w:rPr>
        <w:t>Цель:</w:t>
      </w:r>
    </w:p>
    <w:p w:rsidR="00B60A8D" w:rsidRDefault="00B60A8D" w:rsidP="0095308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2E6">
        <w:rPr>
          <w:rFonts w:ascii="Times New Roman" w:hAnsi="Times New Roman" w:cs="Times New Roman"/>
          <w:sz w:val="24"/>
          <w:szCs w:val="24"/>
        </w:rPr>
        <w:t xml:space="preserve">познакомить ребят с некоторыми фактами биографии </w:t>
      </w:r>
      <w:r>
        <w:rPr>
          <w:rFonts w:ascii="Times New Roman" w:hAnsi="Times New Roman" w:cs="Times New Roman"/>
          <w:sz w:val="24"/>
          <w:szCs w:val="24"/>
        </w:rPr>
        <w:t>Н.Н.Носова; актуализировать читательский опыт учащихся; выявить художественную идею рассказа «Три охотника», состоящую в утверждении любви и жалости ко всему живому;</w:t>
      </w:r>
    </w:p>
    <w:p w:rsidR="00B60A8D" w:rsidRPr="00A022E6" w:rsidRDefault="00B60A8D" w:rsidP="0095308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2E6">
        <w:rPr>
          <w:rFonts w:ascii="Times New Roman" w:hAnsi="Times New Roman" w:cs="Times New Roman"/>
          <w:sz w:val="24"/>
          <w:szCs w:val="24"/>
        </w:rPr>
        <w:t xml:space="preserve">формировать умение выделять главное в прослушанном сообщении; развивать  навыки  </w:t>
      </w:r>
      <w:r>
        <w:rPr>
          <w:rFonts w:ascii="Times New Roman" w:hAnsi="Times New Roman" w:cs="Times New Roman"/>
          <w:sz w:val="24"/>
          <w:szCs w:val="24"/>
        </w:rPr>
        <w:t xml:space="preserve">выразительного чтения, </w:t>
      </w:r>
      <w:r w:rsidRPr="00A022E6">
        <w:rPr>
          <w:rFonts w:ascii="Times New Roman" w:hAnsi="Times New Roman" w:cs="Times New Roman"/>
          <w:sz w:val="24"/>
          <w:szCs w:val="24"/>
        </w:rPr>
        <w:t>работы с учебником и с  иллюстрациями;</w:t>
      </w:r>
    </w:p>
    <w:p w:rsidR="00B60A8D" w:rsidRPr="00A022E6" w:rsidRDefault="00B60A8D" w:rsidP="0095308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22E6">
        <w:rPr>
          <w:rFonts w:ascii="Times New Roman" w:hAnsi="Times New Roman" w:cs="Times New Roman"/>
          <w:sz w:val="24"/>
          <w:szCs w:val="24"/>
        </w:rPr>
        <w:t xml:space="preserve">воспитывать интерес к жизни и творчеству </w:t>
      </w:r>
      <w:r>
        <w:rPr>
          <w:rFonts w:ascii="Times New Roman" w:hAnsi="Times New Roman" w:cs="Times New Roman"/>
          <w:sz w:val="24"/>
          <w:szCs w:val="24"/>
        </w:rPr>
        <w:t>Н.Н.Носова; воспитывать нравственно-эстетические представления учащихся в ходе выявления нравственной позиции весёлых охотников, лексического значения слова «оптимизм».</w:t>
      </w:r>
    </w:p>
    <w:p w:rsidR="00B60A8D" w:rsidRPr="00A022E6" w:rsidRDefault="00B60A8D" w:rsidP="0095308C">
      <w:pPr>
        <w:spacing w:after="0" w:line="240" w:lineRule="auto"/>
        <w:ind w:left="78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0A8D" w:rsidRPr="009772F3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022E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>
        <w:rPr>
          <w:rFonts w:ascii="Times New Roman" w:hAnsi="Times New Roman" w:cs="Times New Roman"/>
          <w:sz w:val="24"/>
          <w:szCs w:val="24"/>
          <w:lang w:eastAsia="ru-RU"/>
        </w:rPr>
        <w:t>мультимедийная презентация, мультипликационный фильм.</w:t>
      </w:r>
    </w:p>
    <w:p w:rsidR="00B60A8D" w:rsidRPr="00A022E6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0A8D" w:rsidRPr="00A022E6" w:rsidRDefault="00B60A8D" w:rsidP="0095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022E6">
        <w:rPr>
          <w:rFonts w:ascii="Times New Roman" w:hAnsi="Times New Roman" w:cs="Times New Roman"/>
          <w:sz w:val="24"/>
          <w:szCs w:val="24"/>
          <w:lang w:eastAsia="ru-RU"/>
        </w:rPr>
        <w:t>ХОД УРОКА.</w:t>
      </w:r>
    </w:p>
    <w:p w:rsidR="00B60A8D" w:rsidRPr="00A022E6" w:rsidRDefault="00B60A8D" w:rsidP="0095308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022E6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І.        Организационный момент.</w:t>
      </w:r>
    </w:p>
    <w:p w:rsidR="00B60A8D" w:rsidRPr="00A022E6" w:rsidRDefault="00B60A8D" w:rsidP="0095308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022E6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II.   Изучение нового материала.</w:t>
      </w:r>
    </w:p>
    <w:p w:rsidR="00B60A8D" w:rsidRPr="00A022E6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022E6">
        <w:rPr>
          <w:rFonts w:ascii="Times New Roman" w:hAnsi="Times New Roman" w:cs="Times New Roman"/>
          <w:sz w:val="24"/>
          <w:szCs w:val="24"/>
          <w:lang w:eastAsia="ru-RU"/>
        </w:rPr>
        <w:t>1. Сообщение темы урока, постановка целей и задач.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022E6"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eastAsia="ru-RU"/>
        </w:rPr>
        <w:t>Обращение к портрету писателя в учебнике.</w:t>
      </w:r>
    </w:p>
    <w:p w:rsidR="00B60A8D" w:rsidRPr="00A022E6" w:rsidRDefault="00B60A8D" w:rsidP="009530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Pr="00A022E6">
        <w:rPr>
          <w:rFonts w:ascii="Times New Roman" w:hAnsi="Times New Roman" w:cs="Times New Roman"/>
          <w:sz w:val="24"/>
          <w:szCs w:val="24"/>
          <w:lang w:eastAsia="ru-RU"/>
        </w:rPr>
        <w:t>Слово учителя.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Николая Николаевича Носова все называли «весёлым писателем». Однако в жизни его трудно было назвать весёлым. Иные называли его даже «хмурым ворчуном». Всё это шло скорее от какой-то особенной деликатности, ранимости, а порой и неуверенности в себе.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Николай Николаевич был всегда доброжелателен, точен в оценках работ других писателей.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Родился Николай Носов в Киеве 22 ноября 1908 года в семье эстрадного артиста. Маленький Николай часто бывал на выступлениях отца, любил смотреть концерты и спектакли. Одно время родители даже думали, что и мальчик захочет стать актёром. Однако Николай постоянно увлекался чем-то другим, например, хотел стать музыкантом. Школьные годы  Николая Носова пришлись на Первую мировую, а затем и Гражданскую войну. Семье пришлось пережить сполна и нужду, и болезни (все переболели тифом).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Как Николай Носов сам рассказывал, в литературу он пришёл совершенно случайно. Будущий писатель рассказывал своему подрастающему сыну разные смешные истории, придумывая их на ходу. В какой-то момент Николай Носов понял, что их нужно записать: «Постепенно я понял, что сочинять для детей – наилучшее занятие. Оно требует не только литературных знаний, но и знания психологии детей, а главное – любви к ним… Я понял, нужно относиться к ним с самым большим и тёплым уважением».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Это ощущается в каждом его рассказе и повести. Первый рассказ Николая Носова – «Затейники» - был опубликован в 1938 году.</w:t>
      </w:r>
    </w:p>
    <w:p w:rsidR="00B60A8D" w:rsidRPr="00A022E6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4.Обращение к выставке книг Н.Н.Носова.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Николай Носов стал писать рассказы для различных детских изданий, таких, как «Костёр», «Мурзилка», «Пионерская правда». Вот лишь некоторые из этих произведений: «Весёлая семейка», «Мишкина каша», «Телефон», повесть «Витя Малеев в школе и дома», «Живая шляпа», три книги о Незнайке: «Приключения Незнайки и его друзей» (1954), «Незнайка в Солнечном городе» (1958), «Незнайка на Луне» (1965).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«Иронические юморески» публиковались в периодической печати в 50-е и 60-е гг. XX века. В книгу они были собраны в 1969 году. Темы фельетонов – самые разнообразные и злободневные: «Стоит ли называть своих родителей предками», «О детских игрушечках, глупых штучках и пр.», «Об употреблении спиртных напитков», «О литературном мастерстве»… Многие из них и сегодня не утратили актуальности.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«Тайна на дне колодца» (1974) – настоящее автобиографическое повествование. Николай Носов рассказывает о детских и подростковых годах – до момента поступления в художественный институт. «Герой моей новой повести – я сам, - говорил он, - но, когда я писал, мне хотелось, чтобы читатели увидели в моём герое не только меня, но и себя».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A022E6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Обращение к выставке иллюстраций к произведениям Н.Н.Носова и рисунков учащихся.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Книги Н.Носова иллюстрировали самые разные художники: И.Семёнов, Г.Вальк, Д.Бисти, Е.Афанасьева, А.Лаптев, А.Каневский, В.Горяев. Первым иллюстратором «Незнайки», подарившим этому литературному герою хорошо знакомый образ, был А.Лаптев. По этим сказочным повестям было снято несколько популярных анимационных фильмов.</w:t>
      </w:r>
    </w:p>
    <w:p w:rsidR="00B60A8D" w:rsidRPr="00A022E6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022E6">
        <w:rPr>
          <w:rFonts w:ascii="Times New Roman" w:hAnsi="Times New Roman" w:cs="Times New Roman"/>
          <w:sz w:val="24"/>
          <w:szCs w:val="24"/>
          <w:lang w:eastAsia="ru-RU"/>
        </w:rPr>
        <w:t xml:space="preserve">6.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Проверка домашнего задания. Художественный пересказ рассказов Н.Н.Носова.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A022E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Выразительное чтение по ролям рассказа «Три охотника».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 Анализ рассказа Н.Носова «Три охотника».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Какой охотничий рассказ вам показался особенно занимательным?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Какую картину известного русского художника можно использовать как иллюстрацию к этому рассказу? Назовите фамилию и имя художника.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Василий Григорьевич Перов в 1870-х годах создаёт серию картин, посвящённых охотникам и природе. Её иногда называют «охотничьей серией». В неё, кроме «Охотников на привале». Входят картины «Рыболов», «Голубятник», «Птицелов», «Ботаник» и др. В них отобразились характерные типы московских обывателей того времени.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На картине «Охотники на привале» на фоне осенних полей изображена группа охотников. Видно, что они довольны собой, так ка могут похвастаться своими трофеями.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Картина интересна также сочетанием живописных жанров: бытовой сценки, пейзажа и даже натюрморта. Перов подробно выписывает охотничье снаряжение: ружья, рожок, подстреленного зайца, уток. Пейзаж полон поэзии русской осени.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Чем отличаются охотники В.Перова от весёлых охотников Н.Носова?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Найдите в тексте строчки, подтверждающие ваши суждения.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Какие качества охотников проявляются в их рассказах.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Оптимизм – бодрое и жизнерадостное мироощущение, при котором человек во всём видит светлые стороны, верит в будущее, в успех, в то, что в мире господствует положительное начало, добро.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Какие детали рассказа дяди Вани и дяди Феди говорят о том, что весёлые охотники преувеличивают?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Кто из охотников оказался правдивее всех?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Найдите в тексте просторечные слова и выражения. С какой целью их использует писатель?</w:t>
      </w:r>
      <w:bookmarkStart w:id="0" w:name="_GoBack"/>
      <w:bookmarkEnd w:id="0"/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0A8D" w:rsidRPr="00350604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10. Просмотр мультфильма «Случилось это зимой» по рассказу Н.Носова из серии «охотничьих рассказов». Сценарий Н.Носова. Режиссёры В.Пекарь, В.Попов, 1968 г.</w:t>
      </w:r>
    </w:p>
    <w:p w:rsidR="00B60A8D" w:rsidRPr="00973BAA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0A8D" w:rsidRPr="00A022E6" w:rsidRDefault="00B60A8D" w:rsidP="0095308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022E6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II</w:t>
      </w:r>
      <w:r w:rsidRPr="00A022E6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.  Подведение итогов урока.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Чему учит рассказ Н.Носова «Три охотника»?</w:t>
      </w:r>
    </w:p>
    <w:p w:rsidR="00B60A8D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Рассказ учит  умению любить всё живое, не унывать ни при каких обстоятельствах, фантазировать.</w:t>
      </w:r>
    </w:p>
    <w:p w:rsidR="00B60A8D" w:rsidRPr="00350604" w:rsidRDefault="00B60A8D" w:rsidP="009530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B60A8D" w:rsidRDefault="00B60A8D" w:rsidP="0095308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I</w:t>
      </w:r>
      <w:r w:rsidRPr="00A022E6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V. Домашнее задание.  </w:t>
      </w:r>
    </w:p>
    <w:p w:rsidR="00B60A8D" w:rsidRPr="005C0BEE" w:rsidRDefault="00B60A8D" w:rsidP="005C0BE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BEE">
        <w:rPr>
          <w:rFonts w:ascii="Times New Roman" w:hAnsi="Times New Roman" w:cs="Times New Roman"/>
          <w:sz w:val="24"/>
          <w:szCs w:val="24"/>
        </w:rPr>
        <w:t xml:space="preserve">1.Прочитать статью </w:t>
      </w:r>
      <w:r>
        <w:rPr>
          <w:rFonts w:ascii="Times New Roman" w:hAnsi="Times New Roman" w:cs="Times New Roman"/>
          <w:sz w:val="24"/>
          <w:szCs w:val="24"/>
        </w:rPr>
        <w:t>учебника о Е.И.Носове, с.119-</w:t>
      </w:r>
      <w:r w:rsidRPr="005C0BEE">
        <w:rPr>
          <w:rFonts w:ascii="Times New Roman" w:hAnsi="Times New Roman" w:cs="Times New Roman"/>
          <w:sz w:val="24"/>
          <w:szCs w:val="24"/>
        </w:rPr>
        <w:t>120, ч.2.</w:t>
      </w:r>
    </w:p>
    <w:p w:rsidR="00B60A8D" w:rsidRPr="005C0BEE" w:rsidRDefault="00B60A8D" w:rsidP="005C0BE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BEE">
        <w:rPr>
          <w:rFonts w:ascii="Times New Roman" w:hAnsi="Times New Roman" w:cs="Times New Roman"/>
          <w:sz w:val="24"/>
          <w:szCs w:val="24"/>
        </w:rPr>
        <w:t>2.Прочитать и пересказать рассказ Е.И.Носова «Как патефон петуха от смерти спас», с.120-126, ч.2.</w:t>
      </w:r>
    </w:p>
    <w:p w:rsidR="00B60A8D" w:rsidRPr="005C0BEE" w:rsidRDefault="00B60A8D" w:rsidP="005C0BEE">
      <w:pPr>
        <w:pStyle w:val="NoSpacing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5C0BEE">
        <w:rPr>
          <w:rFonts w:ascii="Times New Roman" w:hAnsi="Times New Roman" w:cs="Times New Roman"/>
          <w:sz w:val="24"/>
          <w:szCs w:val="24"/>
        </w:rPr>
        <w:t>3.Инд.задание: подготовить сообщение о детских годах Е.И.Носова.</w:t>
      </w:r>
    </w:p>
    <w:sectPr w:rsidR="00B60A8D" w:rsidRPr="005C0BEE" w:rsidSect="009F017C">
      <w:footerReference w:type="default" r:id="rId7"/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A8D" w:rsidRDefault="00B60A8D">
      <w:pPr>
        <w:spacing w:after="0" w:line="240" w:lineRule="auto"/>
      </w:pPr>
      <w:r>
        <w:separator/>
      </w:r>
    </w:p>
  </w:endnote>
  <w:endnote w:type="continuationSeparator" w:id="0">
    <w:p w:rsidR="00B60A8D" w:rsidRDefault="00B60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8D" w:rsidRDefault="00B60A8D">
    <w:pPr>
      <w:pStyle w:val="Footer"/>
      <w:jc w:val="center"/>
    </w:pPr>
    <w:fldSimple w:instr=" PAGE   \* MERGEFORMAT ">
      <w:r>
        <w:rPr>
          <w:noProof/>
        </w:rPr>
        <w:t>2</w:t>
      </w:r>
    </w:fldSimple>
  </w:p>
  <w:p w:rsidR="00B60A8D" w:rsidRDefault="00B60A8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A8D" w:rsidRDefault="00B60A8D">
      <w:pPr>
        <w:spacing w:after="0" w:line="240" w:lineRule="auto"/>
      </w:pPr>
      <w:r>
        <w:separator/>
      </w:r>
    </w:p>
  </w:footnote>
  <w:footnote w:type="continuationSeparator" w:id="0">
    <w:p w:rsidR="00B60A8D" w:rsidRDefault="00B60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D1A3F"/>
    <w:multiLevelType w:val="hybridMultilevel"/>
    <w:tmpl w:val="391E87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48551A95"/>
    <w:multiLevelType w:val="hybridMultilevel"/>
    <w:tmpl w:val="DF265DE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308C"/>
    <w:rsid w:val="001532C8"/>
    <w:rsid w:val="001C3B53"/>
    <w:rsid w:val="002C5AD2"/>
    <w:rsid w:val="00350117"/>
    <w:rsid w:val="00350604"/>
    <w:rsid w:val="0037309E"/>
    <w:rsid w:val="00445AAF"/>
    <w:rsid w:val="005C0BEE"/>
    <w:rsid w:val="007200F2"/>
    <w:rsid w:val="0095308C"/>
    <w:rsid w:val="00973BAA"/>
    <w:rsid w:val="009772F3"/>
    <w:rsid w:val="009F017C"/>
    <w:rsid w:val="00A022E6"/>
    <w:rsid w:val="00A67643"/>
    <w:rsid w:val="00B4492D"/>
    <w:rsid w:val="00B60A8D"/>
    <w:rsid w:val="00B97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08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5308C"/>
    <w:pPr>
      <w:ind w:left="720"/>
    </w:pPr>
  </w:style>
  <w:style w:type="paragraph" w:styleId="NoSpacing">
    <w:name w:val="No Spacing"/>
    <w:uiPriority w:val="99"/>
    <w:qFormat/>
    <w:rsid w:val="0095308C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rsid w:val="0095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5308C"/>
  </w:style>
  <w:style w:type="paragraph" w:styleId="BalloonText">
    <w:name w:val="Balloon Text"/>
    <w:basedOn w:val="Normal"/>
    <w:link w:val="BalloonTextChar"/>
    <w:uiPriority w:val="99"/>
    <w:semiHidden/>
    <w:rsid w:val="00720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00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72</TotalTime>
  <Pages>2</Pages>
  <Words>928</Words>
  <Characters>5290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завуч</cp:lastModifiedBy>
  <cp:revision>5</cp:revision>
  <cp:lastPrinted>2012-03-30T21:01:00Z</cp:lastPrinted>
  <dcterms:created xsi:type="dcterms:W3CDTF">2012-03-30T18:05:00Z</dcterms:created>
  <dcterms:modified xsi:type="dcterms:W3CDTF">2016-02-25T09:09:00Z</dcterms:modified>
</cp:coreProperties>
</file>