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2D41C4" w:rsidP="004D66CA">
      <w:pPr>
        <w:spacing w:line="360" w:lineRule="auto"/>
        <w:jc w:val="center"/>
        <w:rPr>
          <w:rFonts w:ascii="Times New Roman" w:hAnsi="Times New Roman" w:cs="Times New Roman"/>
          <w:i/>
          <w:sz w:val="28"/>
          <w:szCs w:val="28"/>
        </w:rPr>
      </w:pPr>
      <w:proofErr w:type="gramStart"/>
      <w:r w:rsidRPr="00F03E13">
        <w:rPr>
          <w:rFonts w:ascii="Times New Roman" w:hAnsi="Times New Roman" w:cs="Times New Roman"/>
          <w:b/>
          <w:sz w:val="28"/>
          <w:szCs w:val="28"/>
        </w:rPr>
        <w:t>ИНДИВИДУАЛЬНЫЙ ПРОЕКТ</w:t>
      </w:r>
      <w:proofErr w:type="gramEnd"/>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4D66CA" w:rsidRDefault="004D6CC6" w:rsidP="004D66CA">
      <w:pPr>
        <w:spacing w:line="360" w:lineRule="auto"/>
        <w:jc w:val="center"/>
        <w:rPr>
          <w:rFonts w:ascii="Times New Roman" w:hAnsi="Times New Roman" w:cs="Times New Roman"/>
          <w:b/>
          <w:sz w:val="28"/>
          <w:szCs w:val="28"/>
        </w:rPr>
      </w:pPr>
      <w:r>
        <w:rPr>
          <w:rFonts w:ascii="Times New Roman" w:hAnsi="Times New Roman" w:cs="Times New Roman"/>
          <w:b/>
          <w:bCs/>
          <w:sz w:val="28"/>
          <w:szCs w:val="28"/>
        </w:rPr>
        <w:t>Музыкальная открытка</w:t>
      </w:r>
      <w:r w:rsidR="00932471" w:rsidRPr="004D66CA">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4D6CC6">
        <w:rPr>
          <w:rFonts w:ascii="Times New Roman" w:hAnsi="Times New Roman" w:cs="Times New Roman"/>
          <w:sz w:val="28"/>
          <w:szCs w:val="28"/>
        </w:rPr>
        <w:t xml:space="preserve"> Козлов Максим</w:t>
      </w:r>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4D66CA" w:rsidRDefault="005C33C7" w:rsidP="004D66CA">
      <w:pPr>
        <w:spacing w:line="360" w:lineRule="auto"/>
        <w:ind w:left="3402"/>
        <w:rPr>
          <w:rFonts w:ascii="Times New Roman" w:hAnsi="Times New Roman" w:cs="Times New Roman"/>
          <w:sz w:val="28"/>
          <w:szCs w:val="28"/>
        </w:rPr>
      </w:pPr>
      <w:proofErr w:type="gramStart"/>
      <w:r>
        <w:rPr>
          <w:rFonts w:ascii="Times New Roman" w:hAnsi="Times New Roman" w:cs="Times New Roman"/>
          <w:sz w:val="28"/>
          <w:szCs w:val="28"/>
        </w:rPr>
        <w:t>Специальность 13.02.1</w:t>
      </w:r>
      <w:r w:rsidR="00EF7B58">
        <w:rPr>
          <w:rFonts w:ascii="Times New Roman" w:hAnsi="Times New Roman" w:cs="Times New Roman"/>
          <w:sz w:val="28"/>
          <w:szCs w:val="28"/>
        </w:rPr>
        <w:t>1</w:t>
      </w:r>
      <w:r w:rsidR="00932471" w:rsidRPr="004D66CA">
        <w:rPr>
          <w:rFonts w:ascii="Times New Roman" w:hAnsi="Times New Roman" w:cs="Times New Roman"/>
          <w:sz w:val="28"/>
          <w:szCs w:val="28"/>
        </w:rPr>
        <w:t xml:space="preserve"> </w:t>
      </w:r>
      <w:r>
        <w:rPr>
          <w:rFonts w:ascii="Times New Roman" w:hAnsi="Times New Roman" w:cs="Times New Roman"/>
          <w:b/>
          <w:sz w:val="28"/>
          <w:szCs w:val="28"/>
        </w:rPr>
        <w:t>Техническая эксплуатация и обслуживание электрического и электромеханического оборудования (</w:t>
      </w:r>
      <w:r w:rsidR="00136E74">
        <w:rPr>
          <w:rFonts w:ascii="Times New Roman" w:hAnsi="Times New Roman" w:cs="Times New Roman"/>
          <w:b/>
          <w:sz w:val="28"/>
          <w:szCs w:val="28"/>
        </w:rPr>
        <w:t>по</w:t>
      </w:r>
      <w:proofErr w:type="gramEnd"/>
    </w:p>
    <w:p w:rsidR="00932471" w:rsidRPr="004D66CA" w:rsidRDefault="00136E74" w:rsidP="004D66CA">
      <w:pPr>
        <w:spacing w:line="360" w:lineRule="auto"/>
        <w:ind w:left="3402"/>
        <w:rPr>
          <w:rFonts w:ascii="Times New Roman" w:hAnsi="Times New Roman" w:cs="Times New Roman"/>
          <w:b/>
          <w:sz w:val="28"/>
          <w:szCs w:val="28"/>
        </w:rPr>
      </w:pPr>
      <w:r>
        <w:rPr>
          <w:rFonts w:ascii="Times New Roman" w:hAnsi="Times New Roman" w:cs="Times New Roman"/>
          <w:b/>
          <w:sz w:val="28"/>
          <w:szCs w:val="28"/>
        </w:rPr>
        <w:t>отраслям)</w:t>
      </w:r>
    </w:p>
    <w:p w:rsidR="00AE0F8A" w:rsidRDefault="00AE0F8A" w:rsidP="004D66CA">
      <w:pPr>
        <w:spacing w:line="360" w:lineRule="auto"/>
        <w:ind w:left="3402"/>
        <w:rPr>
          <w:rFonts w:ascii="Times New Roman" w:hAnsi="Times New Roman" w:cs="Times New Roman"/>
          <w:b/>
          <w:sz w:val="28"/>
          <w:szCs w:val="28"/>
        </w:rPr>
      </w:pPr>
    </w:p>
    <w:p w:rsidR="00932471" w:rsidRPr="004D66CA" w:rsidRDefault="00AE0F8A"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EF7B58" w:rsidRPr="004D66CA" w:rsidRDefault="00EF7B58"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9B254D">
      <w:pPr>
        <w:pStyle w:val="a3"/>
        <w:spacing w:line="360" w:lineRule="auto"/>
        <w:ind w:firstLine="708"/>
        <w:rPr>
          <w:sz w:val="28"/>
          <w:szCs w:val="28"/>
        </w:rPr>
      </w:pPr>
      <w:r>
        <w:rPr>
          <w:sz w:val="28"/>
          <w:szCs w:val="28"/>
        </w:rPr>
        <w:lastRenderedPageBreak/>
        <w:t>СОДЕР</w:t>
      </w:r>
      <w:r w:rsidR="004D66CA">
        <w:rPr>
          <w:sz w:val="28"/>
          <w:szCs w:val="28"/>
        </w:rPr>
        <w:t>ЖАНИЕ</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BD4893">
        <w:tc>
          <w:tcPr>
            <w:tcW w:w="9322" w:type="dxa"/>
          </w:tcPr>
          <w:p w:rsidR="004D66CA" w:rsidRDefault="004D66CA" w:rsidP="004D66CA">
            <w:pPr>
              <w:pStyle w:val="a3"/>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3"/>
              <w:spacing w:line="360" w:lineRule="auto"/>
              <w:rPr>
                <w:sz w:val="28"/>
                <w:szCs w:val="28"/>
              </w:rPr>
            </w:pPr>
            <w:r>
              <w:rPr>
                <w:sz w:val="28"/>
                <w:szCs w:val="28"/>
              </w:rPr>
              <w:t>3</w:t>
            </w:r>
          </w:p>
        </w:tc>
      </w:tr>
      <w:tr w:rsidR="004D66CA" w:rsidTr="00BD4893">
        <w:tc>
          <w:tcPr>
            <w:tcW w:w="9322" w:type="dxa"/>
          </w:tcPr>
          <w:p w:rsidR="004D66CA" w:rsidRDefault="00D34A09" w:rsidP="00255E9A">
            <w:pPr>
              <w:pStyle w:val="a3"/>
              <w:spacing w:line="360" w:lineRule="auto"/>
              <w:rPr>
                <w:sz w:val="28"/>
                <w:szCs w:val="28"/>
              </w:rPr>
            </w:pPr>
            <w:r>
              <w:rPr>
                <w:rFonts w:ascii="Times New Roman CYR" w:hAnsi="Times New Roman CYR" w:cs="Times New Roman CYR"/>
                <w:noProof/>
                <w:color w:val="000000"/>
                <w:sz w:val="28"/>
                <w:szCs w:val="28"/>
              </w:rPr>
              <w:t xml:space="preserve">Глава </w:t>
            </w:r>
            <w:r w:rsidR="007037F0">
              <w:rPr>
                <w:rFonts w:ascii="Times New Roman CYR" w:hAnsi="Times New Roman CYR" w:cs="Times New Roman CYR"/>
                <w:noProof/>
                <w:color w:val="000000"/>
                <w:sz w:val="28"/>
                <w:szCs w:val="28"/>
              </w:rPr>
              <w:t xml:space="preserve">1 </w:t>
            </w:r>
            <w:r w:rsidR="00255E9A">
              <w:rPr>
                <w:sz w:val="28"/>
                <w:szCs w:val="28"/>
              </w:rPr>
              <w:t>Описание</w:t>
            </w:r>
            <w:r w:rsidR="007037F0">
              <w:rPr>
                <w:rFonts w:ascii="Times New Roman CYR" w:hAnsi="Times New Roman CYR" w:cs="Times New Roman CYR"/>
                <w:noProof/>
                <w:color w:val="000000"/>
                <w:sz w:val="28"/>
                <w:szCs w:val="28"/>
              </w:rPr>
              <w:t xml:space="preserve"> </w:t>
            </w:r>
            <w:r>
              <w:rPr>
                <w:rFonts w:ascii="Times New Roman CYR" w:hAnsi="Times New Roman CYR" w:cs="Times New Roman CYR"/>
                <w:noProof/>
                <w:color w:val="000000"/>
                <w:sz w:val="28"/>
                <w:szCs w:val="28"/>
              </w:rPr>
              <w:t>--------------------------------------</w:t>
            </w:r>
            <w:r w:rsidR="00E13BCF">
              <w:rPr>
                <w:rFonts w:ascii="Times New Roman CYR" w:hAnsi="Times New Roman CYR" w:cs="Times New Roman CYR"/>
                <w:noProof/>
                <w:color w:val="000000"/>
                <w:sz w:val="28"/>
                <w:szCs w:val="28"/>
              </w:rPr>
              <w:t>------</w:t>
            </w:r>
            <w:r w:rsidR="007037F0">
              <w:rPr>
                <w:rFonts w:ascii="Times New Roman CYR" w:hAnsi="Times New Roman CYR" w:cs="Times New Roman CYR"/>
                <w:noProof/>
                <w:color w:val="000000"/>
                <w:sz w:val="28"/>
                <w:szCs w:val="28"/>
              </w:rPr>
              <w:t>--------</w:t>
            </w:r>
            <w:r w:rsidR="000C3F93">
              <w:rPr>
                <w:rFonts w:ascii="Times New Roman CYR" w:hAnsi="Times New Roman CYR" w:cs="Times New Roman CYR"/>
                <w:noProof/>
                <w:color w:val="000000"/>
                <w:sz w:val="28"/>
                <w:szCs w:val="28"/>
              </w:rPr>
              <w:t>---------------------</w:t>
            </w:r>
          </w:p>
        </w:tc>
        <w:tc>
          <w:tcPr>
            <w:tcW w:w="815" w:type="dxa"/>
          </w:tcPr>
          <w:p w:rsidR="004D66CA" w:rsidRDefault="000B2DD6" w:rsidP="004D66CA">
            <w:pPr>
              <w:pStyle w:val="a3"/>
              <w:spacing w:line="360" w:lineRule="auto"/>
              <w:rPr>
                <w:sz w:val="28"/>
                <w:szCs w:val="28"/>
              </w:rPr>
            </w:pPr>
            <w:r>
              <w:rPr>
                <w:sz w:val="28"/>
                <w:szCs w:val="28"/>
              </w:rPr>
              <w:t>4</w:t>
            </w:r>
          </w:p>
        </w:tc>
      </w:tr>
      <w:tr w:rsidR="004D66CA" w:rsidTr="00BD4893">
        <w:tc>
          <w:tcPr>
            <w:tcW w:w="9322" w:type="dxa"/>
          </w:tcPr>
          <w:p w:rsidR="004D66CA" w:rsidRPr="007037F0" w:rsidRDefault="00255E9A" w:rsidP="007037F0">
            <w:pPr>
              <w:spacing w:line="360" w:lineRule="auto"/>
              <w:jc w:val="both"/>
              <w:rPr>
                <w:rFonts w:ascii="Times New Roman" w:hAnsi="Times New Roman" w:cs="Times New Roman"/>
                <w:sz w:val="28"/>
                <w:szCs w:val="28"/>
              </w:rPr>
            </w:pPr>
            <w:r>
              <w:rPr>
                <w:rFonts w:ascii="Times New Roman" w:hAnsi="Times New Roman" w:cs="Times New Roman"/>
                <w:sz w:val="28"/>
                <w:szCs w:val="28"/>
              </w:rPr>
              <w:t>Глава 2 История</w:t>
            </w:r>
            <w:r w:rsidR="007037F0">
              <w:rPr>
                <w:rFonts w:ascii="Times New Roman" w:hAnsi="Times New Roman" w:cs="Times New Roman"/>
                <w:sz w:val="28"/>
                <w:szCs w:val="28"/>
              </w:rPr>
              <w:t>------------------------------------------------</w:t>
            </w:r>
            <w:r w:rsidR="000C3F93">
              <w:rPr>
                <w:rFonts w:ascii="Times New Roman" w:hAnsi="Times New Roman" w:cs="Times New Roman"/>
                <w:sz w:val="28"/>
                <w:szCs w:val="28"/>
              </w:rPr>
              <w:t>----------------------------</w:t>
            </w:r>
          </w:p>
        </w:tc>
        <w:tc>
          <w:tcPr>
            <w:tcW w:w="815" w:type="dxa"/>
          </w:tcPr>
          <w:p w:rsidR="00E44741" w:rsidRDefault="00605223" w:rsidP="00E44741">
            <w:pPr>
              <w:pStyle w:val="a3"/>
              <w:spacing w:before="0" w:beforeAutospacing="0" w:after="0" w:afterAutospacing="0" w:line="360" w:lineRule="auto"/>
              <w:rPr>
                <w:sz w:val="28"/>
                <w:szCs w:val="28"/>
              </w:rPr>
            </w:pPr>
            <w:r>
              <w:rPr>
                <w:sz w:val="28"/>
                <w:szCs w:val="28"/>
              </w:rPr>
              <w:t>5</w:t>
            </w:r>
          </w:p>
        </w:tc>
      </w:tr>
      <w:tr w:rsidR="004D66CA" w:rsidTr="00BD4893">
        <w:tc>
          <w:tcPr>
            <w:tcW w:w="9322" w:type="dxa"/>
          </w:tcPr>
          <w:p w:rsidR="004D66CA" w:rsidRDefault="00255E9A" w:rsidP="00136E74">
            <w:pPr>
              <w:pStyle w:val="a3"/>
              <w:spacing w:line="360" w:lineRule="auto"/>
              <w:rPr>
                <w:sz w:val="28"/>
                <w:szCs w:val="28"/>
              </w:rPr>
            </w:pPr>
            <w:r>
              <w:rPr>
                <w:sz w:val="28"/>
                <w:szCs w:val="28"/>
              </w:rPr>
              <w:t>Глава 3 Виды открыток</w:t>
            </w:r>
            <w:r w:rsidR="000C3F93">
              <w:rPr>
                <w:sz w:val="28"/>
                <w:szCs w:val="28"/>
              </w:rPr>
              <w:t>-------------------------------------------------------------------</w:t>
            </w:r>
          </w:p>
        </w:tc>
        <w:tc>
          <w:tcPr>
            <w:tcW w:w="815" w:type="dxa"/>
          </w:tcPr>
          <w:p w:rsidR="004D66CA" w:rsidRDefault="000B2DD6" w:rsidP="004D66CA">
            <w:pPr>
              <w:pStyle w:val="a3"/>
              <w:spacing w:line="360" w:lineRule="auto"/>
              <w:rPr>
                <w:sz w:val="28"/>
                <w:szCs w:val="28"/>
              </w:rPr>
            </w:pPr>
            <w:r>
              <w:rPr>
                <w:sz w:val="28"/>
                <w:szCs w:val="28"/>
              </w:rPr>
              <w:t>7</w:t>
            </w:r>
          </w:p>
        </w:tc>
      </w:tr>
      <w:tr w:rsidR="00240F80" w:rsidTr="00BD4893">
        <w:tc>
          <w:tcPr>
            <w:tcW w:w="9322" w:type="dxa"/>
          </w:tcPr>
          <w:p w:rsidR="00240F80" w:rsidRDefault="00240F80" w:rsidP="00136E74">
            <w:pPr>
              <w:pStyle w:val="a3"/>
              <w:spacing w:line="360" w:lineRule="auto"/>
              <w:rPr>
                <w:sz w:val="28"/>
                <w:szCs w:val="28"/>
              </w:rPr>
            </w:pPr>
            <w:r>
              <w:rPr>
                <w:sz w:val="28"/>
                <w:szCs w:val="28"/>
              </w:rPr>
              <w:t>Глава 4 Музыкальная открытка---------------------------------------------------------</w:t>
            </w:r>
          </w:p>
        </w:tc>
        <w:tc>
          <w:tcPr>
            <w:tcW w:w="815" w:type="dxa"/>
          </w:tcPr>
          <w:p w:rsidR="00240F80" w:rsidRDefault="00240F80" w:rsidP="004D66CA">
            <w:pPr>
              <w:pStyle w:val="a3"/>
              <w:spacing w:line="360" w:lineRule="auto"/>
              <w:rPr>
                <w:sz w:val="28"/>
                <w:szCs w:val="28"/>
              </w:rPr>
            </w:pPr>
            <w:r>
              <w:rPr>
                <w:sz w:val="28"/>
                <w:szCs w:val="28"/>
              </w:rPr>
              <w:t>8</w:t>
            </w:r>
          </w:p>
        </w:tc>
      </w:tr>
      <w:tr w:rsidR="00255E9A" w:rsidRPr="007037F0" w:rsidTr="00BD4893">
        <w:tc>
          <w:tcPr>
            <w:tcW w:w="9322" w:type="dxa"/>
          </w:tcPr>
          <w:p w:rsidR="00255E9A" w:rsidRDefault="00255E9A" w:rsidP="007037F0">
            <w:pPr>
              <w:pStyle w:val="2"/>
              <w:spacing w:before="0" w:line="360" w:lineRule="auto"/>
              <w:jc w:val="both"/>
              <w:rPr>
                <w:rFonts w:ascii="Times New Roman" w:hAnsi="Times New Roman" w:cs="Times New Roman"/>
                <w:b w:val="0"/>
                <w:noProof/>
                <w:color w:val="000000"/>
                <w:sz w:val="28"/>
                <w:szCs w:val="28"/>
              </w:rPr>
            </w:pPr>
            <w:r>
              <w:rPr>
                <w:rFonts w:ascii="Times New Roman" w:hAnsi="Times New Roman" w:cs="Times New Roman"/>
                <w:b w:val="0"/>
                <w:noProof/>
                <w:color w:val="000000"/>
                <w:sz w:val="28"/>
                <w:szCs w:val="28"/>
              </w:rPr>
              <w:t xml:space="preserve">Глава </w:t>
            </w:r>
            <w:r w:rsidR="00240F80">
              <w:rPr>
                <w:rFonts w:ascii="Times New Roman" w:hAnsi="Times New Roman" w:cs="Times New Roman"/>
                <w:b w:val="0"/>
                <w:noProof/>
                <w:color w:val="000000"/>
                <w:sz w:val="28"/>
                <w:szCs w:val="28"/>
              </w:rPr>
              <w:t>5</w:t>
            </w:r>
            <w:r>
              <w:rPr>
                <w:rFonts w:ascii="Times New Roman" w:hAnsi="Times New Roman" w:cs="Times New Roman"/>
                <w:b w:val="0"/>
                <w:noProof/>
                <w:color w:val="000000"/>
                <w:sz w:val="28"/>
                <w:szCs w:val="28"/>
              </w:rPr>
              <w:t xml:space="preserve"> </w:t>
            </w:r>
            <w:r w:rsidR="000C3F93">
              <w:rPr>
                <w:rFonts w:ascii="Times New Roman" w:hAnsi="Times New Roman" w:cs="Times New Roman"/>
                <w:b w:val="0"/>
                <w:noProof/>
                <w:color w:val="000000"/>
                <w:sz w:val="28"/>
                <w:szCs w:val="28"/>
              </w:rPr>
              <w:t>Интересные факты--------------------------------------------------------------</w:t>
            </w:r>
          </w:p>
        </w:tc>
        <w:tc>
          <w:tcPr>
            <w:tcW w:w="815" w:type="dxa"/>
          </w:tcPr>
          <w:p w:rsidR="00255E9A" w:rsidRDefault="00BD4893" w:rsidP="004D66CA">
            <w:pPr>
              <w:pStyle w:val="a3"/>
              <w:spacing w:line="360" w:lineRule="auto"/>
              <w:rPr>
                <w:sz w:val="28"/>
                <w:szCs w:val="28"/>
              </w:rPr>
            </w:pPr>
            <w:r>
              <w:rPr>
                <w:sz w:val="28"/>
                <w:szCs w:val="28"/>
              </w:rPr>
              <w:t>10</w:t>
            </w:r>
          </w:p>
        </w:tc>
      </w:tr>
      <w:tr w:rsidR="004D66CA" w:rsidTr="00BD4893">
        <w:tc>
          <w:tcPr>
            <w:tcW w:w="9322" w:type="dxa"/>
          </w:tcPr>
          <w:p w:rsidR="004D66CA" w:rsidRPr="004D66CA" w:rsidRDefault="004D66CA" w:rsidP="004D66CA">
            <w:pPr>
              <w:pStyle w:val="a3"/>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BD4893" w:rsidP="004D66CA">
            <w:pPr>
              <w:pStyle w:val="a3"/>
              <w:spacing w:line="360" w:lineRule="auto"/>
              <w:rPr>
                <w:sz w:val="28"/>
                <w:szCs w:val="28"/>
              </w:rPr>
            </w:pPr>
            <w:r>
              <w:rPr>
                <w:sz w:val="28"/>
                <w:szCs w:val="28"/>
              </w:rPr>
              <w:t>13</w:t>
            </w:r>
          </w:p>
        </w:tc>
      </w:tr>
      <w:tr w:rsidR="004D66CA" w:rsidTr="00BD4893">
        <w:tc>
          <w:tcPr>
            <w:tcW w:w="9322" w:type="dxa"/>
          </w:tcPr>
          <w:p w:rsidR="004D66CA" w:rsidRPr="004D66CA" w:rsidRDefault="00833776" w:rsidP="004D66CA">
            <w:pPr>
              <w:pStyle w:val="a3"/>
              <w:spacing w:line="360" w:lineRule="auto"/>
              <w:rPr>
                <w:sz w:val="28"/>
                <w:szCs w:val="28"/>
              </w:rPr>
            </w:pPr>
            <w:r>
              <w:rPr>
                <w:sz w:val="28"/>
                <w:szCs w:val="28"/>
              </w:rPr>
              <w:t>Литература----------------------------------------------------------------------------------</w:t>
            </w:r>
          </w:p>
        </w:tc>
        <w:tc>
          <w:tcPr>
            <w:tcW w:w="815" w:type="dxa"/>
          </w:tcPr>
          <w:p w:rsidR="004D66CA" w:rsidRDefault="00BD4893" w:rsidP="004D66CA">
            <w:pPr>
              <w:pStyle w:val="a3"/>
              <w:spacing w:line="360" w:lineRule="auto"/>
              <w:rPr>
                <w:sz w:val="28"/>
                <w:szCs w:val="28"/>
              </w:rPr>
            </w:pPr>
            <w:r>
              <w:rPr>
                <w:sz w:val="28"/>
                <w:szCs w:val="28"/>
              </w:rPr>
              <w:t>14</w:t>
            </w:r>
          </w:p>
        </w:tc>
      </w:tr>
    </w:tbl>
    <w:p w:rsidR="0070768E" w:rsidRDefault="0070768E" w:rsidP="0070768E">
      <w:pPr>
        <w:spacing w:line="360" w:lineRule="auto"/>
        <w:ind w:firstLine="709"/>
        <w:jc w:val="both"/>
        <w:rPr>
          <w:rFonts w:ascii="Times New Roman" w:hAnsi="Times New Roman" w:cs="Times New Roman"/>
          <w:b/>
          <w:bCs/>
          <w:caps/>
          <w:sz w:val="28"/>
          <w:szCs w:val="28"/>
        </w:rPr>
      </w:pPr>
      <w:r w:rsidRPr="0044396C">
        <w:rPr>
          <w:b/>
          <w:bCs/>
          <w:sz w:val="28"/>
          <w:szCs w:val="28"/>
        </w:rPr>
        <w:br w:type="page"/>
      </w:r>
      <w:r w:rsidRPr="000C3F93">
        <w:rPr>
          <w:rFonts w:ascii="Times New Roman" w:hAnsi="Times New Roman" w:cs="Times New Roman"/>
          <w:b/>
          <w:bCs/>
          <w:caps/>
          <w:sz w:val="28"/>
          <w:szCs w:val="28"/>
        </w:rPr>
        <w:lastRenderedPageBreak/>
        <w:t>Введение</w:t>
      </w:r>
    </w:p>
    <w:p w:rsidR="000C3F93" w:rsidRPr="000C3F93" w:rsidRDefault="000C3F93" w:rsidP="0070768E">
      <w:pPr>
        <w:spacing w:line="360" w:lineRule="auto"/>
        <w:ind w:firstLine="709"/>
        <w:jc w:val="both"/>
        <w:rPr>
          <w:rFonts w:ascii="Times New Roman" w:hAnsi="Times New Roman" w:cs="Times New Roman"/>
          <w:b/>
          <w:bCs/>
          <w:caps/>
          <w:sz w:val="28"/>
          <w:szCs w:val="28"/>
        </w:rPr>
      </w:pPr>
    </w:p>
    <w:p w:rsidR="000C3F93" w:rsidRPr="000C3F93" w:rsidRDefault="000C3F93" w:rsidP="00BD4893">
      <w:pPr>
        <w:spacing w:line="360" w:lineRule="auto"/>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Иное название эт</w:t>
      </w:r>
      <w:r w:rsidR="000032D2">
        <w:rPr>
          <w:rFonts w:ascii="Times New Roman" w:eastAsia="Times New Roman" w:hAnsi="Times New Roman" w:cs="Times New Roman"/>
          <w:sz w:val="28"/>
          <w:szCs w:val="28"/>
        </w:rPr>
        <w:t>ого понятия — «Открытое письмо»</w:t>
      </w:r>
      <w:r w:rsidRPr="000C3F93">
        <w:rPr>
          <w:rFonts w:ascii="Times New Roman" w:eastAsia="Times New Roman" w:hAnsi="Times New Roman" w:cs="Times New Roman"/>
          <w:sz w:val="28"/>
          <w:szCs w:val="28"/>
        </w:rPr>
        <w:t>.</w:t>
      </w:r>
    </w:p>
    <w:p w:rsidR="000C3F93" w:rsidRPr="000C3F93" w:rsidRDefault="000C3F93" w:rsidP="00BD4893">
      <w:p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3333750" cy="2171700"/>
            <wp:effectExtent l="19050" t="0" r="0" b="0"/>
            <wp:docPr id="2" name="Рисунок 2" descr="http://wreferat.baza-referat.ru/1_1761661113-19691.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referat.baza-referat.ru/1_1761661113-19691.wpic"/>
                    <pic:cNvPicPr>
                      <a:picLocks noChangeAspect="1" noChangeArrowheads="1"/>
                    </pic:cNvPicPr>
                  </pic:nvPicPr>
                  <pic:blipFill>
                    <a:blip r:link="rId8" cstate="print"/>
                    <a:srcRect/>
                    <a:stretch>
                      <a:fillRect/>
                    </a:stretch>
                  </pic:blipFill>
                  <pic:spPr bwMode="auto">
                    <a:xfrm>
                      <a:off x="0" y="0"/>
                      <a:ext cx="3333750" cy="2171700"/>
                    </a:xfrm>
                    <a:prstGeom prst="rect">
                      <a:avLst/>
                    </a:prstGeom>
                    <a:noFill/>
                    <a:ln w="9525">
                      <a:noFill/>
                      <a:miter lim="800000"/>
                      <a:headEnd/>
                      <a:tailEnd/>
                    </a:ln>
                  </pic:spPr>
                </pic:pic>
              </a:graphicData>
            </a:graphic>
          </wp:inline>
        </w:drawing>
      </w:r>
    </w:p>
    <w:p w:rsidR="000C3F93" w:rsidRPr="000C3F93" w:rsidRDefault="000C3F93" w:rsidP="00BD4893">
      <w:p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 xml:space="preserve">Бланк иллюстрированного </w:t>
      </w:r>
      <w:r w:rsidRPr="000C3F93">
        <w:rPr>
          <w:rFonts w:ascii="Times New Roman" w:eastAsia="Times New Roman" w:hAnsi="Times New Roman" w:cs="Times New Roman"/>
          <w:i/>
          <w:iCs/>
          <w:sz w:val="28"/>
          <w:szCs w:val="28"/>
        </w:rPr>
        <w:t>открытого письма</w:t>
      </w:r>
      <w:r w:rsidRPr="000C3F93">
        <w:rPr>
          <w:rFonts w:ascii="Times New Roman" w:eastAsia="Times New Roman" w:hAnsi="Times New Roman" w:cs="Times New Roman"/>
          <w:sz w:val="28"/>
          <w:szCs w:val="28"/>
        </w:rPr>
        <w:t xml:space="preserve"> (открытки), типовая обратная сторона (Российская империя, конец XIX века)</w:t>
      </w:r>
    </w:p>
    <w:p w:rsidR="000C3F93" w:rsidRPr="000C3F93" w:rsidRDefault="000C3F93" w:rsidP="00BD4893">
      <w:pPr>
        <w:pStyle w:val="a3"/>
        <w:spacing w:before="0" w:beforeAutospacing="0" w:after="0" w:afterAutospacing="0" w:line="360" w:lineRule="auto"/>
        <w:jc w:val="both"/>
        <w:rPr>
          <w:sz w:val="28"/>
          <w:szCs w:val="28"/>
        </w:rPr>
      </w:pPr>
      <w:proofErr w:type="spellStart"/>
      <w:proofErr w:type="gramStart"/>
      <w:r w:rsidRPr="000C3F93">
        <w:rPr>
          <w:b/>
          <w:bCs/>
          <w:sz w:val="28"/>
          <w:szCs w:val="28"/>
        </w:rPr>
        <w:t>Откры́тка</w:t>
      </w:r>
      <w:proofErr w:type="spellEnd"/>
      <w:proofErr w:type="gramEnd"/>
      <w:r w:rsidRPr="000C3F93">
        <w:rPr>
          <w:sz w:val="28"/>
          <w:szCs w:val="28"/>
        </w:rPr>
        <w:t xml:space="preserve"> (первоначально </w:t>
      </w:r>
      <w:proofErr w:type="spellStart"/>
      <w:r w:rsidRPr="000C3F93">
        <w:rPr>
          <w:b/>
          <w:bCs/>
          <w:sz w:val="28"/>
          <w:szCs w:val="28"/>
        </w:rPr>
        <w:t>откры́тое</w:t>
      </w:r>
      <w:proofErr w:type="spellEnd"/>
      <w:r w:rsidRPr="000C3F93">
        <w:rPr>
          <w:b/>
          <w:bCs/>
          <w:sz w:val="28"/>
          <w:szCs w:val="28"/>
        </w:rPr>
        <w:t xml:space="preserve"> письмо́</w:t>
      </w:r>
      <w:r w:rsidRPr="000C3F93">
        <w:rPr>
          <w:sz w:val="28"/>
          <w:szCs w:val="28"/>
        </w:rPr>
        <w:t xml:space="preserve">) — особый вид почтовой карточки для открытого письма (без конверта). Коллекционирование открыток называется </w:t>
      </w:r>
      <w:r w:rsidRPr="000C3F93">
        <w:rPr>
          <w:i/>
          <w:iCs/>
          <w:sz w:val="28"/>
          <w:szCs w:val="28"/>
        </w:rPr>
        <w:t>филокартией</w:t>
      </w:r>
      <w:r w:rsidRPr="000C3F93">
        <w:rPr>
          <w:sz w:val="28"/>
          <w:szCs w:val="28"/>
        </w:rPr>
        <w:t>.</w:t>
      </w:r>
    </w:p>
    <w:p w:rsidR="000C3F93" w:rsidRPr="000C3F93" w:rsidRDefault="000C3F93" w:rsidP="00BD4893">
      <w:p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2400300" cy="3429000"/>
            <wp:effectExtent l="19050" t="0" r="0" b="0"/>
            <wp:docPr id="3" name="Рисунок 3" descr="http://wreferat.baza-referat.ru/1_227486284-38378.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referat.baza-referat.ru/1_227486284-38378.wpic"/>
                    <pic:cNvPicPr>
                      <a:picLocks noChangeAspect="1" noChangeArrowheads="1"/>
                    </pic:cNvPicPr>
                  </pic:nvPicPr>
                  <pic:blipFill>
                    <a:blip r:link="rId9" cstate="print"/>
                    <a:srcRect/>
                    <a:stretch>
                      <a:fillRect/>
                    </a:stretch>
                  </pic:blipFill>
                  <pic:spPr bwMode="auto">
                    <a:xfrm>
                      <a:off x="0" y="0"/>
                      <a:ext cx="2400300" cy="3429000"/>
                    </a:xfrm>
                    <a:prstGeom prst="rect">
                      <a:avLst/>
                    </a:prstGeom>
                    <a:noFill/>
                    <a:ln w="9525">
                      <a:noFill/>
                      <a:miter lim="800000"/>
                      <a:headEnd/>
                      <a:tailEnd/>
                    </a:ln>
                  </pic:spPr>
                </pic:pic>
              </a:graphicData>
            </a:graphic>
          </wp:inline>
        </w:drawing>
      </w:r>
    </w:p>
    <w:p w:rsidR="000C3F93" w:rsidRPr="000C3F93" w:rsidRDefault="000C3F93" w:rsidP="00BD4893">
      <w:p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Пропагандистская открытка, прошедшая почту спустя несколько недель после падения Парижской коммуны (июль 1871 года)</w:t>
      </w:r>
    </w:p>
    <w:p w:rsidR="000C3F93" w:rsidRPr="000032D2" w:rsidRDefault="000C3F93" w:rsidP="00BD4893">
      <w:pPr>
        <w:pStyle w:val="2"/>
        <w:numPr>
          <w:ilvl w:val="0"/>
          <w:numId w:val="12"/>
        </w:numPr>
        <w:spacing w:before="0" w:line="360" w:lineRule="auto"/>
        <w:rPr>
          <w:rFonts w:ascii="Times New Roman" w:eastAsia="Times New Roman" w:hAnsi="Times New Roman" w:cs="Times New Roman"/>
          <w:caps/>
          <w:color w:val="auto"/>
          <w:sz w:val="28"/>
          <w:szCs w:val="28"/>
        </w:rPr>
      </w:pPr>
      <w:r w:rsidRPr="000C3F93">
        <w:rPr>
          <w:rFonts w:ascii="Times New Roman" w:eastAsia="Times New Roman" w:hAnsi="Times New Roman" w:cs="Times New Roman"/>
          <w:sz w:val="28"/>
          <w:szCs w:val="28"/>
        </w:rPr>
        <w:br w:type="page"/>
      </w:r>
      <w:r w:rsidRPr="000032D2">
        <w:rPr>
          <w:rFonts w:ascii="Times New Roman" w:eastAsia="Times New Roman" w:hAnsi="Times New Roman" w:cs="Times New Roman"/>
          <w:caps/>
          <w:color w:val="auto"/>
          <w:sz w:val="28"/>
          <w:szCs w:val="28"/>
        </w:rPr>
        <w:lastRenderedPageBreak/>
        <w:t>Описание</w:t>
      </w:r>
    </w:p>
    <w:p w:rsidR="000032D2" w:rsidRPr="000032D2" w:rsidRDefault="000032D2" w:rsidP="00BD4893">
      <w:pPr>
        <w:spacing w:line="360" w:lineRule="auto"/>
      </w:pPr>
    </w:p>
    <w:p w:rsidR="000C3F93" w:rsidRPr="000C3F93" w:rsidRDefault="000C3F93" w:rsidP="00BD4893">
      <w:p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2381250" cy="3171825"/>
            <wp:effectExtent l="19050" t="0" r="0" b="0"/>
            <wp:docPr id="4" name="Рисунок 4" descr="http://wreferat.baza-referat.ru/1_1761680804-25050.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referat.baza-referat.ru/1_1761680804-25050.wpic"/>
                    <pic:cNvPicPr>
                      <a:picLocks noChangeAspect="1" noChangeArrowheads="1"/>
                    </pic:cNvPicPr>
                  </pic:nvPicPr>
                  <pic:blipFill>
                    <a:blip r:link="rId10" cstate="print"/>
                    <a:srcRect/>
                    <a:stretch>
                      <a:fillRect/>
                    </a:stretch>
                  </pic:blipFill>
                  <pic:spPr bwMode="auto">
                    <a:xfrm>
                      <a:off x="0" y="0"/>
                      <a:ext cx="2381250" cy="3171825"/>
                    </a:xfrm>
                    <a:prstGeom prst="rect">
                      <a:avLst/>
                    </a:prstGeom>
                    <a:noFill/>
                    <a:ln w="9525">
                      <a:noFill/>
                      <a:miter lim="800000"/>
                      <a:headEnd/>
                      <a:tailEnd/>
                    </a:ln>
                  </pic:spPr>
                </pic:pic>
              </a:graphicData>
            </a:graphic>
          </wp:inline>
        </w:drawing>
      </w:r>
    </w:p>
    <w:p w:rsidR="000C3F93" w:rsidRPr="000C3F93" w:rsidRDefault="000C3F93" w:rsidP="00BD4893">
      <w:p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 xml:space="preserve">Открытка с изображением финских народных танцоров и стандартной маркой, отправленная из </w:t>
      </w:r>
      <w:proofErr w:type="spellStart"/>
      <w:r w:rsidRPr="000C3F93">
        <w:rPr>
          <w:rFonts w:ascii="Times New Roman" w:eastAsia="Times New Roman" w:hAnsi="Times New Roman" w:cs="Times New Roman"/>
          <w:sz w:val="28"/>
          <w:szCs w:val="28"/>
        </w:rPr>
        <w:t>Мустамяки</w:t>
      </w:r>
      <w:proofErr w:type="spellEnd"/>
      <w:r w:rsidRPr="000C3F93">
        <w:rPr>
          <w:rFonts w:ascii="Times New Roman" w:eastAsia="Times New Roman" w:hAnsi="Times New Roman" w:cs="Times New Roman"/>
          <w:sz w:val="28"/>
          <w:szCs w:val="28"/>
        </w:rPr>
        <w:t xml:space="preserve"> в Ровно (Российская империя, 1907)</w:t>
      </w:r>
    </w:p>
    <w:p w:rsidR="000C3F93" w:rsidRPr="000C3F93" w:rsidRDefault="000C3F93" w:rsidP="00BD4893">
      <w:pPr>
        <w:pStyle w:val="a3"/>
        <w:spacing w:before="0" w:beforeAutospacing="0" w:after="0" w:afterAutospacing="0" w:line="360" w:lineRule="auto"/>
        <w:jc w:val="both"/>
        <w:rPr>
          <w:sz w:val="28"/>
          <w:szCs w:val="28"/>
        </w:rPr>
      </w:pPr>
      <w:r w:rsidRPr="000C3F93">
        <w:rPr>
          <w:sz w:val="28"/>
          <w:szCs w:val="28"/>
        </w:rPr>
        <w:t>На лицевой стороне открытки имеется какое-либо полноформатное (занимающее всю площадь) изображение, а её обратная часть предназначена для написания сообщения и адресов получателя и отправителя, а также для наклеивания почтовой марки. Часто марка печатается непосредственно на открытке, а почтовый сбор включается в цену последней при продаже. Открытка может быть и не почтовой. В этом случае на ней нет почтовой марки и под неё и адрес не предусмотрено место; это просто карточка из плотной бумаги или картона размером с обычное письмо.</w:t>
      </w:r>
    </w:p>
    <w:p w:rsidR="000C3F93" w:rsidRPr="005A3214" w:rsidRDefault="000C3F93" w:rsidP="00BD4893">
      <w:pPr>
        <w:pStyle w:val="2"/>
        <w:spacing w:before="0" w:line="360" w:lineRule="auto"/>
        <w:ind w:firstLine="708"/>
        <w:rPr>
          <w:rFonts w:ascii="Times New Roman" w:eastAsia="Times New Roman" w:hAnsi="Times New Roman" w:cs="Times New Roman"/>
          <w:caps/>
          <w:color w:val="auto"/>
          <w:sz w:val="28"/>
          <w:szCs w:val="28"/>
        </w:rPr>
      </w:pPr>
      <w:r w:rsidRPr="000C3F93">
        <w:rPr>
          <w:rFonts w:ascii="Times New Roman" w:eastAsia="Times New Roman" w:hAnsi="Times New Roman" w:cs="Times New Roman"/>
          <w:sz w:val="28"/>
          <w:szCs w:val="28"/>
        </w:rPr>
        <w:br w:type="page"/>
      </w:r>
      <w:r w:rsidR="005A3214" w:rsidRPr="005A3214">
        <w:rPr>
          <w:rFonts w:ascii="Times New Roman" w:eastAsia="Times New Roman" w:hAnsi="Times New Roman" w:cs="Times New Roman"/>
          <w:caps/>
          <w:color w:val="auto"/>
          <w:sz w:val="28"/>
          <w:szCs w:val="28"/>
        </w:rPr>
        <w:lastRenderedPageBreak/>
        <w:t xml:space="preserve">2 </w:t>
      </w:r>
      <w:r w:rsidRPr="005A3214">
        <w:rPr>
          <w:rFonts w:ascii="Times New Roman" w:eastAsia="Times New Roman" w:hAnsi="Times New Roman" w:cs="Times New Roman"/>
          <w:caps/>
          <w:color w:val="auto"/>
          <w:sz w:val="28"/>
          <w:szCs w:val="28"/>
        </w:rPr>
        <w:t>История</w:t>
      </w:r>
    </w:p>
    <w:p w:rsidR="005A3214" w:rsidRPr="005A3214" w:rsidRDefault="005A3214" w:rsidP="00BD4893">
      <w:pPr>
        <w:spacing w:line="360" w:lineRule="auto"/>
      </w:pPr>
    </w:p>
    <w:p w:rsidR="000C3F93" w:rsidRPr="000C3F93" w:rsidRDefault="000C3F93" w:rsidP="00BD4893">
      <w:p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3381375" cy="2190750"/>
            <wp:effectExtent l="19050" t="0" r="9525" b="0"/>
            <wp:docPr id="5" name="Рисунок 5" descr="http://wreferat.baza-referat.ru/1_1761705854-38152.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referat.baza-referat.ru/1_1761705854-38152.wpic"/>
                    <pic:cNvPicPr>
                      <a:picLocks noChangeAspect="1" noChangeArrowheads="1"/>
                    </pic:cNvPicPr>
                  </pic:nvPicPr>
                  <pic:blipFill>
                    <a:blip r:link="rId11" cstate="print"/>
                    <a:srcRect/>
                    <a:stretch>
                      <a:fillRect/>
                    </a:stretch>
                  </pic:blipFill>
                  <pic:spPr bwMode="auto">
                    <a:xfrm>
                      <a:off x="0" y="0"/>
                      <a:ext cx="3381375" cy="2190750"/>
                    </a:xfrm>
                    <a:prstGeom prst="rect">
                      <a:avLst/>
                    </a:prstGeom>
                    <a:noFill/>
                    <a:ln w="9525">
                      <a:noFill/>
                      <a:miter lim="800000"/>
                      <a:headEnd/>
                      <a:tailEnd/>
                    </a:ln>
                  </pic:spPr>
                </pic:pic>
              </a:graphicData>
            </a:graphic>
          </wp:inline>
        </w:drawing>
      </w:r>
    </w:p>
    <w:p w:rsidR="000C3F93" w:rsidRPr="000C3F93" w:rsidRDefault="000C3F93" w:rsidP="00BD4893">
      <w:p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 xml:space="preserve">Открытка расистского содержания с надписью </w:t>
      </w:r>
      <w:r w:rsidRPr="000C3F93">
        <w:rPr>
          <w:rFonts w:ascii="Times New Roman" w:eastAsia="Times New Roman" w:hAnsi="Times New Roman" w:cs="Times New Roman"/>
          <w:i/>
          <w:iCs/>
          <w:sz w:val="28"/>
          <w:szCs w:val="28"/>
        </w:rPr>
        <w:t>«</w:t>
      </w:r>
      <w:proofErr w:type="spellStart"/>
      <w:r w:rsidRPr="000C3F93">
        <w:rPr>
          <w:rFonts w:ascii="Times New Roman" w:eastAsia="Times New Roman" w:hAnsi="Times New Roman" w:cs="Times New Roman"/>
          <w:i/>
          <w:iCs/>
          <w:sz w:val="28"/>
          <w:szCs w:val="28"/>
        </w:rPr>
        <w:t>Alligator</w:t>
      </w:r>
      <w:proofErr w:type="spellEnd"/>
      <w:r w:rsidRPr="000C3F93">
        <w:rPr>
          <w:rFonts w:ascii="Times New Roman" w:eastAsia="Times New Roman" w:hAnsi="Times New Roman" w:cs="Times New Roman"/>
          <w:i/>
          <w:iCs/>
          <w:sz w:val="28"/>
          <w:szCs w:val="28"/>
        </w:rPr>
        <w:t xml:space="preserve"> </w:t>
      </w:r>
      <w:proofErr w:type="spellStart"/>
      <w:r w:rsidRPr="000C3F93">
        <w:rPr>
          <w:rFonts w:ascii="Times New Roman" w:eastAsia="Times New Roman" w:hAnsi="Times New Roman" w:cs="Times New Roman"/>
          <w:i/>
          <w:iCs/>
          <w:sz w:val="28"/>
          <w:szCs w:val="28"/>
        </w:rPr>
        <w:t>Bait</w:t>
      </w:r>
      <w:proofErr w:type="spellEnd"/>
      <w:r w:rsidRPr="000C3F93">
        <w:rPr>
          <w:rFonts w:ascii="Times New Roman" w:eastAsia="Times New Roman" w:hAnsi="Times New Roman" w:cs="Times New Roman"/>
          <w:i/>
          <w:iCs/>
          <w:sz w:val="28"/>
          <w:szCs w:val="28"/>
        </w:rPr>
        <w:t xml:space="preserve">. </w:t>
      </w:r>
      <w:proofErr w:type="spellStart"/>
      <w:proofErr w:type="gramStart"/>
      <w:r w:rsidRPr="000C3F93">
        <w:rPr>
          <w:rFonts w:ascii="Times New Roman" w:eastAsia="Times New Roman" w:hAnsi="Times New Roman" w:cs="Times New Roman"/>
          <w:i/>
          <w:iCs/>
          <w:sz w:val="28"/>
          <w:szCs w:val="28"/>
        </w:rPr>
        <w:t>Florida</w:t>
      </w:r>
      <w:proofErr w:type="spellEnd"/>
      <w:r w:rsidRPr="000C3F93">
        <w:rPr>
          <w:rFonts w:ascii="Times New Roman" w:eastAsia="Times New Roman" w:hAnsi="Times New Roman" w:cs="Times New Roman"/>
          <w:i/>
          <w:iCs/>
          <w:sz w:val="28"/>
          <w:szCs w:val="28"/>
        </w:rPr>
        <w:t>»</w:t>
      </w:r>
      <w:r w:rsidRPr="000C3F93">
        <w:rPr>
          <w:rFonts w:ascii="Times New Roman" w:eastAsia="Times New Roman" w:hAnsi="Times New Roman" w:cs="Times New Roman"/>
          <w:sz w:val="28"/>
          <w:szCs w:val="28"/>
        </w:rPr>
        <w:t xml:space="preserve"> («Приманка для аллигатора.</w:t>
      </w:r>
      <w:proofErr w:type="gramEnd"/>
      <w:r w:rsidRPr="000C3F93">
        <w:rPr>
          <w:rFonts w:ascii="Times New Roman" w:eastAsia="Times New Roman" w:hAnsi="Times New Roman" w:cs="Times New Roman"/>
          <w:sz w:val="28"/>
          <w:szCs w:val="28"/>
        </w:rPr>
        <w:t xml:space="preserve"> </w:t>
      </w:r>
      <w:proofErr w:type="gramStart"/>
      <w:r w:rsidRPr="000C3F93">
        <w:rPr>
          <w:rFonts w:ascii="Times New Roman" w:eastAsia="Times New Roman" w:hAnsi="Times New Roman" w:cs="Times New Roman"/>
          <w:sz w:val="28"/>
          <w:szCs w:val="28"/>
        </w:rPr>
        <w:t>Флорида»; США, 1900-е годы)</w:t>
      </w:r>
      <w:proofErr w:type="gramEnd"/>
    </w:p>
    <w:p w:rsidR="000C3F93" w:rsidRPr="000C3F93" w:rsidRDefault="000C3F93" w:rsidP="00BD4893">
      <w:pPr>
        <w:pStyle w:val="a3"/>
        <w:spacing w:before="0" w:beforeAutospacing="0" w:after="0" w:afterAutospacing="0" w:line="360" w:lineRule="auto"/>
        <w:jc w:val="both"/>
        <w:rPr>
          <w:sz w:val="28"/>
          <w:szCs w:val="28"/>
        </w:rPr>
      </w:pPr>
      <w:r w:rsidRPr="000C3F93">
        <w:rPr>
          <w:sz w:val="28"/>
          <w:szCs w:val="28"/>
        </w:rPr>
        <w:t xml:space="preserve">Первая почтовая карточка выпущена в Австро-Венгрии. 1 октября 1869 года в почтовом обращении этой страны появилась «корреспондентская карточка» с отпечатанной маркой достоинством в два крейцера. Во время франко-прусской войны 1870—1871 годов в воюющих армиях Франции и Германии также родилась идея снабдить карточку иллюстрациями. Некоторые из солдат стали сопровождать посылаемые родным почтовые карточки рисунками. Эта идея была оперативно воспринята коммерсантами. </w:t>
      </w:r>
      <w:proofErr w:type="gramStart"/>
      <w:r w:rsidRPr="000C3F93">
        <w:rPr>
          <w:sz w:val="28"/>
          <w:szCs w:val="28"/>
        </w:rPr>
        <w:t xml:space="preserve">По французской версии первая иллюстрированная почтовая карточка (открытка) была выпущена книготорговцем Леоном </w:t>
      </w:r>
      <w:proofErr w:type="spellStart"/>
      <w:r w:rsidRPr="000C3F93">
        <w:rPr>
          <w:sz w:val="28"/>
          <w:szCs w:val="28"/>
        </w:rPr>
        <w:t>Бенардо</w:t>
      </w:r>
      <w:proofErr w:type="spellEnd"/>
      <w:r w:rsidRPr="000C3F93">
        <w:rPr>
          <w:sz w:val="28"/>
          <w:szCs w:val="28"/>
        </w:rPr>
        <w:t xml:space="preserve"> из Бретани, по немецкой — книготорговцем А. Шварцем из Ольденбурга.</w:t>
      </w:r>
      <w:proofErr w:type="gramEnd"/>
    </w:p>
    <w:p w:rsidR="000C3F93" w:rsidRPr="000C3F93" w:rsidRDefault="000C3F93" w:rsidP="00BD4893">
      <w:pPr>
        <w:pStyle w:val="a3"/>
        <w:spacing w:before="0" w:beforeAutospacing="0" w:after="0" w:afterAutospacing="0" w:line="360" w:lineRule="auto"/>
        <w:jc w:val="both"/>
        <w:rPr>
          <w:sz w:val="28"/>
          <w:szCs w:val="28"/>
        </w:rPr>
      </w:pPr>
      <w:r w:rsidRPr="000C3F93">
        <w:rPr>
          <w:sz w:val="28"/>
          <w:szCs w:val="28"/>
        </w:rPr>
        <w:t xml:space="preserve">Начинание оказалось </w:t>
      </w:r>
      <w:proofErr w:type="gramStart"/>
      <w:r w:rsidRPr="000C3F93">
        <w:rPr>
          <w:sz w:val="28"/>
          <w:szCs w:val="28"/>
        </w:rPr>
        <w:t>успешным</w:t>
      </w:r>
      <w:proofErr w:type="gramEnd"/>
      <w:r w:rsidRPr="000C3F93">
        <w:rPr>
          <w:sz w:val="28"/>
          <w:szCs w:val="28"/>
        </w:rPr>
        <w:t xml:space="preserve"> и идея открытки быстро распространилась по остальным странам. В 1871 году их начали издавать почтовые ведомства Англии, </w:t>
      </w:r>
      <w:proofErr w:type="gramStart"/>
      <w:r w:rsidRPr="000C3F93">
        <w:rPr>
          <w:sz w:val="28"/>
          <w:szCs w:val="28"/>
        </w:rPr>
        <w:t>Швейцарии, Люксембурга, Бельгии, Дании, Нидерландов, в 1872 — Швеции, Норвегии, Цейлона, в 1873 — Франции, Испании, Румынии, Сербии, Чили, в 1874 году — Италии.</w:t>
      </w:r>
      <w:proofErr w:type="gramEnd"/>
      <w:r w:rsidRPr="000C3F93">
        <w:rPr>
          <w:sz w:val="28"/>
          <w:szCs w:val="28"/>
        </w:rPr>
        <w:t xml:space="preserve"> В России открытка увидела свет в 1872 году, первые советские открытки датируются ноябрём 1917 года. В 1878 году на Всемирном почтовом конгрессе в Париже принят международный стандарт открытки: 9 × 14 см, который был изменён в 1925 году на другой — 10,5 × 14,8 см. Первоначально её </w:t>
      </w:r>
      <w:r w:rsidRPr="000C3F93">
        <w:rPr>
          <w:sz w:val="28"/>
          <w:szCs w:val="28"/>
        </w:rPr>
        <w:lastRenderedPageBreak/>
        <w:t>оборотная сторона предназначалась для адреса (специального места для письма не предусматривалось), с 1904 года её левая половина отведена для короткого письма.</w:t>
      </w:r>
    </w:p>
    <w:p w:rsidR="000C3F93" w:rsidRPr="000C3F93" w:rsidRDefault="000C3F93" w:rsidP="00BD4893">
      <w:p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3190875" cy="2171700"/>
            <wp:effectExtent l="19050" t="0" r="9525" b="0"/>
            <wp:docPr id="6" name="Рисунок 6" descr="http://wreferat.baza-referat.ru/1_1761744006-21379.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referat.baza-referat.ru/1_1761744006-21379.wpic"/>
                    <pic:cNvPicPr>
                      <a:picLocks noChangeAspect="1" noChangeArrowheads="1"/>
                    </pic:cNvPicPr>
                  </pic:nvPicPr>
                  <pic:blipFill>
                    <a:blip r:link="rId12" cstate="print"/>
                    <a:srcRect/>
                    <a:stretch>
                      <a:fillRect/>
                    </a:stretch>
                  </pic:blipFill>
                  <pic:spPr bwMode="auto">
                    <a:xfrm>
                      <a:off x="0" y="0"/>
                      <a:ext cx="3190875" cy="2171700"/>
                    </a:xfrm>
                    <a:prstGeom prst="rect">
                      <a:avLst/>
                    </a:prstGeom>
                    <a:noFill/>
                    <a:ln w="9525">
                      <a:noFill/>
                      <a:miter lim="800000"/>
                      <a:headEnd/>
                      <a:tailEnd/>
                    </a:ln>
                  </pic:spPr>
                </pic:pic>
              </a:graphicData>
            </a:graphic>
          </wp:inline>
        </w:drawing>
      </w:r>
    </w:p>
    <w:p w:rsidR="000C3F93" w:rsidRPr="000C3F93" w:rsidRDefault="000C3F93" w:rsidP="00BD4893">
      <w:p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Пример наклеивания стандартной марки на лицевую сторону немаркированной открытки, прошедшей почту (СССР, конец 1960-х). Место для вертикальной марки стандартного выпуска отпечатано на художественной стороне открытки</w:t>
      </w:r>
      <w:r w:rsidR="005A3214">
        <w:rPr>
          <w:rFonts w:ascii="Times New Roman" w:eastAsia="Times New Roman" w:hAnsi="Times New Roman" w:cs="Times New Roman"/>
          <w:sz w:val="28"/>
          <w:szCs w:val="28"/>
        </w:rPr>
        <w:t>.</w:t>
      </w:r>
    </w:p>
    <w:p w:rsidR="000C3F93" w:rsidRDefault="000C3F93" w:rsidP="00BD4893">
      <w:pPr>
        <w:pStyle w:val="2"/>
        <w:spacing w:before="0" w:line="360" w:lineRule="auto"/>
        <w:ind w:firstLine="708"/>
        <w:rPr>
          <w:rFonts w:ascii="Times New Roman" w:eastAsia="Times New Roman" w:hAnsi="Times New Roman" w:cs="Times New Roman"/>
          <w:caps/>
          <w:color w:val="auto"/>
          <w:sz w:val="28"/>
          <w:szCs w:val="28"/>
        </w:rPr>
      </w:pPr>
      <w:r w:rsidRPr="000C3F93">
        <w:rPr>
          <w:rFonts w:ascii="Times New Roman" w:eastAsia="Times New Roman" w:hAnsi="Times New Roman" w:cs="Times New Roman"/>
          <w:sz w:val="28"/>
          <w:szCs w:val="28"/>
        </w:rPr>
        <w:br w:type="page"/>
      </w:r>
      <w:r w:rsidR="005A3214">
        <w:rPr>
          <w:rFonts w:ascii="Times New Roman" w:eastAsia="Times New Roman" w:hAnsi="Times New Roman" w:cs="Times New Roman"/>
          <w:caps/>
          <w:color w:val="auto"/>
          <w:sz w:val="28"/>
          <w:szCs w:val="28"/>
        </w:rPr>
        <w:lastRenderedPageBreak/>
        <w:t xml:space="preserve">3 </w:t>
      </w:r>
      <w:r w:rsidRPr="005A3214">
        <w:rPr>
          <w:rFonts w:ascii="Times New Roman" w:eastAsia="Times New Roman" w:hAnsi="Times New Roman" w:cs="Times New Roman"/>
          <w:caps/>
          <w:color w:val="auto"/>
          <w:sz w:val="28"/>
          <w:szCs w:val="28"/>
        </w:rPr>
        <w:t>Виды открыток</w:t>
      </w:r>
    </w:p>
    <w:p w:rsidR="00BD4893" w:rsidRPr="00BD4893" w:rsidRDefault="00BD4893" w:rsidP="00BD4893"/>
    <w:p w:rsidR="000C3F93" w:rsidRPr="000C3F93" w:rsidRDefault="000C3F93" w:rsidP="00BD4893">
      <w:pPr>
        <w:pStyle w:val="a3"/>
        <w:spacing w:before="0" w:beforeAutospacing="0" w:after="0" w:afterAutospacing="0" w:line="360" w:lineRule="auto"/>
        <w:jc w:val="both"/>
        <w:rPr>
          <w:sz w:val="28"/>
          <w:szCs w:val="28"/>
        </w:rPr>
      </w:pPr>
      <w:r w:rsidRPr="000C3F93">
        <w:rPr>
          <w:sz w:val="28"/>
          <w:szCs w:val="28"/>
        </w:rPr>
        <w:t xml:space="preserve">Иллюстрированные открытки делятся </w:t>
      </w:r>
      <w:proofErr w:type="gramStart"/>
      <w:r w:rsidRPr="000C3F93">
        <w:rPr>
          <w:sz w:val="28"/>
          <w:szCs w:val="28"/>
        </w:rPr>
        <w:t>на</w:t>
      </w:r>
      <w:proofErr w:type="gramEnd"/>
      <w:r w:rsidRPr="000C3F93">
        <w:rPr>
          <w:sz w:val="28"/>
          <w:szCs w:val="28"/>
        </w:rPr>
        <w:t xml:space="preserve"> </w:t>
      </w:r>
      <w:r w:rsidRPr="000C3F93">
        <w:rPr>
          <w:i/>
          <w:iCs/>
          <w:sz w:val="28"/>
          <w:szCs w:val="28"/>
        </w:rPr>
        <w:t>художественные</w:t>
      </w:r>
      <w:r w:rsidRPr="000C3F93">
        <w:rPr>
          <w:sz w:val="28"/>
          <w:szCs w:val="28"/>
        </w:rPr>
        <w:t xml:space="preserve"> (репродукционные и оригинальные) и </w:t>
      </w:r>
      <w:r w:rsidRPr="000C3F93">
        <w:rPr>
          <w:i/>
          <w:iCs/>
          <w:sz w:val="28"/>
          <w:szCs w:val="28"/>
        </w:rPr>
        <w:t>документальные</w:t>
      </w:r>
      <w:r w:rsidRPr="000C3F93">
        <w:rPr>
          <w:sz w:val="28"/>
          <w:szCs w:val="28"/>
        </w:rPr>
        <w:t xml:space="preserve"> (</w:t>
      </w:r>
      <w:proofErr w:type="spellStart"/>
      <w:r w:rsidRPr="000C3F93">
        <w:rPr>
          <w:sz w:val="28"/>
          <w:szCs w:val="28"/>
        </w:rPr>
        <w:t>фотооткрытки</w:t>
      </w:r>
      <w:proofErr w:type="spellEnd"/>
      <w:r w:rsidRPr="000C3F93">
        <w:rPr>
          <w:sz w:val="28"/>
          <w:szCs w:val="28"/>
        </w:rPr>
        <w:t>)</w:t>
      </w:r>
      <w:r w:rsidR="005A3214">
        <w:rPr>
          <w:sz w:val="28"/>
          <w:szCs w:val="28"/>
        </w:rPr>
        <w:t xml:space="preserve"> и музыкальные</w:t>
      </w:r>
      <w:r w:rsidRPr="000C3F93">
        <w:rPr>
          <w:sz w:val="28"/>
          <w:szCs w:val="28"/>
        </w:rPr>
        <w:t>.</w:t>
      </w:r>
    </w:p>
    <w:p w:rsidR="000C3F93" w:rsidRPr="000C3F93" w:rsidRDefault="000C3F93" w:rsidP="00BD4893">
      <w:pPr>
        <w:pStyle w:val="a3"/>
        <w:spacing w:before="0" w:beforeAutospacing="0" w:after="0" w:afterAutospacing="0" w:line="360" w:lineRule="auto"/>
        <w:jc w:val="both"/>
        <w:rPr>
          <w:sz w:val="28"/>
          <w:szCs w:val="28"/>
        </w:rPr>
      </w:pPr>
      <w:r w:rsidRPr="000C3F93">
        <w:rPr>
          <w:sz w:val="28"/>
          <w:szCs w:val="28"/>
        </w:rPr>
        <w:t xml:space="preserve">Открытки, выпускаемые почтовыми ведомствами, как правило, имеют напечатанный знак почтовой оплаты и называются </w:t>
      </w:r>
      <w:r w:rsidRPr="000C3F93">
        <w:rPr>
          <w:i/>
          <w:iCs/>
          <w:sz w:val="28"/>
          <w:szCs w:val="28"/>
        </w:rPr>
        <w:t>маркированными почтовыми карточками</w:t>
      </w:r>
      <w:r w:rsidRPr="000C3F93">
        <w:rPr>
          <w:sz w:val="28"/>
          <w:szCs w:val="28"/>
        </w:rPr>
        <w:t xml:space="preserve">; на </w:t>
      </w:r>
      <w:r w:rsidRPr="000C3F93">
        <w:rPr>
          <w:i/>
          <w:iCs/>
          <w:sz w:val="28"/>
          <w:szCs w:val="28"/>
        </w:rPr>
        <w:t>художественных немаркированных открытках</w:t>
      </w:r>
      <w:r w:rsidRPr="000C3F93">
        <w:rPr>
          <w:sz w:val="28"/>
          <w:szCs w:val="28"/>
        </w:rPr>
        <w:t xml:space="preserve"> предусмотрено место для его наклейки. Бывают случаи неправильного наклеивания марки на лицевую, художественную, сторону открытки, предназначенной для прохождения по почте. Совсем редко встречаются открытки, на которых место для наклейки марки преднамеренно отпечатано на лицевой стороне, как, например, на советской открытке с изображением экспериментального автомобиля ХАДИ-7.</w:t>
      </w:r>
    </w:p>
    <w:p w:rsidR="000C3F93" w:rsidRDefault="000C3F93" w:rsidP="00BD4893">
      <w:pPr>
        <w:pStyle w:val="a3"/>
        <w:spacing w:before="0" w:beforeAutospacing="0" w:after="0" w:afterAutospacing="0" w:line="360" w:lineRule="auto"/>
        <w:jc w:val="both"/>
        <w:rPr>
          <w:sz w:val="28"/>
          <w:szCs w:val="28"/>
        </w:rPr>
      </w:pPr>
      <w:r w:rsidRPr="000C3F93">
        <w:rPr>
          <w:sz w:val="28"/>
          <w:szCs w:val="28"/>
        </w:rPr>
        <w:t>Обычно открытки используются для поздравлений с днём рождения или другими памятными датами.</w:t>
      </w:r>
    </w:p>
    <w:p w:rsidR="00240F80" w:rsidRPr="000C3F93" w:rsidRDefault="00240F80" w:rsidP="00BD4893">
      <w:pPr>
        <w:pStyle w:val="a3"/>
        <w:spacing w:before="0" w:beforeAutospacing="0" w:after="0" w:afterAutospacing="0" w:line="360" w:lineRule="auto"/>
        <w:jc w:val="both"/>
        <w:rPr>
          <w:sz w:val="28"/>
          <w:szCs w:val="28"/>
        </w:rPr>
      </w:pPr>
      <w:r>
        <w:rPr>
          <w:sz w:val="28"/>
          <w:szCs w:val="28"/>
        </w:rPr>
        <w:t>Музыкальные открытки в настоящее время передаются через ИНТЕРНЕТ.</w:t>
      </w:r>
    </w:p>
    <w:p w:rsidR="00240F80" w:rsidRPr="00240F80" w:rsidRDefault="000C3F93" w:rsidP="00BD4893">
      <w:pPr>
        <w:pStyle w:val="2"/>
        <w:spacing w:before="0" w:line="360" w:lineRule="auto"/>
        <w:ind w:firstLine="708"/>
        <w:rPr>
          <w:rFonts w:ascii="Times New Roman" w:hAnsi="Times New Roman" w:cs="Times New Roman"/>
          <w:bCs w:val="0"/>
          <w:caps/>
          <w:color w:val="auto"/>
          <w:sz w:val="28"/>
          <w:szCs w:val="28"/>
        </w:rPr>
      </w:pPr>
      <w:r w:rsidRPr="000C3F93">
        <w:rPr>
          <w:rFonts w:ascii="Times New Roman" w:eastAsia="Times New Roman" w:hAnsi="Times New Roman" w:cs="Times New Roman"/>
          <w:sz w:val="28"/>
          <w:szCs w:val="28"/>
        </w:rPr>
        <w:br w:type="page"/>
      </w:r>
      <w:r w:rsidR="00240F80" w:rsidRPr="00240F80">
        <w:rPr>
          <w:rFonts w:ascii="Times New Roman" w:eastAsia="Times New Roman" w:hAnsi="Times New Roman" w:cs="Times New Roman"/>
          <w:caps/>
          <w:color w:val="auto"/>
          <w:sz w:val="28"/>
          <w:szCs w:val="28"/>
        </w:rPr>
        <w:lastRenderedPageBreak/>
        <w:t xml:space="preserve"> 4 </w:t>
      </w:r>
      <w:r w:rsidR="00240F80" w:rsidRPr="00240F80">
        <w:rPr>
          <w:rFonts w:ascii="Times New Roman" w:hAnsi="Times New Roman" w:cs="Times New Roman"/>
          <w:bCs w:val="0"/>
          <w:caps/>
          <w:color w:val="auto"/>
          <w:sz w:val="28"/>
          <w:szCs w:val="28"/>
        </w:rPr>
        <w:t>Музыкальная открытка</w:t>
      </w:r>
    </w:p>
    <w:p w:rsidR="00240F80" w:rsidRPr="00240F80" w:rsidRDefault="00240F80" w:rsidP="00BD4893">
      <w:pPr>
        <w:pStyle w:val="a3"/>
        <w:spacing w:before="0" w:beforeAutospacing="0" w:after="0" w:afterAutospacing="0" w:line="360" w:lineRule="auto"/>
        <w:jc w:val="both"/>
        <w:rPr>
          <w:color w:val="000000"/>
          <w:sz w:val="28"/>
          <w:szCs w:val="28"/>
        </w:rPr>
      </w:pPr>
    </w:p>
    <w:p w:rsidR="00240F80" w:rsidRPr="00240F80" w:rsidRDefault="00240F80" w:rsidP="00BD4893">
      <w:pPr>
        <w:pStyle w:val="a3"/>
        <w:spacing w:before="0" w:beforeAutospacing="0" w:after="0" w:afterAutospacing="0" w:line="360" w:lineRule="auto"/>
        <w:ind w:firstLine="708"/>
        <w:jc w:val="both"/>
        <w:rPr>
          <w:color w:val="000000"/>
          <w:sz w:val="28"/>
          <w:szCs w:val="28"/>
        </w:rPr>
      </w:pPr>
      <w:r w:rsidRPr="00240F80">
        <w:rPr>
          <w:color w:val="000000"/>
          <w:sz w:val="28"/>
          <w:szCs w:val="28"/>
        </w:rPr>
        <w:t xml:space="preserve">В старые советские времена почта буквально захлёбывалась от количества поздравительных открыток. В наше время все стало много проще. Интернет подарил огромные возможности порадовать </w:t>
      </w:r>
      <w:proofErr w:type="gramStart"/>
      <w:r w:rsidRPr="00240F80">
        <w:rPr>
          <w:color w:val="000000"/>
          <w:sz w:val="28"/>
          <w:szCs w:val="28"/>
        </w:rPr>
        <w:t>близких</w:t>
      </w:r>
      <w:proofErr w:type="gramEnd"/>
      <w:r w:rsidRPr="00240F80">
        <w:rPr>
          <w:color w:val="000000"/>
          <w:sz w:val="28"/>
          <w:szCs w:val="28"/>
        </w:rPr>
        <w:t xml:space="preserve">. </w:t>
      </w:r>
      <w:proofErr w:type="gramStart"/>
      <w:r w:rsidRPr="00240F80">
        <w:rPr>
          <w:color w:val="000000"/>
          <w:sz w:val="28"/>
          <w:szCs w:val="28"/>
        </w:rPr>
        <w:t>Самое</w:t>
      </w:r>
      <w:proofErr w:type="gramEnd"/>
      <w:r w:rsidRPr="00240F80">
        <w:rPr>
          <w:color w:val="000000"/>
          <w:sz w:val="28"/>
          <w:szCs w:val="28"/>
        </w:rPr>
        <w:t xml:space="preserve"> простое и доступное – отправить открытку через Интернет. Можно найти готовую открытку. А можно сделать самим  даже музыкальную открытку, например, на сайте </w:t>
      </w:r>
      <w:proofErr w:type="spellStart"/>
      <w:r w:rsidRPr="00240F80">
        <w:rPr>
          <w:color w:val="000000"/>
          <w:sz w:val="28"/>
          <w:szCs w:val="28"/>
        </w:rPr>
        <w:t>Плэйкаст.ру</w:t>
      </w:r>
      <w:proofErr w:type="spellEnd"/>
      <w:r w:rsidRPr="00240F80">
        <w:rPr>
          <w:color w:val="000000"/>
          <w:sz w:val="28"/>
          <w:szCs w:val="28"/>
        </w:rPr>
        <w:t>. Вот, например, моя</w:t>
      </w:r>
      <w:r w:rsidRPr="00240F80">
        <w:rPr>
          <w:rStyle w:val="apple-converted-space"/>
          <w:color w:val="000000"/>
          <w:sz w:val="28"/>
          <w:szCs w:val="28"/>
        </w:rPr>
        <w:t> </w:t>
      </w:r>
      <w:r w:rsidRPr="0066281E">
        <w:rPr>
          <w:color w:val="000000"/>
          <w:sz w:val="28"/>
          <w:szCs w:val="28"/>
        </w:rPr>
        <w:t>музыкальная открытка</w:t>
      </w:r>
      <w:r w:rsidR="0066281E">
        <w:rPr>
          <w:color w:val="000000"/>
          <w:sz w:val="28"/>
          <w:szCs w:val="28"/>
        </w:rPr>
        <w:t>.</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Для этого придется потратить немного времени, но результат того стоит. Кроме того, в такой открытке автоматически будет добавлена ваша добрая энергетика. Для многих этот опыт может послужить началом их интереса к возможностям Интернета. А еще, тем самым их можно научить вниманию к родным и близким.</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xml:space="preserve">Итак, процесс изготовления </w:t>
      </w:r>
      <w:proofErr w:type="spellStart"/>
      <w:r w:rsidRPr="00240F80">
        <w:rPr>
          <w:color w:val="000000"/>
          <w:sz w:val="28"/>
          <w:szCs w:val="28"/>
        </w:rPr>
        <w:t>плэйкаста</w:t>
      </w:r>
      <w:proofErr w:type="spellEnd"/>
      <w:r w:rsidRPr="00240F80">
        <w:rPr>
          <w:color w:val="000000"/>
          <w:sz w:val="28"/>
          <w:szCs w:val="28"/>
        </w:rPr>
        <w:t>:</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rStyle w:val="ac"/>
          <w:color w:val="000000"/>
          <w:sz w:val="28"/>
          <w:szCs w:val="28"/>
        </w:rPr>
        <w:t>1.</w:t>
      </w:r>
      <w:r w:rsidRPr="00240F80">
        <w:rPr>
          <w:color w:val="000000"/>
          <w:sz w:val="28"/>
          <w:szCs w:val="28"/>
        </w:rPr>
        <w:t>Вам потребуется</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xml:space="preserve">– изображение, которое вы можете найти в сети, можете воспользоваться любой собственной фотографией. Об ограничениях в размерах написано на сайте </w:t>
      </w:r>
      <w:proofErr w:type="spellStart"/>
      <w:r w:rsidRPr="00240F80">
        <w:rPr>
          <w:color w:val="000000"/>
          <w:sz w:val="28"/>
          <w:szCs w:val="28"/>
        </w:rPr>
        <w:t>Плэйкаст</w:t>
      </w:r>
      <w:proofErr w:type="gramStart"/>
      <w:r w:rsidRPr="00240F80">
        <w:rPr>
          <w:color w:val="000000"/>
          <w:sz w:val="28"/>
          <w:szCs w:val="28"/>
        </w:rPr>
        <w:t>.р</w:t>
      </w:r>
      <w:proofErr w:type="gramEnd"/>
      <w:r w:rsidRPr="00240F80">
        <w:rPr>
          <w:color w:val="000000"/>
          <w:sz w:val="28"/>
          <w:szCs w:val="28"/>
        </w:rPr>
        <w:t>у</w:t>
      </w:r>
      <w:proofErr w:type="spellEnd"/>
      <w:r w:rsidRPr="00240F80">
        <w:rPr>
          <w:color w:val="000000"/>
          <w:sz w:val="28"/>
          <w:szCs w:val="28"/>
        </w:rPr>
        <w:t xml:space="preserve">: Размер импортируемой на сайт картинки — не более 500×500 пикселей для стандартного вида </w:t>
      </w:r>
      <w:proofErr w:type="spellStart"/>
      <w:r w:rsidRPr="00240F80">
        <w:rPr>
          <w:color w:val="000000"/>
          <w:sz w:val="28"/>
          <w:szCs w:val="28"/>
        </w:rPr>
        <w:t>плэйкаста</w:t>
      </w:r>
      <w:proofErr w:type="spellEnd"/>
      <w:r w:rsidRPr="00240F80">
        <w:rPr>
          <w:color w:val="000000"/>
          <w:sz w:val="28"/>
          <w:szCs w:val="28"/>
        </w:rPr>
        <w:t xml:space="preserve"> и 1024×1024 пикселей для </w:t>
      </w:r>
      <w:proofErr w:type="spellStart"/>
      <w:r w:rsidRPr="00240F80">
        <w:rPr>
          <w:color w:val="000000"/>
          <w:sz w:val="28"/>
          <w:szCs w:val="28"/>
        </w:rPr>
        <w:t>плэйкаста</w:t>
      </w:r>
      <w:proofErr w:type="spellEnd"/>
      <w:r w:rsidRPr="00240F80">
        <w:rPr>
          <w:color w:val="000000"/>
          <w:sz w:val="28"/>
          <w:szCs w:val="28"/>
        </w:rPr>
        <w:t xml:space="preserve"> «без текста». Размер картинки – это дело вкуса. Хотя, по факту вижу, что и с текстом многие делают открытки с изображениями много больше чем 500х500.</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музыкальный файл в пределах допустимого размера до13 MB. Его можно скачать из сети, любую музыку.</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текст. Его можно написать самим. Совсем не обязательно, что это должны быть стихи. Можно найти в Интернете.</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rStyle w:val="ac"/>
          <w:color w:val="000000"/>
          <w:sz w:val="28"/>
          <w:szCs w:val="28"/>
        </w:rPr>
        <w:t>Важно</w:t>
      </w:r>
      <w:r w:rsidRPr="00240F80">
        <w:rPr>
          <w:color w:val="000000"/>
          <w:sz w:val="28"/>
          <w:szCs w:val="28"/>
        </w:rPr>
        <w:t xml:space="preserve">: во всех случаях, когда вы используете чужие файлы, будь то изображение, текст или музыка, необходимо написать в соответствующих колонках автора и источник, т.е. ссылку на сайт-источник. В противном случае, </w:t>
      </w:r>
      <w:proofErr w:type="gramStart"/>
      <w:r w:rsidRPr="00240F80">
        <w:rPr>
          <w:color w:val="000000"/>
          <w:sz w:val="28"/>
          <w:szCs w:val="28"/>
        </w:rPr>
        <w:t>ваш</w:t>
      </w:r>
      <w:proofErr w:type="gramEnd"/>
      <w:r w:rsidRPr="00240F80">
        <w:rPr>
          <w:color w:val="000000"/>
          <w:sz w:val="28"/>
          <w:szCs w:val="28"/>
        </w:rPr>
        <w:t xml:space="preserve"> </w:t>
      </w:r>
      <w:proofErr w:type="spellStart"/>
      <w:r w:rsidRPr="00240F80">
        <w:rPr>
          <w:color w:val="000000"/>
          <w:sz w:val="28"/>
          <w:szCs w:val="28"/>
        </w:rPr>
        <w:t>плэйкаст</w:t>
      </w:r>
      <w:proofErr w:type="spellEnd"/>
      <w:r w:rsidRPr="00240F80">
        <w:rPr>
          <w:color w:val="000000"/>
          <w:sz w:val="28"/>
          <w:szCs w:val="28"/>
        </w:rPr>
        <w:t xml:space="preserve"> может быть удален по заявлению автора.</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lastRenderedPageBreak/>
        <w:t xml:space="preserve">Запаслись файлами, теперь  регистрируйтесь на </w:t>
      </w:r>
      <w:proofErr w:type="spellStart"/>
      <w:r w:rsidRPr="00240F80">
        <w:rPr>
          <w:color w:val="000000"/>
          <w:sz w:val="28"/>
          <w:szCs w:val="28"/>
        </w:rPr>
        <w:t>Плэйкаст</w:t>
      </w:r>
      <w:proofErr w:type="gramStart"/>
      <w:r w:rsidRPr="00240F80">
        <w:rPr>
          <w:color w:val="000000"/>
          <w:sz w:val="28"/>
          <w:szCs w:val="28"/>
        </w:rPr>
        <w:t>.р</w:t>
      </w:r>
      <w:proofErr w:type="gramEnd"/>
      <w:r w:rsidRPr="00240F80">
        <w:rPr>
          <w:color w:val="000000"/>
          <w:sz w:val="28"/>
          <w:szCs w:val="28"/>
        </w:rPr>
        <w:t>у</w:t>
      </w:r>
      <w:proofErr w:type="spellEnd"/>
      <w:r w:rsidRPr="00240F80">
        <w:rPr>
          <w:color w:val="000000"/>
          <w:sz w:val="28"/>
          <w:szCs w:val="28"/>
        </w:rPr>
        <w:t xml:space="preserve"> , это быстро и делайте музыкальную открытку.</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rStyle w:val="ac"/>
          <w:color w:val="000000"/>
          <w:sz w:val="28"/>
          <w:szCs w:val="28"/>
        </w:rPr>
        <w:t>2.</w:t>
      </w:r>
      <w:r w:rsidRPr="00240F80">
        <w:rPr>
          <w:color w:val="000000"/>
          <w:sz w:val="28"/>
          <w:szCs w:val="28"/>
        </w:rPr>
        <w:t>Как сделать открытку</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войти на свою личную страницу на сайте </w:t>
      </w:r>
      <w:r w:rsidRPr="00240F80">
        <w:rPr>
          <w:rStyle w:val="apple-converted-space"/>
          <w:color w:val="000000"/>
          <w:sz w:val="28"/>
          <w:szCs w:val="28"/>
        </w:rPr>
        <w:t> </w:t>
      </w:r>
      <w:proofErr w:type="spellStart"/>
      <w:r w:rsidRPr="00E817C2">
        <w:rPr>
          <w:sz w:val="28"/>
          <w:szCs w:val="28"/>
        </w:rPr>
        <w:fldChar w:fldCharType="begin"/>
      </w:r>
      <w:r w:rsidRPr="00E817C2">
        <w:rPr>
          <w:sz w:val="28"/>
          <w:szCs w:val="28"/>
        </w:rPr>
        <w:instrText xml:space="preserve"> HYPERLINK "http://www.playcast.ru/" </w:instrText>
      </w:r>
      <w:r w:rsidRPr="00E817C2">
        <w:rPr>
          <w:sz w:val="28"/>
          <w:szCs w:val="28"/>
        </w:rPr>
        <w:fldChar w:fldCharType="separate"/>
      </w:r>
      <w:r w:rsidRPr="00E817C2">
        <w:rPr>
          <w:rStyle w:val="ae"/>
          <w:color w:val="auto"/>
          <w:sz w:val="28"/>
          <w:szCs w:val="28"/>
        </w:rPr>
        <w:t>Плэйкаст</w:t>
      </w:r>
      <w:proofErr w:type="gramStart"/>
      <w:r w:rsidRPr="00E817C2">
        <w:rPr>
          <w:rStyle w:val="ae"/>
          <w:color w:val="auto"/>
          <w:sz w:val="28"/>
          <w:szCs w:val="28"/>
        </w:rPr>
        <w:t>.р</w:t>
      </w:r>
      <w:proofErr w:type="gramEnd"/>
      <w:r w:rsidRPr="00E817C2">
        <w:rPr>
          <w:rStyle w:val="ae"/>
          <w:color w:val="auto"/>
          <w:sz w:val="28"/>
          <w:szCs w:val="28"/>
        </w:rPr>
        <w:t>у</w:t>
      </w:r>
      <w:proofErr w:type="spellEnd"/>
      <w:r w:rsidRPr="00E817C2">
        <w:rPr>
          <w:sz w:val="28"/>
          <w:szCs w:val="28"/>
        </w:rPr>
        <w:fldChar w:fldCharType="end"/>
      </w:r>
      <w:r w:rsidRPr="00240F80">
        <w:rPr>
          <w:color w:val="000000"/>
          <w:sz w:val="28"/>
          <w:szCs w:val="28"/>
        </w:rPr>
        <w:t>;</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выбрать сверху «</w:t>
      </w:r>
      <w:r w:rsidRPr="00240F80">
        <w:rPr>
          <w:rStyle w:val="ac"/>
          <w:color w:val="000000"/>
          <w:sz w:val="28"/>
          <w:szCs w:val="28"/>
        </w:rPr>
        <w:t xml:space="preserve">создать </w:t>
      </w:r>
      <w:proofErr w:type="spellStart"/>
      <w:r w:rsidRPr="00240F80">
        <w:rPr>
          <w:rStyle w:val="ac"/>
          <w:color w:val="000000"/>
          <w:sz w:val="28"/>
          <w:szCs w:val="28"/>
        </w:rPr>
        <w:t>плэйкаст</w:t>
      </w:r>
      <w:proofErr w:type="spellEnd"/>
      <w:r w:rsidRPr="00240F80">
        <w:rPr>
          <w:color w:val="000000"/>
          <w:sz w:val="28"/>
          <w:szCs w:val="28"/>
        </w:rPr>
        <w:t>»;</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заполнить все необходимые окна, загрузить со своего компьютера музыку, изображение;</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напечатать текст в окошке для текста;</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не забывайте заполнять окно ТЭГИ</w:t>
      </w:r>
      <w:proofErr w:type="gramStart"/>
      <w:r w:rsidRPr="00240F80">
        <w:rPr>
          <w:color w:val="000000"/>
          <w:sz w:val="28"/>
          <w:szCs w:val="28"/>
        </w:rPr>
        <w:t xml:space="preserve"> ,</w:t>
      </w:r>
      <w:proofErr w:type="gramEnd"/>
      <w:r w:rsidRPr="00240F80">
        <w:rPr>
          <w:color w:val="000000"/>
          <w:sz w:val="28"/>
          <w:szCs w:val="28"/>
        </w:rPr>
        <w:t xml:space="preserve"> т.е. ключевые слова, те слова, по которым пользователи сети смогут найти открытку, в данном случае «новый год, рождество»</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 посмотрите, что получается, если все нормально, смело нажимайте</w:t>
      </w:r>
      <w:r w:rsidRPr="00240F80">
        <w:rPr>
          <w:rStyle w:val="apple-converted-space"/>
          <w:color w:val="000000"/>
          <w:sz w:val="28"/>
          <w:szCs w:val="28"/>
        </w:rPr>
        <w:t> </w:t>
      </w:r>
      <w:r w:rsidRPr="00240F80">
        <w:rPr>
          <w:rStyle w:val="ac"/>
          <w:color w:val="000000"/>
          <w:sz w:val="28"/>
          <w:szCs w:val="28"/>
        </w:rPr>
        <w:t>отправить</w:t>
      </w:r>
      <w:r w:rsidRPr="00240F80">
        <w:rPr>
          <w:color w:val="000000"/>
          <w:sz w:val="28"/>
          <w:szCs w:val="28"/>
        </w:rPr>
        <w:t>.</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Вам откроется окно со ссылкой, которую можете скопировать и отправить всем, кому пожелаете. Кроме того, ссылку на ваше произведение можно отправить и со страницы с открыткой. Ниже открытки, перед комментариями есть ряд со значками, в котором есть значок собаки с надписью</w:t>
      </w:r>
      <w:r w:rsidRPr="00240F80">
        <w:rPr>
          <w:rStyle w:val="apple-converted-space"/>
          <w:color w:val="000000"/>
          <w:sz w:val="28"/>
          <w:szCs w:val="28"/>
        </w:rPr>
        <w:t> </w:t>
      </w:r>
      <w:r w:rsidRPr="00240F80">
        <w:rPr>
          <w:rStyle w:val="ac"/>
          <w:color w:val="000000"/>
          <w:sz w:val="28"/>
          <w:szCs w:val="28"/>
        </w:rPr>
        <w:t>переслать</w:t>
      </w:r>
      <w:r w:rsidRPr="00240F80">
        <w:rPr>
          <w:color w:val="000000"/>
          <w:sz w:val="28"/>
          <w:szCs w:val="28"/>
        </w:rPr>
        <w:t>. Нажимайте, в окне заполняйте адрес и отправляйте.</w:t>
      </w:r>
    </w:p>
    <w:p w:rsidR="00240F80" w:rsidRPr="00240F80" w:rsidRDefault="00240F80" w:rsidP="00BD4893">
      <w:pPr>
        <w:pStyle w:val="a3"/>
        <w:spacing w:before="0" w:beforeAutospacing="0" w:after="0" w:afterAutospacing="0" w:line="360" w:lineRule="auto"/>
        <w:jc w:val="both"/>
        <w:rPr>
          <w:color w:val="000000"/>
          <w:sz w:val="28"/>
          <w:szCs w:val="28"/>
        </w:rPr>
      </w:pPr>
      <w:r w:rsidRPr="00240F80">
        <w:rPr>
          <w:color w:val="000000"/>
          <w:sz w:val="28"/>
          <w:szCs w:val="28"/>
        </w:rPr>
        <w:t>Однако</w:t>
      </w:r>
      <w:proofErr w:type="gramStart"/>
      <w:r w:rsidRPr="00240F80">
        <w:rPr>
          <w:color w:val="000000"/>
          <w:sz w:val="28"/>
          <w:szCs w:val="28"/>
        </w:rPr>
        <w:t>,</w:t>
      </w:r>
      <w:proofErr w:type="gramEnd"/>
      <w:r w:rsidRPr="00240F80">
        <w:rPr>
          <w:color w:val="000000"/>
          <w:sz w:val="28"/>
          <w:szCs w:val="28"/>
        </w:rPr>
        <w:t xml:space="preserve"> с каждым следующим </w:t>
      </w:r>
      <w:proofErr w:type="spellStart"/>
      <w:r w:rsidRPr="00240F80">
        <w:rPr>
          <w:color w:val="000000"/>
          <w:sz w:val="28"/>
          <w:szCs w:val="28"/>
        </w:rPr>
        <w:t>плэйкастом</w:t>
      </w:r>
      <w:proofErr w:type="spellEnd"/>
      <w:r w:rsidRPr="00240F80">
        <w:rPr>
          <w:color w:val="000000"/>
          <w:sz w:val="28"/>
          <w:szCs w:val="28"/>
        </w:rPr>
        <w:t xml:space="preserve"> возникает желание сделать изображение особенным, например, с использованием спецэффектов. На сайте и такие возможности есть, но они – или за бонусы или за денежки. Поэтому можно воспользоваться бесплатными программами или </w:t>
      </w:r>
      <w:proofErr w:type="spellStart"/>
      <w:r w:rsidRPr="00240F80">
        <w:rPr>
          <w:color w:val="000000"/>
          <w:sz w:val="28"/>
          <w:szCs w:val="28"/>
        </w:rPr>
        <w:t>онлайн-сервисами</w:t>
      </w:r>
      <w:proofErr w:type="spellEnd"/>
      <w:r w:rsidRPr="00240F80">
        <w:rPr>
          <w:color w:val="000000"/>
          <w:sz w:val="28"/>
          <w:szCs w:val="28"/>
        </w:rPr>
        <w:t>.</w:t>
      </w:r>
    </w:p>
    <w:p w:rsidR="0066281E" w:rsidRDefault="0066281E" w:rsidP="00BD4893">
      <w:pPr>
        <w:spacing w:line="360" w:lineRule="auto"/>
        <w:rPr>
          <w:rFonts w:ascii="Times New Roman" w:eastAsia="Times New Roman" w:hAnsi="Times New Roman" w:cs="Times New Roman"/>
          <w:b/>
          <w:bCs/>
          <w:color w:val="4F81BD" w:themeColor="accent1"/>
          <w:sz w:val="28"/>
          <w:szCs w:val="28"/>
        </w:rPr>
      </w:pPr>
      <w:r>
        <w:rPr>
          <w:rFonts w:ascii="Times New Roman" w:eastAsia="Times New Roman" w:hAnsi="Times New Roman" w:cs="Times New Roman"/>
          <w:sz w:val="28"/>
          <w:szCs w:val="28"/>
        </w:rPr>
        <w:br w:type="page"/>
      </w:r>
    </w:p>
    <w:p w:rsidR="000C3F93" w:rsidRDefault="00E817C2" w:rsidP="00BD4893">
      <w:pPr>
        <w:pStyle w:val="2"/>
        <w:spacing w:before="0" w:line="360" w:lineRule="auto"/>
        <w:ind w:firstLine="360"/>
        <w:rPr>
          <w:rFonts w:ascii="Times New Roman" w:eastAsia="Times New Roman" w:hAnsi="Times New Roman" w:cs="Times New Roman"/>
          <w:caps/>
          <w:color w:val="auto"/>
          <w:sz w:val="28"/>
          <w:szCs w:val="28"/>
        </w:rPr>
      </w:pPr>
      <w:r>
        <w:rPr>
          <w:rFonts w:ascii="Times New Roman" w:eastAsia="Times New Roman" w:hAnsi="Times New Roman" w:cs="Times New Roman"/>
          <w:caps/>
          <w:color w:val="auto"/>
          <w:sz w:val="28"/>
          <w:szCs w:val="28"/>
        </w:rPr>
        <w:lastRenderedPageBreak/>
        <w:t>5</w:t>
      </w:r>
      <w:r w:rsidR="000B2DD6">
        <w:rPr>
          <w:rFonts w:ascii="Times New Roman" w:eastAsia="Times New Roman" w:hAnsi="Times New Roman" w:cs="Times New Roman"/>
          <w:caps/>
          <w:color w:val="auto"/>
          <w:sz w:val="28"/>
          <w:szCs w:val="28"/>
        </w:rPr>
        <w:t xml:space="preserve"> </w:t>
      </w:r>
      <w:r w:rsidR="000C3F93" w:rsidRPr="000B2DD6">
        <w:rPr>
          <w:rFonts w:ascii="Times New Roman" w:eastAsia="Times New Roman" w:hAnsi="Times New Roman" w:cs="Times New Roman"/>
          <w:caps/>
          <w:color w:val="auto"/>
          <w:sz w:val="28"/>
          <w:szCs w:val="28"/>
        </w:rPr>
        <w:t xml:space="preserve"> Интересные факты</w:t>
      </w:r>
    </w:p>
    <w:p w:rsidR="00BD4893" w:rsidRPr="00BD4893" w:rsidRDefault="00BD4893" w:rsidP="00BD4893"/>
    <w:p w:rsidR="000C3F93" w:rsidRPr="000C3F93" w:rsidRDefault="000C3F93" w:rsidP="00BD4893">
      <w:pPr>
        <w:numPr>
          <w:ilvl w:val="0"/>
          <w:numId w:val="8"/>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Любопытно, что в русско-японскую войну 1905—1907 годов и позднее, в Первую мировую войну, японское и российское военные ведомства параллельно изобрели солдатские открытки с готовым текстом, который следовало лишь подписать и снабдить адресом получателя. В японском варианте казённое напечатанное сообщение выглядело так:</w:t>
      </w:r>
    </w:p>
    <w:tbl>
      <w:tblPr>
        <w:tblW w:w="0" w:type="auto"/>
        <w:tblCellMar>
          <w:top w:w="15" w:type="dxa"/>
          <w:left w:w="15" w:type="dxa"/>
          <w:bottom w:w="15" w:type="dxa"/>
          <w:right w:w="15" w:type="dxa"/>
        </w:tblCellMar>
        <w:tblLook w:val="04A0"/>
      </w:tblPr>
      <w:tblGrid>
        <w:gridCol w:w="450"/>
        <w:gridCol w:w="9051"/>
        <w:gridCol w:w="450"/>
      </w:tblGrid>
      <w:tr w:rsidR="000C3F93" w:rsidRPr="000C3F93" w:rsidTr="002E6511">
        <w:tc>
          <w:tcPr>
            <w:tcW w:w="450" w:type="dxa"/>
            <w:shd w:val="clear" w:color="auto" w:fill="auto"/>
            <w:tcMar>
              <w:top w:w="15" w:type="dxa"/>
              <w:left w:w="15" w:type="dxa"/>
              <w:bottom w:w="15" w:type="dxa"/>
              <w:right w:w="150" w:type="dxa"/>
            </w:tcMar>
            <w:hideMark/>
          </w:tcPr>
          <w:p w:rsidR="000C3F93" w:rsidRPr="000C3F93" w:rsidRDefault="000C3F93" w:rsidP="00BD4893">
            <w:pPr>
              <w:spacing w:line="360" w:lineRule="auto"/>
              <w:jc w:val="both"/>
              <w:rPr>
                <w:rFonts w:ascii="Times New Roman" w:eastAsia="Times New Roman" w:hAnsi="Times New Roman" w:cs="Times New Roman"/>
                <w:sz w:val="28"/>
                <w:szCs w:val="28"/>
              </w:rPr>
            </w:pPr>
          </w:p>
        </w:tc>
        <w:tc>
          <w:tcPr>
            <w:tcW w:w="0" w:type="auto"/>
            <w:shd w:val="clear" w:color="auto" w:fill="auto"/>
            <w:vAlign w:val="center"/>
            <w:hideMark/>
          </w:tcPr>
          <w:p w:rsidR="000C3F93" w:rsidRPr="000C3F93" w:rsidRDefault="000C3F93" w:rsidP="00BD4893">
            <w:pPr>
              <w:spacing w:line="360" w:lineRule="auto"/>
              <w:jc w:val="both"/>
              <w:rPr>
                <w:rFonts w:ascii="Times New Roman" w:eastAsia="Times New Roman" w:hAnsi="Times New Roman" w:cs="Times New Roman"/>
                <w:sz w:val="28"/>
                <w:szCs w:val="28"/>
              </w:rPr>
            </w:pPr>
            <w:r w:rsidRPr="000C3F93">
              <w:rPr>
                <w:rStyle w:val="HTML"/>
                <w:rFonts w:ascii="Times New Roman" w:eastAsia="Times New Roman" w:hAnsi="Times New Roman" w:cs="Times New Roman"/>
                <w:sz w:val="28"/>
                <w:szCs w:val="28"/>
              </w:rPr>
              <w:t>Сообщаю, что я жив, здоров. Адреса не предоставляю, потому что не знаю, где буду находиться завтра, но ваши письма дойдут до меня, если верно перепишете всё, что оттиснуто на почтовом штемпеле. Кланяюсь всем родным и знакомым.</w:t>
            </w:r>
          </w:p>
        </w:tc>
        <w:tc>
          <w:tcPr>
            <w:tcW w:w="450" w:type="dxa"/>
            <w:shd w:val="clear" w:color="auto" w:fill="auto"/>
            <w:tcMar>
              <w:top w:w="15" w:type="dxa"/>
              <w:left w:w="150" w:type="dxa"/>
              <w:bottom w:w="15" w:type="dxa"/>
              <w:right w:w="15" w:type="dxa"/>
            </w:tcMar>
            <w:vAlign w:val="bottom"/>
            <w:hideMark/>
          </w:tcPr>
          <w:p w:rsidR="000C3F93" w:rsidRPr="000C3F93" w:rsidRDefault="000C3F93" w:rsidP="00BD4893">
            <w:pPr>
              <w:spacing w:line="360" w:lineRule="auto"/>
              <w:jc w:val="both"/>
              <w:rPr>
                <w:rFonts w:ascii="Times New Roman" w:eastAsia="Times New Roman" w:hAnsi="Times New Roman" w:cs="Times New Roman"/>
                <w:sz w:val="28"/>
                <w:szCs w:val="28"/>
              </w:rPr>
            </w:pPr>
          </w:p>
        </w:tc>
      </w:tr>
    </w:tbl>
    <w:p w:rsidR="000C3F93" w:rsidRPr="000C3F93" w:rsidRDefault="000C3F93" w:rsidP="00BD4893">
      <w:pPr>
        <w:numPr>
          <w:ilvl w:val="0"/>
          <w:numId w:val="9"/>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 xml:space="preserve">Первое русское </w:t>
      </w:r>
      <w:proofErr w:type="spellStart"/>
      <w:r w:rsidRPr="000C3F93">
        <w:rPr>
          <w:rFonts w:ascii="Times New Roman" w:eastAsia="Times New Roman" w:hAnsi="Times New Roman" w:cs="Times New Roman"/>
          <w:sz w:val="28"/>
          <w:szCs w:val="28"/>
        </w:rPr>
        <w:t>специализированнное</w:t>
      </w:r>
      <w:proofErr w:type="spellEnd"/>
      <w:r w:rsidRPr="000C3F93">
        <w:rPr>
          <w:rFonts w:ascii="Times New Roman" w:eastAsia="Times New Roman" w:hAnsi="Times New Roman" w:cs="Times New Roman"/>
          <w:sz w:val="28"/>
          <w:szCs w:val="28"/>
        </w:rPr>
        <w:t xml:space="preserve"> периодическое издание об открытках появилось в дореволюционной России в 1904 году. Это была иллюстрированная хроника открыток «Открытое письмо». Издательство Общины святой Евгении в общей сложности выпустило около 7000 видов художественных открыток.</w:t>
      </w:r>
      <w:r w:rsidRPr="000C3F93">
        <w:rPr>
          <w:rFonts w:ascii="Times New Roman" w:eastAsia="Times New Roman" w:hAnsi="Times New Roman" w:cs="Times New Roman"/>
          <w:sz w:val="28"/>
          <w:szCs w:val="28"/>
          <w:vertAlign w:val="superscript"/>
        </w:rPr>
        <w:t>[4]</w:t>
      </w:r>
    </w:p>
    <w:p w:rsidR="000C3F93" w:rsidRPr="000C3F93" w:rsidRDefault="000C3F93" w:rsidP="00BD4893">
      <w:pPr>
        <w:numPr>
          <w:ilvl w:val="0"/>
          <w:numId w:val="9"/>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Во второй половине 1920-х годов туристы из Крыма, Сочи и других черноморских курортов нередко рассылали своим знакомым необычные «сувениры</w:t>
      </w:r>
      <w:proofErr w:type="gramStart"/>
      <w:r w:rsidRPr="000C3F93">
        <w:rPr>
          <w:rFonts w:ascii="Times New Roman" w:eastAsia="Times New Roman" w:hAnsi="Times New Roman" w:cs="Times New Roman"/>
          <w:sz w:val="28"/>
          <w:szCs w:val="28"/>
        </w:rPr>
        <w:t>»-</w:t>
      </w:r>
      <w:proofErr w:type="gramEnd"/>
      <w:r w:rsidRPr="000C3F93">
        <w:rPr>
          <w:rFonts w:ascii="Times New Roman" w:eastAsia="Times New Roman" w:hAnsi="Times New Roman" w:cs="Times New Roman"/>
          <w:sz w:val="28"/>
          <w:szCs w:val="28"/>
        </w:rPr>
        <w:t>открытки. Последние представляли собой оригинальные почтовые карточки в виде древесного листка с пришитой к нему маркой. Об одной такой открытке, полученной из Крыма, информировал даже английский филателистический журнал.</w:t>
      </w:r>
    </w:p>
    <w:p w:rsidR="000C3F93" w:rsidRPr="000C3F93" w:rsidRDefault="000C3F93" w:rsidP="00BD4893">
      <w:pPr>
        <w:numPr>
          <w:ilvl w:val="0"/>
          <w:numId w:val="9"/>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 xml:space="preserve">В 1929 году советский журнал «Вокруг света» не только рассказывал о принципах построения коллекций открыток (по темам) в филокартии, но и упоминал о </w:t>
      </w:r>
      <w:r w:rsidRPr="000C3F93">
        <w:rPr>
          <w:rFonts w:ascii="Times New Roman" w:eastAsia="Times New Roman" w:hAnsi="Times New Roman" w:cs="Times New Roman"/>
          <w:i/>
          <w:iCs/>
          <w:sz w:val="28"/>
          <w:szCs w:val="28"/>
        </w:rPr>
        <w:t>«кругосветных» открытках</w:t>
      </w:r>
      <w:r w:rsidRPr="000C3F93">
        <w:rPr>
          <w:rFonts w:ascii="Times New Roman" w:eastAsia="Times New Roman" w:hAnsi="Times New Roman" w:cs="Times New Roman"/>
          <w:sz w:val="28"/>
          <w:szCs w:val="28"/>
        </w:rPr>
        <w:t>. При этом сообщалось о любопытном пари двух нью-йоркских филателистов, которые поспорили о том, какой кругосветный почтовый путь из Нью-Йорка в Нью-Йорк короче: на запад или на восток. «Западное» письмо вернулось в Нью-Йорк через 55 дней, обогнав «восточное» всего на несколько часов.</w:t>
      </w:r>
    </w:p>
    <w:p w:rsidR="000C3F93" w:rsidRPr="000C3F93" w:rsidRDefault="000C3F93" w:rsidP="00BD4893">
      <w:pPr>
        <w:numPr>
          <w:ilvl w:val="0"/>
          <w:numId w:val="9"/>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lastRenderedPageBreak/>
        <w:t xml:space="preserve">Поздравительная открытка, на почтовом штемпеле которой значилась дата 11 декабря 1925 года, пришла на имя жительницы города </w:t>
      </w:r>
      <w:proofErr w:type="spellStart"/>
      <w:r w:rsidRPr="000C3F93">
        <w:rPr>
          <w:rFonts w:ascii="Times New Roman" w:eastAsia="Times New Roman" w:hAnsi="Times New Roman" w:cs="Times New Roman"/>
          <w:sz w:val="28"/>
          <w:szCs w:val="28"/>
        </w:rPr>
        <w:t>Уинона</w:t>
      </w:r>
      <w:proofErr w:type="spellEnd"/>
      <w:r w:rsidRPr="000C3F93">
        <w:rPr>
          <w:rFonts w:ascii="Times New Roman" w:eastAsia="Times New Roman" w:hAnsi="Times New Roman" w:cs="Times New Roman"/>
          <w:sz w:val="28"/>
          <w:szCs w:val="28"/>
        </w:rPr>
        <w:t xml:space="preserve"> (штат Миннесота, англ. </w:t>
      </w:r>
      <w:proofErr w:type="spellStart"/>
      <w:r w:rsidRPr="000C3F93">
        <w:rPr>
          <w:rFonts w:ascii="Times New Roman" w:eastAsia="Times New Roman" w:hAnsi="Times New Roman" w:cs="Times New Roman"/>
          <w:i/>
          <w:iCs/>
          <w:sz w:val="28"/>
          <w:szCs w:val="28"/>
        </w:rPr>
        <w:t>Winona</w:t>
      </w:r>
      <w:proofErr w:type="spellEnd"/>
      <w:r w:rsidRPr="000C3F93">
        <w:rPr>
          <w:rFonts w:ascii="Times New Roman" w:eastAsia="Times New Roman" w:hAnsi="Times New Roman" w:cs="Times New Roman"/>
          <w:sz w:val="28"/>
          <w:szCs w:val="28"/>
        </w:rPr>
        <w:t xml:space="preserve">) </w:t>
      </w:r>
      <w:proofErr w:type="spellStart"/>
      <w:r w:rsidRPr="000C3F93">
        <w:rPr>
          <w:rFonts w:ascii="Times New Roman" w:eastAsia="Times New Roman" w:hAnsi="Times New Roman" w:cs="Times New Roman"/>
          <w:sz w:val="28"/>
          <w:szCs w:val="28"/>
        </w:rPr>
        <w:t>Роуз</w:t>
      </w:r>
      <w:proofErr w:type="spellEnd"/>
      <w:r w:rsidRPr="000C3F93">
        <w:rPr>
          <w:rFonts w:ascii="Times New Roman" w:eastAsia="Times New Roman" w:hAnsi="Times New Roman" w:cs="Times New Roman"/>
          <w:sz w:val="28"/>
          <w:szCs w:val="28"/>
        </w:rPr>
        <w:t xml:space="preserve"> </w:t>
      </w:r>
      <w:proofErr w:type="spellStart"/>
      <w:r w:rsidRPr="000C3F93">
        <w:rPr>
          <w:rFonts w:ascii="Times New Roman" w:eastAsia="Times New Roman" w:hAnsi="Times New Roman" w:cs="Times New Roman"/>
          <w:sz w:val="28"/>
          <w:szCs w:val="28"/>
        </w:rPr>
        <w:t>Тимм</w:t>
      </w:r>
      <w:proofErr w:type="spellEnd"/>
      <w:r w:rsidRPr="000C3F93">
        <w:rPr>
          <w:rFonts w:ascii="Times New Roman" w:eastAsia="Times New Roman" w:hAnsi="Times New Roman" w:cs="Times New Roman"/>
          <w:sz w:val="28"/>
          <w:szCs w:val="28"/>
        </w:rPr>
        <w:t xml:space="preserve"> (до замужества — </w:t>
      </w:r>
      <w:proofErr w:type="spellStart"/>
      <w:r w:rsidRPr="000C3F93">
        <w:rPr>
          <w:rFonts w:ascii="Times New Roman" w:eastAsia="Times New Roman" w:hAnsi="Times New Roman" w:cs="Times New Roman"/>
          <w:sz w:val="28"/>
          <w:szCs w:val="28"/>
        </w:rPr>
        <w:t>Роуз</w:t>
      </w:r>
      <w:proofErr w:type="spellEnd"/>
      <w:r w:rsidRPr="000C3F93">
        <w:rPr>
          <w:rFonts w:ascii="Times New Roman" w:eastAsia="Times New Roman" w:hAnsi="Times New Roman" w:cs="Times New Roman"/>
          <w:sz w:val="28"/>
          <w:szCs w:val="28"/>
        </w:rPr>
        <w:t xml:space="preserve"> Миллер) через 50 лет, в канун Рождества 1975 года. Открытку отправила подруга детства </w:t>
      </w:r>
      <w:proofErr w:type="spellStart"/>
      <w:r w:rsidRPr="000C3F93">
        <w:rPr>
          <w:rFonts w:ascii="Times New Roman" w:eastAsia="Times New Roman" w:hAnsi="Times New Roman" w:cs="Times New Roman"/>
          <w:sz w:val="28"/>
          <w:szCs w:val="28"/>
        </w:rPr>
        <w:t>Роуз</w:t>
      </w:r>
      <w:proofErr w:type="spellEnd"/>
      <w:r w:rsidRPr="000C3F93">
        <w:rPr>
          <w:rFonts w:ascii="Times New Roman" w:eastAsia="Times New Roman" w:hAnsi="Times New Roman" w:cs="Times New Roman"/>
          <w:sz w:val="28"/>
          <w:szCs w:val="28"/>
        </w:rPr>
        <w:t xml:space="preserve">, Полин </w:t>
      </w:r>
      <w:proofErr w:type="spellStart"/>
      <w:r w:rsidRPr="000C3F93">
        <w:rPr>
          <w:rFonts w:ascii="Times New Roman" w:eastAsia="Times New Roman" w:hAnsi="Times New Roman" w:cs="Times New Roman"/>
          <w:sz w:val="28"/>
          <w:szCs w:val="28"/>
        </w:rPr>
        <w:t>Хизер</w:t>
      </w:r>
      <w:proofErr w:type="spellEnd"/>
      <w:r w:rsidRPr="000C3F93">
        <w:rPr>
          <w:rFonts w:ascii="Times New Roman" w:eastAsia="Times New Roman" w:hAnsi="Times New Roman" w:cs="Times New Roman"/>
          <w:sz w:val="28"/>
          <w:szCs w:val="28"/>
        </w:rPr>
        <w:t xml:space="preserve"> из Миннеаполиса, которая на момент доставки открытки уже давно умерла.</w:t>
      </w:r>
    </w:p>
    <w:p w:rsidR="000C3F93" w:rsidRPr="000C3F93" w:rsidRDefault="000C3F93" w:rsidP="00BD4893">
      <w:pPr>
        <w:numPr>
          <w:ilvl w:val="0"/>
          <w:numId w:val="9"/>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 xml:space="preserve">В Советской Армии в условиях дефицита, особенно в «горячих точках» и Афганистане, красочных поздравительных открыток для отправки домой (в избытке же были обычно так называемые «армейские» конверты без рисунков и марок по 0,5 и 1 копейке), открытки иногда делали сами: брали красочный плакат либо красивые обои на плотной бумаге, вырезали из них «открытки» и рисовали на обратной стороне </w:t>
      </w:r>
      <w:proofErr w:type="spellStart"/>
      <w:proofErr w:type="gramStart"/>
      <w:r w:rsidRPr="000C3F93">
        <w:rPr>
          <w:rFonts w:ascii="Times New Roman" w:eastAsia="Times New Roman" w:hAnsi="Times New Roman" w:cs="Times New Roman"/>
          <w:sz w:val="28"/>
          <w:szCs w:val="28"/>
        </w:rPr>
        <w:t>гра́фы</w:t>
      </w:r>
      <w:proofErr w:type="spellEnd"/>
      <w:proofErr w:type="gramEnd"/>
      <w:r w:rsidRPr="000C3F93">
        <w:rPr>
          <w:rFonts w:ascii="Times New Roman" w:eastAsia="Times New Roman" w:hAnsi="Times New Roman" w:cs="Times New Roman"/>
          <w:sz w:val="28"/>
          <w:szCs w:val="28"/>
        </w:rPr>
        <w:t xml:space="preserve"> для письма (слева), индекса (слева внизу), </w:t>
      </w:r>
      <w:proofErr w:type="spellStart"/>
      <w:proofErr w:type="gramStart"/>
      <w:r w:rsidRPr="000C3F93">
        <w:rPr>
          <w:rFonts w:ascii="Times New Roman" w:eastAsia="Times New Roman" w:hAnsi="Times New Roman" w:cs="Times New Roman"/>
          <w:sz w:val="28"/>
          <w:szCs w:val="28"/>
        </w:rPr>
        <w:t>а́дреса</w:t>
      </w:r>
      <w:proofErr w:type="spellEnd"/>
      <w:proofErr w:type="gramEnd"/>
      <w:r w:rsidRPr="000C3F93">
        <w:rPr>
          <w:rFonts w:ascii="Times New Roman" w:eastAsia="Times New Roman" w:hAnsi="Times New Roman" w:cs="Times New Roman"/>
          <w:sz w:val="28"/>
          <w:szCs w:val="28"/>
        </w:rPr>
        <w:t xml:space="preserve"> туда (справа вверху) и обратного </w:t>
      </w:r>
      <w:proofErr w:type="spellStart"/>
      <w:r w:rsidRPr="000C3F93">
        <w:rPr>
          <w:rFonts w:ascii="Times New Roman" w:eastAsia="Times New Roman" w:hAnsi="Times New Roman" w:cs="Times New Roman"/>
          <w:sz w:val="28"/>
          <w:szCs w:val="28"/>
        </w:rPr>
        <w:t>а́дреса</w:t>
      </w:r>
      <w:proofErr w:type="spellEnd"/>
      <w:r w:rsidRPr="000C3F93">
        <w:rPr>
          <w:rFonts w:ascii="Times New Roman" w:eastAsia="Times New Roman" w:hAnsi="Times New Roman" w:cs="Times New Roman"/>
          <w:sz w:val="28"/>
          <w:szCs w:val="28"/>
        </w:rPr>
        <w:t xml:space="preserve"> (справа внизу). Открытки военнослужащих срочной службы пересылались бесплатно (почтовая марка не требовалась), и такие «самоделки» доходили до адресатов. Приведённая ниже неотправленная открытка разграфлена твёрдым карандашом на обратной стороне красочной тиснёной бумаги в 1980-х годах.</w:t>
      </w:r>
    </w:p>
    <w:p w:rsidR="000C3F93" w:rsidRPr="000C3F93" w:rsidRDefault="000C3F93" w:rsidP="00BD4893">
      <w:pPr>
        <w:numPr>
          <w:ilvl w:val="0"/>
          <w:numId w:val="9"/>
        </w:numPr>
        <w:spacing w:line="360" w:lineRule="auto"/>
        <w:jc w:val="both"/>
        <w:rPr>
          <w:rFonts w:ascii="Times New Roman" w:eastAsia="Times New Roman" w:hAnsi="Times New Roman" w:cs="Times New Roman"/>
          <w:sz w:val="28"/>
          <w:szCs w:val="28"/>
        </w:rPr>
      </w:pPr>
      <w:r w:rsidRPr="000C3F93">
        <w:rPr>
          <w:rFonts w:ascii="Times New Roman" w:eastAsia="Times New Roman" w:hAnsi="Times New Roman" w:cs="Times New Roman"/>
          <w:sz w:val="28"/>
          <w:szCs w:val="28"/>
        </w:rPr>
        <w:t>В 1994 году в Испании появилась музыкальная открытка. При открытии книжечки бумажный язычок замыкает контакт и устройство (батарейка, микропроцессор и динамик) воспроизводит мелодию.</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1143000" cy="800100"/>
            <wp:effectExtent l="19050" t="0" r="0" b="0"/>
            <wp:docPr id="7" name="Рисунок 7" descr="http://wreferat.baza-referat.ru/1_1761765385-3543.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referat.baza-referat.ru/1_1761765385-3543.wpic"/>
                    <pic:cNvPicPr>
                      <a:picLocks noChangeAspect="1" noChangeArrowheads="1"/>
                    </pic:cNvPicPr>
                  </pic:nvPicPr>
                  <pic:blipFill>
                    <a:blip r:link="rId13" cstate="print"/>
                    <a:srcRect/>
                    <a:stretch>
                      <a:fillRect/>
                    </a:stretch>
                  </pic:blipFill>
                  <pic:spPr bwMode="auto">
                    <a:xfrm>
                      <a:off x="0" y="0"/>
                      <a:ext cx="1143000" cy="800100"/>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t xml:space="preserve">Отрезная </w:t>
      </w:r>
      <w:proofErr w:type="spellStart"/>
      <w:r w:rsidRPr="000C3F93">
        <w:rPr>
          <w:sz w:val="28"/>
          <w:szCs w:val="28"/>
        </w:rPr>
        <w:t>гознаковская</w:t>
      </w:r>
      <w:proofErr w:type="spellEnd"/>
      <w:r w:rsidRPr="000C3F93">
        <w:rPr>
          <w:sz w:val="28"/>
          <w:szCs w:val="28"/>
        </w:rPr>
        <w:t xml:space="preserve"> карточка 1928 года, лицевая и оборотная сторона. Отрезались от листа обычными ножницами по пунктиру при продаже</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1143000" cy="819150"/>
            <wp:effectExtent l="19050" t="0" r="0" b="0"/>
            <wp:docPr id="8" name="Рисунок 8" descr="http://wreferat.baza-referat.ru/1_1761768928-2704.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referat.baza-referat.ru/1_1761768928-2704.wpic"/>
                    <pic:cNvPicPr>
                      <a:picLocks noChangeAspect="1" noChangeArrowheads="1"/>
                    </pic:cNvPicPr>
                  </pic:nvPicPr>
                  <pic:blipFill>
                    <a:blip r:link="rId14" cstate="print"/>
                    <a:srcRect/>
                    <a:stretch>
                      <a:fillRect/>
                    </a:stretch>
                  </pic:blipFill>
                  <pic:spPr bwMode="auto">
                    <a:xfrm>
                      <a:off x="0" y="0"/>
                      <a:ext cx="1143000" cy="819150"/>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lastRenderedPageBreak/>
        <w:t xml:space="preserve">Бланк иллюстрированного </w:t>
      </w:r>
      <w:r w:rsidRPr="000C3F93">
        <w:rPr>
          <w:i/>
          <w:iCs/>
          <w:sz w:val="28"/>
          <w:szCs w:val="28"/>
        </w:rPr>
        <w:t>открытого письма</w:t>
      </w:r>
      <w:r w:rsidRPr="000C3F93">
        <w:rPr>
          <w:sz w:val="28"/>
          <w:szCs w:val="28"/>
        </w:rPr>
        <w:t xml:space="preserve"> СССР для использования на территории Венгрии, типовая обратная сторона (1953)</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1143000" cy="762000"/>
            <wp:effectExtent l="19050" t="0" r="0" b="0"/>
            <wp:docPr id="9" name="Рисунок 9" descr="http://wreferat.baza-referat.ru/1_1761771632-3142.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referat.baza-referat.ru/1_1761771632-3142.wpic"/>
                    <pic:cNvPicPr>
                      <a:picLocks noChangeAspect="1" noChangeArrowheads="1"/>
                    </pic:cNvPicPr>
                  </pic:nvPicPr>
                  <pic:blipFill>
                    <a:blip r:link="rId15" cstate="print"/>
                    <a:srcRect/>
                    <a:stretch>
                      <a:fillRect/>
                    </a:stretch>
                  </pic:blipFill>
                  <pic:spPr bwMode="auto">
                    <a:xfrm>
                      <a:off x="0" y="0"/>
                      <a:ext cx="1143000" cy="762000"/>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t xml:space="preserve">Бланк частного </w:t>
      </w:r>
      <w:r w:rsidRPr="000C3F93">
        <w:rPr>
          <w:i/>
          <w:iCs/>
          <w:sz w:val="28"/>
          <w:szCs w:val="28"/>
        </w:rPr>
        <w:t>открытого письма</w:t>
      </w:r>
      <w:r w:rsidRPr="000C3F93">
        <w:rPr>
          <w:sz w:val="28"/>
          <w:szCs w:val="28"/>
        </w:rPr>
        <w:t xml:space="preserve"> (СССР, Кисловодск, 1955), отпечатанного не в типографии, а в виде чёрно-белой глянцевой фотографии</w:t>
      </w:r>
      <w:r w:rsidRPr="000C3F93">
        <w:rPr>
          <w:sz w:val="28"/>
          <w:szCs w:val="28"/>
          <w:vertAlign w:val="superscript"/>
        </w:rPr>
        <w:t>[10]</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1143000" cy="809625"/>
            <wp:effectExtent l="19050" t="0" r="0" b="0"/>
            <wp:docPr id="10" name="Рисунок 10" descr="http://wreferat.baza-referat.ru/1_1761774774-5846.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referat.baza-referat.ru/1_1761774774-5846.wpic"/>
                    <pic:cNvPicPr>
                      <a:picLocks noChangeAspect="1" noChangeArrowheads="1"/>
                    </pic:cNvPicPr>
                  </pic:nvPicPr>
                  <pic:blipFill>
                    <a:blip r:link="rId16" cstate="print"/>
                    <a:srcRect/>
                    <a:stretch>
                      <a:fillRect/>
                    </a:stretch>
                  </pic:blipFill>
                  <pic:spPr bwMode="auto">
                    <a:xfrm>
                      <a:off x="0" y="0"/>
                      <a:ext cx="1143000" cy="809625"/>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t>Почтовая открытка (</w:t>
      </w:r>
      <w:proofErr w:type="spellStart"/>
      <w:r w:rsidRPr="000C3F93">
        <w:rPr>
          <w:sz w:val="28"/>
          <w:szCs w:val="28"/>
        </w:rPr>
        <w:t>укр</w:t>
      </w:r>
      <w:proofErr w:type="spellEnd"/>
      <w:r w:rsidRPr="000C3F93">
        <w:rPr>
          <w:sz w:val="28"/>
          <w:szCs w:val="28"/>
        </w:rPr>
        <w:t xml:space="preserve">. </w:t>
      </w:r>
      <w:r w:rsidRPr="000C3F93">
        <w:rPr>
          <w:i/>
          <w:iCs/>
          <w:sz w:val="28"/>
          <w:szCs w:val="28"/>
          <w:lang w:val="uk-UA"/>
        </w:rPr>
        <w:t>поштова листівка</w:t>
      </w:r>
      <w:r w:rsidRPr="000C3F93">
        <w:rPr>
          <w:sz w:val="28"/>
          <w:szCs w:val="28"/>
        </w:rPr>
        <w:t>), отправленная из Одессы в Архангельск; марка погашена информационно-рекламным штемпелем (1960)</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1143000" cy="857250"/>
            <wp:effectExtent l="19050" t="0" r="0" b="0"/>
            <wp:docPr id="11" name="Рисунок 11" descr="http://wreferat.baza-referat.ru/1_1761780620-2929.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referat.baza-referat.ru/1_1761780620-2929.wpic"/>
                    <pic:cNvPicPr>
                      <a:picLocks noChangeAspect="1" noChangeArrowheads="1"/>
                    </pic:cNvPicPr>
                  </pic:nvPicPr>
                  <pic:blipFill>
                    <a:blip r:link="rId17" cstate="print"/>
                    <a:srcRect/>
                    <a:stretch>
                      <a:fillRect/>
                    </a:stretch>
                  </pic:blipFill>
                  <pic:spPr bwMode="auto">
                    <a:xfrm>
                      <a:off x="0" y="0"/>
                      <a:ext cx="1143000" cy="857250"/>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t>Самодельный бланк неотправленной «поздравительной открытки», изготовленный в одной из частей Советской Армии на обороте тиснёной бумаги с красочным рисунком (1980-е)</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847725" cy="1143000"/>
            <wp:effectExtent l="19050" t="0" r="9525" b="0"/>
            <wp:docPr id="12" name="Рисунок 12" descr="http://wreferat.baza-referat.ru/1_1761783549-5028.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referat.baza-referat.ru/1_1761783549-5028.wpic"/>
                    <pic:cNvPicPr>
                      <a:picLocks noChangeAspect="1" noChangeArrowheads="1"/>
                    </pic:cNvPicPr>
                  </pic:nvPicPr>
                  <pic:blipFill>
                    <a:blip r:link="rId18" cstate="print"/>
                    <a:srcRect/>
                    <a:stretch>
                      <a:fillRect/>
                    </a:stretch>
                  </pic:blipFill>
                  <pic:spPr bwMode="auto">
                    <a:xfrm>
                      <a:off x="0" y="0"/>
                      <a:ext cx="847725" cy="1143000"/>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t>«Перестроечная» агитационная открытка В. Коротича. СССР (1989)</w:t>
      </w:r>
    </w:p>
    <w:p w:rsidR="000C3F93" w:rsidRPr="000C3F93" w:rsidRDefault="000C3F93" w:rsidP="00BD4893">
      <w:pPr>
        <w:numPr>
          <w:ilvl w:val="0"/>
          <w:numId w:val="10"/>
        </w:numPr>
        <w:spacing w:line="360" w:lineRule="auto"/>
        <w:jc w:val="center"/>
        <w:rPr>
          <w:rFonts w:ascii="Times New Roman" w:eastAsia="Times New Roman" w:hAnsi="Times New Roman" w:cs="Times New Roman"/>
          <w:sz w:val="28"/>
          <w:szCs w:val="28"/>
        </w:rPr>
      </w:pPr>
      <w:r w:rsidRPr="000C3F93">
        <w:rPr>
          <w:rFonts w:ascii="Times New Roman" w:eastAsia="Times New Roman" w:hAnsi="Times New Roman" w:cs="Times New Roman"/>
          <w:noProof/>
          <w:sz w:val="28"/>
          <w:szCs w:val="28"/>
        </w:rPr>
        <w:drawing>
          <wp:inline distT="0" distB="0" distL="0" distR="0">
            <wp:extent cx="1143000" cy="857250"/>
            <wp:effectExtent l="19050" t="0" r="0" b="0"/>
            <wp:docPr id="13" name="Рисунок 13" descr="http://wreferat.baza-referat.ru/1_1761788577-4319.w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referat.baza-referat.ru/1_1761788577-4319.wpic"/>
                    <pic:cNvPicPr>
                      <a:picLocks noChangeAspect="1" noChangeArrowheads="1"/>
                    </pic:cNvPicPr>
                  </pic:nvPicPr>
                  <pic:blipFill>
                    <a:blip r:link="rId19" cstate="print"/>
                    <a:srcRect/>
                    <a:stretch>
                      <a:fillRect/>
                    </a:stretch>
                  </pic:blipFill>
                  <pic:spPr bwMode="auto">
                    <a:xfrm>
                      <a:off x="0" y="0"/>
                      <a:ext cx="1143000" cy="857250"/>
                    </a:xfrm>
                    <a:prstGeom prst="rect">
                      <a:avLst/>
                    </a:prstGeom>
                    <a:noFill/>
                    <a:ln w="9525">
                      <a:noFill/>
                      <a:miter lim="800000"/>
                      <a:headEnd/>
                      <a:tailEnd/>
                    </a:ln>
                  </pic:spPr>
                </pic:pic>
              </a:graphicData>
            </a:graphic>
          </wp:inline>
        </w:drawing>
      </w:r>
    </w:p>
    <w:p w:rsidR="000C3F93" w:rsidRPr="000C3F93" w:rsidRDefault="000C3F93" w:rsidP="00BD4893">
      <w:pPr>
        <w:pStyle w:val="a3"/>
        <w:spacing w:before="0" w:beforeAutospacing="0" w:after="0" w:afterAutospacing="0" w:line="360" w:lineRule="auto"/>
        <w:ind w:left="720"/>
        <w:jc w:val="both"/>
        <w:rPr>
          <w:sz w:val="28"/>
          <w:szCs w:val="28"/>
        </w:rPr>
      </w:pPr>
      <w:r w:rsidRPr="000C3F93">
        <w:rPr>
          <w:sz w:val="28"/>
          <w:szCs w:val="28"/>
        </w:rPr>
        <w:t>Звуковые открытки Польши</w:t>
      </w:r>
      <w:r w:rsidRPr="000C3F93">
        <w:rPr>
          <w:sz w:val="28"/>
          <w:szCs w:val="28"/>
        </w:rPr>
        <w:br/>
        <w:t>(с грамзаписью)</w:t>
      </w:r>
    </w:p>
    <w:p w:rsidR="008228E9" w:rsidRPr="008228E9" w:rsidRDefault="008228E9" w:rsidP="00BD4893">
      <w:pPr>
        <w:spacing w:line="360" w:lineRule="auto"/>
        <w:rPr>
          <w:rFonts w:ascii="Times New Roman" w:hAnsi="Times New Roman" w:cs="Times New Roman"/>
          <w:b/>
          <w:sz w:val="28"/>
          <w:szCs w:val="28"/>
        </w:rPr>
      </w:pPr>
      <w:r w:rsidRPr="008228E9">
        <w:rPr>
          <w:rFonts w:ascii="Times New Roman" w:hAnsi="Times New Roman" w:cs="Times New Roman"/>
          <w:b/>
          <w:sz w:val="28"/>
          <w:szCs w:val="28"/>
        </w:rPr>
        <w:lastRenderedPageBreak/>
        <w:tab/>
        <w:t>ЗАКЛЮЧЕНИЕ</w:t>
      </w:r>
    </w:p>
    <w:p w:rsidR="008228E9" w:rsidRDefault="008228E9" w:rsidP="00BD4893">
      <w:pPr>
        <w:spacing w:line="360" w:lineRule="auto"/>
        <w:rPr>
          <w:rFonts w:ascii="Times New Roman" w:hAnsi="Times New Roman" w:cs="Times New Roman"/>
          <w:sz w:val="28"/>
          <w:szCs w:val="28"/>
        </w:rPr>
      </w:pPr>
    </w:p>
    <w:p w:rsidR="000C099C" w:rsidRPr="00A53E86" w:rsidRDefault="000C099C" w:rsidP="00BD4893">
      <w:pPr>
        <w:suppressAutoHyphens/>
        <w:spacing w:line="360" w:lineRule="auto"/>
        <w:ind w:firstLine="709"/>
        <w:jc w:val="both"/>
        <w:rPr>
          <w:rFonts w:ascii="Times New Roman" w:hAnsi="Times New Roman"/>
          <w:sz w:val="28"/>
        </w:rPr>
      </w:pPr>
      <w:r w:rsidRPr="00A53E86">
        <w:rPr>
          <w:rFonts w:ascii="Times New Roman" w:hAnsi="Times New Roman"/>
          <w:sz w:val="28"/>
        </w:rPr>
        <w:t xml:space="preserve">. Открытка стала оригинальным рекламным носителем. "Рубашка" почтовой карточки содержит яркие картинки, фотографии, коллажи, </w:t>
      </w:r>
      <w:proofErr w:type="spellStart"/>
      <w:r w:rsidRPr="00A53E86">
        <w:rPr>
          <w:rFonts w:ascii="Times New Roman" w:hAnsi="Times New Roman"/>
          <w:sz w:val="28"/>
        </w:rPr>
        <w:t>слоганы</w:t>
      </w:r>
      <w:proofErr w:type="spellEnd"/>
      <w:r w:rsidRPr="00A53E86">
        <w:rPr>
          <w:rFonts w:ascii="Times New Roman" w:hAnsi="Times New Roman"/>
          <w:sz w:val="28"/>
        </w:rPr>
        <w:t>, рекламирующие те или иные товары. Открытка воспринимается как вещь утилитарного назначения: ее можно отправлять по почте, коллекционировать, помещать в рамочку и вешать на стену в качестве украшения.</w:t>
      </w:r>
    </w:p>
    <w:p w:rsidR="000C099C" w:rsidRPr="00A53E86" w:rsidRDefault="000C099C" w:rsidP="00BD4893">
      <w:pPr>
        <w:suppressAutoHyphens/>
        <w:spacing w:line="360" w:lineRule="auto"/>
        <w:ind w:firstLine="709"/>
        <w:jc w:val="both"/>
        <w:rPr>
          <w:rFonts w:ascii="Times New Roman" w:hAnsi="Times New Roman"/>
          <w:sz w:val="28"/>
        </w:rPr>
      </w:pPr>
      <w:r w:rsidRPr="00A53E86">
        <w:rPr>
          <w:rFonts w:ascii="Times New Roman" w:hAnsi="Times New Roman"/>
          <w:sz w:val="28"/>
        </w:rPr>
        <w:t xml:space="preserve">Крупные бренды довольно быстро почувствовали выгоду такой рекламы. И не без оснований. Назначение открыток может быть самым разнообразным: купон на скидку, </w:t>
      </w:r>
      <w:proofErr w:type="spellStart"/>
      <w:r w:rsidRPr="00A53E86">
        <w:rPr>
          <w:rFonts w:ascii="Times New Roman" w:hAnsi="Times New Roman"/>
          <w:sz w:val="28"/>
        </w:rPr>
        <w:t>флаер</w:t>
      </w:r>
      <w:proofErr w:type="spellEnd"/>
      <w:r w:rsidRPr="00A53E86">
        <w:rPr>
          <w:rFonts w:ascii="Times New Roman" w:hAnsi="Times New Roman"/>
          <w:sz w:val="28"/>
        </w:rPr>
        <w:t xml:space="preserve"> при входе в какое- либо заведение, пригласительный билет, визитная карточка и т.д. </w:t>
      </w:r>
      <w:proofErr w:type="gramStart"/>
      <w:r w:rsidRPr="00A53E86">
        <w:rPr>
          <w:rFonts w:ascii="Times New Roman" w:hAnsi="Times New Roman"/>
          <w:sz w:val="28"/>
        </w:rPr>
        <w:t xml:space="preserve">( </w:t>
      </w:r>
      <w:proofErr w:type="gramEnd"/>
      <w:r w:rsidRPr="00A53E86">
        <w:rPr>
          <w:rFonts w:ascii="Times New Roman" w:hAnsi="Times New Roman"/>
          <w:sz w:val="28"/>
        </w:rPr>
        <w:t>открытки используются на всех этапах продвижения продукта).</w:t>
      </w:r>
    </w:p>
    <w:p w:rsidR="000C099C" w:rsidRPr="00A53E86" w:rsidRDefault="000C099C" w:rsidP="00BD4893">
      <w:pPr>
        <w:suppressAutoHyphens/>
        <w:spacing w:line="360" w:lineRule="auto"/>
        <w:ind w:firstLine="709"/>
        <w:jc w:val="both"/>
        <w:rPr>
          <w:rFonts w:ascii="Times New Roman" w:hAnsi="Times New Roman"/>
          <w:sz w:val="28"/>
        </w:rPr>
      </w:pPr>
      <w:r w:rsidRPr="00A53E86">
        <w:rPr>
          <w:rFonts w:ascii="Times New Roman" w:hAnsi="Times New Roman"/>
          <w:sz w:val="28"/>
        </w:rPr>
        <w:t xml:space="preserve">Можно сделать вывод, что на открытках развивается активно рынок рекламы. Дизайн открыток становится все более </w:t>
      </w:r>
      <w:proofErr w:type="spellStart"/>
      <w:r w:rsidRPr="00A53E86">
        <w:rPr>
          <w:rFonts w:ascii="Times New Roman" w:hAnsi="Times New Roman"/>
          <w:sz w:val="28"/>
        </w:rPr>
        <w:t>креативным</w:t>
      </w:r>
      <w:proofErr w:type="spellEnd"/>
      <w:r w:rsidRPr="00A53E86">
        <w:rPr>
          <w:rFonts w:ascii="Times New Roman" w:hAnsi="Times New Roman"/>
          <w:sz w:val="28"/>
        </w:rPr>
        <w:t xml:space="preserve">. Планируют и используют дополнительные возможности открыток: вложение тестеров, пробников, </w:t>
      </w:r>
      <w:proofErr w:type="spellStart"/>
      <w:r w:rsidRPr="00A53E86">
        <w:rPr>
          <w:rFonts w:ascii="Times New Roman" w:hAnsi="Times New Roman"/>
          <w:sz w:val="28"/>
        </w:rPr>
        <w:t>ароматизаторов</w:t>
      </w:r>
      <w:proofErr w:type="spellEnd"/>
      <w:r w:rsidRPr="00A53E86">
        <w:rPr>
          <w:rFonts w:ascii="Times New Roman" w:hAnsi="Times New Roman"/>
          <w:sz w:val="28"/>
        </w:rPr>
        <w:t>. В недалеком будущем открытки станут интерактивным средством коммуникации.</w:t>
      </w:r>
    </w:p>
    <w:p w:rsidR="000C099C" w:rsidRDefault="000C099C" w:rsidP="00BD4893">
      <w:pPr>
        <w:spacing w:line="360" w:lineRule="auto"/>
        <w:rPr>
          <w:rFonts w:ascii="Times New Roman" w:hAnsi="Times New Roman" w:cs="Times New Roman"/>
          <w:sz w:val="28"/>
          <w:szCs w:val="28"/>
        </w:rPr>
      </w:pPr>
    </w:p>
    <w:p w:rsidR="008228E9" w:rsidRDefault="008228E9" w:rsidP="00BD489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E82907" w:rsidRDefault="00E82907" w:rsidP="00BD4893">
      <w:pPr>
        <w:pStyle w:val="2"/>
        <w:spacing w:before="0" w:line="360" w:lineRule="auto"/>
        <w:ind w:firstLine="708"/>
        <w:rPr>
          <w:rFonts w:ascii="Times New Roman" w:eastAsia="Times New Roman" w:hAnsi="Times New Roman" w:cs="Times New Roman"/>
          <w:caps/>
          <w:color w:val="auto"/>
          <w:sz w:val="28"/>
          <w:szCs w:val="28"/>
        </w:rPr>
      </w:pPr>
      <w:r w:rsidRPr="00E82907">
        <w:rPr>
          <w:rFonts w:ascii="Times New Roman" w:eastAsia="Times New Roman" w:hAnsi="Times New Roman" w:cs="Times New Roman"/>
          <w:caps/>
          <w:color w:val="auto"/>
          <w:sz w:val="28"/>
          <w:szCs w:val="28"/>
        </w:rPr>
        <w:lastRenderedPageBreak/>
        <w:t>Литература</w:t>
      </w:r>
    </w:p>
    <w:p w:rsidR="00BD4893" w:rsidRPr="00BD4893" w:rsidRDefault="00BD4893" w:rsidP="00BD4893"/>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proofErr w:type="spellStart"/>
      <w:r w:rsidRPr="00E82907">
        <w:rPr>
          <w:rFonts w:ascii="Times New Roman" w:eastAsia="Times New Roman" w:hAnsi="Times New Roman" w:cs="Times New Roman"/>
          <w:i/>
          <w:iCs/>
          <w:sz w:val="28"/>
          <w:szCs w:val="28"/>
        </w:rPr>
        <w:t>Арлазоров</w:t>
      </w:r>
      <w:proofErr w:type="spellEnd"/>
      <w:r w:rsidRPr="00E82907">
        <w:rPr>
          <w:rFonts w:ascii="Times New Roman" w:eastAsia="Times New Roman" w:hAnsi="Times New Roman" w:cs="Times New Roman"/>
          <w:i/>
          <w:iCs/>
          <w:sz w:val="28"/>
          <w:szCs w:val="28"/>
        </w:rPr>
        <w:t xml:space="preserve"> М.</w:t>
      </w:r>
      <w:r w:rsidRPr="00E82907">
        <w:rPr>
          <w:rFonts w:ascii="Times New Roman" w:eastAsia="Times New Roman" w:hAnsi="Times New Roman" w:cs="Times New Roman"/>
          <w:sz w:val="28"/>
          <w:szCs w:val="28"/>
        </w:rPr>
        <w:t xml:space="preserve"> Вам письмо! Из истории мировой почты. — М.: Советская Россия, 1966. — С. 91—94.</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sz w:val="28"/>
          <w:szCs w:val="28"/>
        </w:rPr>
        <w:t>Ассоциация художников революции: каталог почтовых карточек, 1922—1932 / Общ</w:t>
      </w:r>
      <w:proofErr w:type="gramStart"/>
      <w:r w:rsidRPr="00E82907">
        <w:rPr>
          <w:rFonts w:ascii="Times New Roman" w:eastAsia="Times New Roman" w:hAnsi="Times New Roman" w:cs="Times New Roman"/>
          <w:sz w:val="28"/>
          <w:szCs w:val="28"/>
        </w:rPr>
        <w:t>.</w:t>
      </w:r>
      <w:proofErr w:type="gramEnd"/>
      <w:r w:rsidRPr="00E82907">
        <w:rPr>
          <w:rFonts w:ascii="Times New Roman" w:eastAsia="Times New Roman" w:hAnsi="Times New Roman" w:cs="Times New Roman"/>
          <w:sz w:val="28"/>
          <w:szCs w:val="28"/>
        </w:rPr>
        <w:t xml:space="preserve"> </w:t>
      </w:r>
      <w:proofErr w:type="gramStart"/>
      <w:r w:rsidRPr="00E82907">
        <w:rPr>
          <w:rFonts w:ascii="Times New Roman" w:eastAsia="Times New Roman" w:hAnsi="Times New Roman" w:cs="Times New Roman"/>
          <w:sz w:val="28"/>
          <w:szCs w:val="28"/>
        </w:rPr>
        <w:t>р</w:t>
      </w:r>
      <w:proofErr w:type="gramEnd"/>
      <w:r w:rsidRPr="00E82907">
        <w:rPr>
          <w:rFonts w:ascii="Times New Roman" w:eastAsia="Times New Roman" w:hAnsi="Times New Roman" w:cs="Times New Roman"/>
          <w:sz w:val="28"/>
          <w:szCs w:val="28"/>
        </w:rPr>
        <w:t>ед. В. Б. Загорского. — СПб</w:t>
      </w:r>
      <w:proofErr w:type="gramStart"/>
      <w:r w:rsidRPr="00E82907">
        <w:rPr>
          <w:rFonts w:ascii="Times New Roman" w:eastAsia="Times New Roman" w:hAnsi="Times New Roman" w:cs="Times New Roman"/>
          <w:sz w:val="28"/>
          <w:szCs w:val="28"/>
        </w:rPr>
        <w:t xml:space="preserve">.: </w:t>
      </w:r>
      <w:proofErr w:type="gramEnd"/>
      <w:r w:rsidRPr="00E82907">
        <w:rPr>
          <w:rFonts w:ascii="Times New Roman" w:eastAsia="Times New Roman" w:hAnsi="Times New Roman" w:cs="Times New Roman"/>
          <w:sz w:val="28"/>
          <w:szCs w:val="28"/>
        </w:rPr>
        <w:t>Стандарт-Коллекция, 2006. — 104 с. — ISBN 5-902275-20-2.</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proofErr w:type="spellStart"/>
      <w:r w:rsidRPr="00E82907">
        <w:rPr>
          <w:rFonts w:ascii="Times New Roman" w:eastAsia="Times New Roman" w:hAnsi="Times New Roman" w:cs="Times New Roman"/>
          <w:i/>
          <w:iCs/>
          <w:sz w:val="28"/>
          <w:szCs w:val="28"/>
        </w:rPr>
        <w:t>Белицкий</w:t>
      </w:r>
      <w:proofErr w:type="spellEnd"/>
      <w:r w:rsidRPr="00E82907">
        <w:rPr>
          <w:rFonts w:ascii="Times New Roman" w:eastAsia="Times New Roman" w:hAnsi="Times New Roman" w:cs="Times New Roman"/>
          <w:i/>
          <w:iCs/>
          <w:sz w:val="28"/>
          <w:szCs w:val="28"/>
        </w:rPr>
        <w:t xml:space="preserve"> Я. М., Глезер Г. Н.</w:t>
      </w:r>
      <w:r w:rsidRPr="00E82907">
        <w:rPr>
          <w:rFonts w:ascii="Times New Roman" w:eastAsia="Times New Roman" w:hAnsi="Times New Roman" w:cs="Times New Roman"/>
          <w:sz w:val="28"/>
          <w:szCs w:val="28"/>
        </w:rPr>
        <w:t xml:space="preserve"> Рассказы об открытках. — М.: Радио и связь, 1986. — 144 с.</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sz w:val="28"/>
          <w:szCs w:val="28"/>
        </w:rPr>
        <w:t>Кимры на старых открытках: каталог</w:t>
      </w:r>
      <w:proofErr w:type="gramStart"/>
      <w:r w:rsidRPr="00E82907">
        <w:rPr>
          <w:rFonts w:ascii="Times New Roman" w:eastAsia="Times New Roman" w:hAnsi="Times New Roman" w:cs="Times New Roman"/>
          <w:sz w:val="28"/>
          <w:szCs w:val="28"/>
        </w:rPr>
        <w:t xml:space="preserve"> / С</w:t>
      </w:r>
      <w:proofErr w:type="gramEnd"/>
      <w:r w:rsidRPr="00E82907">
        <w:rPr>
          <w:rFonts w:ascii="Times New Roman" w:eastAsia="Times New Roman" w:hAnsi="Times New Roman" w:cs="Times New Roman"/>
          <w:sz w:val="28"/>
          <w:szCs w:val="28"/>
        </w:rPr>
        <w:t>ост. А. Н. Семёнов; Авт. вступ. ст. В. И. Коркунов. — Тверь: Серии б/и, буква</w:t>
      </w:r>
      <w:proofErr w:type="gramStart"/>
      <w:r w:rsidRPr="00E82907">
        <w:rPr>
          <w:rFonts w:ascii="Times New Roman" w:eastAsia="Times New Roman" w:hAnsi="Times New Roman" w:cs="Times New Roman"/>
          <w:sz w:val="28"/>
          <w:szCs w:val="28"/>
        </w:rPr>
        <w:t xml:space="preserve"> Т</w:t>
      </w:r>
      <w:proofErr w:type="gramEnd"/>
      <w:r w:rsidRPr="00E82907">
        <w:rPr>
          <w:rFonts w:ascii="Times New Roman" w:eastAsia="Times New Roman" w:hAnsi="Times New Roman" w:cs="Times New Roman"/>
          <w:sz w:val="28"/>
          <w:szCs w:val="28"/>
        </w:rPr>
        <w:t xml:space="preserve">, 2004. — 92 с. — (Тверская губерния на почтовых открытках; </w:t>
      </w:r>
      <w:proofErr w:type="spellStart"/>
      <w:r w:rsidRPr="00E82907">
        <w:rPr>
          <w:rFonts w:ascii="Times New Roman" w:eastAsia="Times New Roman" w:hAnsi="Times New Roman" w:cs="Times New Roman"/>
          <w:sz w:val="28"/>
          <w:szCs w:val="28"/>
        </w:rPr>
        <w:t>Вып</w:t>
      </w:r>
      <w:proofErr w:type="spellEnd"/>
      <w:r w:rsidRPr="00E82907">
        <w:rPr>
          <w:rFonts w:ascii="Times New Roman" w:eastAsia="Times New Roman" w:hAnsi="Times New Roman" w:cs="Times New Roman"/>
          <w:sz w:val="28"/>
          <w:szCs w:val="28"/>
        </w:rPr>
        <w:t>. 4).</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i/>
          <w:iCs/>
          <w:sz w:val="28"/>
          <w:szCs w:val="28"/>
        </w:rPr>
        <w:t>Меньшикова А.</w:t>
      </w:r>
      <w:r w:rsidRPr="00E82907">
        <w:rPr>
          <w:rFonts w:ascii="Times New Roman" w:eastAsia="Times New Roman" w:hAnsi="Times New Roman" w:cs="Times New Roman"/>
          <w:sz w:val="28"/>
          <w:szCs w:val="28"/>
        </w:rPr>
        <w:t xml:space="preserve"> Имперские мотивы. «</w:t>
      </w:r>
      <w:proofErr w:type="spellStart"/>
      <w:r w:rsidRPr="00E82907">
        <w:rPr>
          <w:rFonts w:ascii="Times New Roman" w:eastAsia="Times New Roman" w:hAnsi="Times New Roman" w:cs="Times New Roman"/>
          <w:sz w:val="28"/>
          <w:szCs w:val="28"/>
        </w:rPr>
        <w:t>Россика</w:t>
      </w:r>
      <w:proofErr w:type="spellEnd"/>
      <w:r w:rsidRPr="00E82907">
        <w:rPr>
          <w:rFonts w:ascii="Times New Roman" w:eastAsia="Times New Roman" w:hAnsi="Times New Roman" w:cs="Times New Roman"/>
          <w:sz w:val="28"/>
          <w:szCs w:val="28"/>
        </w:rPr>
        <w:t xml:space="preserve">» — распространённая тема в оформлении почтовых отправлений - </w:t>
      </w:r>
      <w:proofErr w:type="spellStart"/>
      <w:r w:rsidRPr="00E82907">
        <w:rPr>
          <w:rFonts w:ascii="Times New Roman" w:eastAsia="Times New Roman" w:hAnsi="Times New Roman" w:cs="Times New Roman"/>
          <w:sz w:val="28"/>
          <w:szCs w:val="28"/>
        </w:rPr>
        <w:t>www.ng.ru</w:t>
      </w:r>
      <w:proofErr w:type="spellEnd"/>
      <w:r w:rsidRPr="00E82907">
        <w:rPr>
          <w:rFonts w:ascii="Times New Roman" w:eastAsia="Times New Roman" w:hAnsi="Times New Roman" w:cs="Times New Roman"/>
          <w:sz w:val="28"/>
          <w:szCs w:val="28"/>
        </w:rPr>
        <w:t>/</w:t>
      </w:r>
      <w:proofErr w:type="spellStart"/>
      <w:r w:rsidRPr="00E82907">
        <w:rPr>
          <w:rFonts w:ascii="Times New Roman" w:eastAsia="Times New Roman" w:hAnsi="Times New Roman" w:cs="Times New Roman"/>
          <w:sz w:val="28"/>
          <w:szCs w:val="28"/>
        </w:rPr>
        <w:t>collection</w:t>
      </w:r>
      <w:proofErr w:type="spellEnd"/>
      <w:r w:rsidRPr="00E82907">
        <w:rPr>
          <w:rFonts w:ascii="Times New Roman" w:eastAsia="Times New Roman" w:hAnsi="Times New Roman" w:cs="Times New Roman"/>
          <w:sz w:val="28"/>
          <w:szCs w:val="28"/>
        </w:rPr>
        <w:t>/2005-05-20/22_inostranka.html // Независимая газета. — 2005. — № 98 (3494). — 20 мая.</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sz w:val="28"/>
          <w:szCs w:val="28"/>
        </w:rPr>
        <w:t>Мозаика // Филателия СССР. — 1976. — № 7. — С. 63.</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i/>
          <w:iCs/>
          <w:sz w:val="28"/>
          <w:szCs w:val="28"/>
        </w:rPr>
        <w:t>Орлов В.</w:t>
      </w:r>
      <w:r w:rsidRPr="00E82907">
        <w:rPr>
          <w:rFonts w:ascii="Times New Roman" w:eastAsia="Times New Roman" w:hAnsi="Times New Roman" w:cs="Times New Roman"/>
          <w:sz w:val="28"/>
          <w:szCs w:val="28"/>
        </w:rPr>
        <w:t xml:space="preserve"> Открытые письма // Филателия СССР. — 1969. — № 5. — С. 18—19.</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sz w:val="28"/>
          <w:szCs w:val="28"/>
        </w:rPr>
        <w:t xml:space="preserve">Открытое Письмо - </w:t>
      </w:r>
      <w:proofErr w:type="spellStart"/>
      <w:r w:rsidRPr="00E82907">
        <w:rPr>
          <w:rFonts w:ascii="Times New Roman" w:eastAsia="Times New Roman" w:hAnsi="Times New Roman" w:cs="Times New Roman"/>
          <w:sz w:val="28"/>
          <w:szCs w:val="28"/>
        </w:rPr>
        <w:t>ru.wikisource.org</w:t>
      </w:r>
      <w:proofErr w:type="spellEnd"/>
      <w:r w:rsidRPr="00E82907">
        <w:rPr>
          <w:rFonts w:ascii="Times New Roman" w:eastAsia="Times New Roman" w:hAnsi="Times New Roman" w:cs="Times New Roman"/>
          <w:sz w:val="28"/>
          <w:szCs w:val="28"/>
        </w:rPr>
        <w:t>/</w:t>
      </w:r>
      <w:proofErr w:type="spellStart"/>
      <w:r w:rsidRPr="00E82907">
        <w:rPr>
          <w:rFonts w:ascii="Times New Roman" w:eastAsia="Times New Roman" w:hAnsi="Times New Roman" w:cs="Times New Roman"/>
          <w:sz w:val="28"/>
          <w:szCs w:val="28"/>
        </w:rPr>
        <w:t>wiki</w:t>
      </w:r>
      <w:proofErr w:type="spellEnd"/>
      <w:r w:rsidRPr="00E82907">
        <w:rPr>
          <w:rFonts w:ascii="Times New Roman" w:eastAsia="Times New Roman" w:hAnsi="Times New Roman" w:cs="Times New Roman"/>
          <w:sz w:val="28"/>
          <w:szCs w:val="28"/>
        </w:rPr>
        <w:t>/ЭСБЕ/</w:t>
      </w:r>
      <w:proofErr w:type="spellStart"/>
      <w:r w:rsidRPr="00E82907">
        <w:rPr>
          <w:rFonts w:ascii="Times New Roman" w:eastAsia="Times New Roman" w:hAnsi="Times New Roman" w:cs="Times New Roman"/>
          <w:sz w:val="28"/>
          <w:szCs w:val="28"/>
        </w:rPr>
        <w:t>Открытое_Письмо</w:t>
      </w:r>
      <w:proofErr w:type="spellEnd"/>
      <w:r w:rsidRPr="00E82907">
        <w:rPr>
          <w:rFonts w:ascii="Times New Roman" w:eastAsia="Times New Roman" w:hAnsi="Times New Roman" w:cs="Times New Roman"/>
          <w:sz w:val="28"/>
          <w:szCs w:val="28"/>
        </w:rPr>
        <w:t xml:space="preserve"> // Энциклопедический словарь Брокгауза и </w:t>
      </w:r>
      <w:proofErr w:type="spellStart"/>
      <w:r w:rsidRPr="00E82907">
        <w:rPr>
          <w:rFonts w:ascii="Times New Roman" w:eastAsia="Times New Roman" w:hAnsi="Times New Roman" w:cs="Times New Roman"/>
          <w:sz w:val="28"/>
          <w:szCs w:val="28"/>
        </w:rPr>
        <w:t>Ефрона</w:t>
      </w:r>
      <w:proofErr w:type="spellEnd"/>
      <w:r w:rsidRPr="00E82907">
        <w:rPr>
          <w:rFonts w:ascii="Times New Roman" w:eastAsia="Times New Roman" w:hAnsi="Times New Roman" w:cs="Times New Roman"/>
          <w:sz w:val="28"/>
          <w:szCs w:val="28"/>
        </w:rPr>
        <w:t>: В 86 томах (82 т. и 4 доп.). — СПб</w:t>
      </w:r>
      <w:proofErr w:type="gramStart"/>
      <w:r w:rsidRPr="00E82907">
        <w:rPr>
          <w:rFonts w:ascii="Times New Roman" w:eastAsia="Times New Roman" w:hAnsi="Times New Roman" w:cs="Times New Roman"/>
          <w:sz w:val="28"/>
          <w:szCs w:val="28"/>
        </w:rPr>
        <w:t xml:space="preserve">.: </w:t>
      </w:r>
      <w:proofErr w:type="gramEnd"/>
      <w:r w:rsidRPr="00E82907">
        <w:rPr>
          <w:rFonts w:ascii="Times New Roman" w:eastAsia="Times New Roman" w:hAnsi="Times New Roman" w:cs="Times New Roman"/>
          <w:sz w:val="28"/>
          <w:szCs w:val="28"/>
        </w:rPr>
        <w:t>1890—1907.</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i/>
          <w:iCs/>
          <w:sz w:val="28"/>
          <w:szCs w:val="28"/>
        </w:rPr>
        <w:t>Перфильева Л.</w:t>
      </w:r>
      <w:r w:rsidRPr="00E82907">
        <w:rPr>
          <w:rFonts w:ascii="Times New Roman" w:eastAsia="Times New Roman" w:hAnsi="Times New Roman" w:cs="Times New Roman"/>
          <w:sz w:val="28"/>
          <w:szCs w:val="28"/>
        </w:rPr>
        <w:t xml:space="preserve"> Открытие открытки - </w:t>
      </w:r>
      <w:proofErr w:type="spellStart"/>
      <w:r w:rsidRPr="00E82907">
        <w:rPr>
          <w:rFonts w:ascii="Times New Roman" w:eastAsia="Times New Roman" w:hAnsi="Times New Roman" w:cs="Times New Roman"/>
          <w:sz w:val="28"/>
          <w:szCs w:val="28"/>
        </w:rPr>
        <w:t>www.sostav.ru</w:t>
      </w:r>
      <w:proofErr w:type="spellEnd"/>
      <w:r w:rsidRPr="00E82907">
        <w:rPr>
          <w:rFonts w:ascii="Times New Roman" w:eastAsia="Times New Roman" w:hAnsi="Times New Roman" w:cs="Times New Roman"/>
          <w:sz w:val="28"/>
          <w:szCs w:val="28"/>
        </w:rPr>
        <w:t>/</w:t>
      </w:r>
      <w:proofErr w:type="spellStart"/>
      <w:r w:rsidRPr="00E82907">
        <w:rPr>
          <w:rFonts w:ascii="Times New Roman" w:eastAsia="Times New Roman" w:hAnsi="Times New Roman" w:cs="Times New Roman"/>
          <w:sz w:val="28"/>
          <w:szCs w:val="28"/>
        </w:rPr>
        <w:t>articles</w:t>
      </w:r>
      <w:proofErr w:type="spellEnd"/>
      <w:r w:rsidRPr="00E82907">
        <w:rPr>
          <w:rFonts w:ascii="Times New Roman" w:eastAsia="Times New Roman" w:hAnsi="Times New Roman" w:cs="Times New Roman"/>
          <w:sz w:val="28"/>
          <w:szCs w:val="28"/>
        </w:rPr>
        <w:t>/2003/09/29/mark1-290903/ // Секрет фирмы. — 2003. — 29 сентября.</w:t>
      </w:r>
    </w:p>
    <w:p w:rsidR="00E82907" w:rsidRPr="00E82907" w:rsidRDefault="00E82907" w:rsidP="00BD4893">
      <w:pPr>
        <w:numPr>
          <w:ilvl w:val="0"/>
          <w:numId w:val="13"/>
        </w:numPr>
        <w:spacing w:line="360" w:lineRule="auto"/>
        <w:rPr>
          <w:rFonts w:ascii="Times New Roman" w:eastAsia="Times New Roman" w:hAnsi="Times New Roman" w:cs="Times New Roman"/>
          <w:sz w:val="28"/>
          <w:szCs w:val="28"/>
        </w:rPr>
      </w:pPr>
      <w:r w:rsidRPr="00E82907">
        <w:rPr>
          <w:rFonts w:ascii="Times New Roman" w:eastAsia="Times New Roman" w:hAnsi="Times New Roman" w:cs="Times New Roman"/>
          <w:sz w:val="28"/>
          <w:szCs w:val="28"/>
        </w:rPr>
        <w:t xml:space="preserve">Почта - </w:t>
      </w:r>
      <w:proofErr w:type="spellStart"/>
      <w:r w:rsidRPr="00E82907">
        <w:rPr>
          <w:rFonts w:ascii="Times New Roman" w:eastAsia="Times New Roman" w:hAnsi="Times New Roman" w:cs="Times New Roman"/>
          <w:sz w:val="28"/>
          <w:szCs w:val="28"/>
        </w:rPr>
        <w:t>ru.wikisource.org</w:t>
      </w:r>
      <w:proofErr w:type="spellEnd"/>
      <w:r w:rsidRPr="00E82907">
        <w:rPr>
          <w:rFonts w:ascii="Times New Roman" w:eastAsia="Times New Roman" w:hAnsi="Times New Roman" w:cs="Times New Roman"/>
          <w:sz w:val="28"/>
          <w:szCs w:val="28"/>
        </w:rPr>
        <w:t>/</w:t>
      </w:r>
      <w:proofErr w:type="spellStart"/>
      <w:r w:rsidRPr="00E82907">
        <w:rPr>
          <w:rFonts w:ascii="Times New Roman" w:eastAsia="Times New Roman" w:hAnsi="Times New Roman" w:cs="Times New Roman"/>
          <w:sz w:val="28"/>
          <w:szCs w:val="28"/>
        </w:rPr>
        <w:t>wiki</w:t>
      </w:r>
      <w:proofErr w:type="spellEnd"/>
      <w:r w:rsidRPr="00E82907">
        <w:rPr>
          <w:rFonts w:ascii="Times New Roman" w:eastAsia="Times New Roman" w:hAnsi="Times New Roman" w:cs="Times New Roman"/>
          <w:sz w:val="28"/>
          <w:szCs w:val="28"/>
        </w:rPr>
        <w:t xml:space="preserve">/ЭСБЕ/Почта // Энциклопедический словарь Брокгауза и </w:t>
      </w:r>
      <w:proofErr w:type="spellStart"/>
      <w:r w:rsidRPr="00E82907">
        <w:rPr>
          <w:rFonts w:ascii="Times New Roman" w:eastAsia="Times New Roman" w:hAnsi="Times New Roman" w:cs="Times New Roman"/>
          <w:sz w:val="28"/>
          <w:szCs w:val="28"/>
        </w:rPr>
        <w:t>Ефрона</w:t>
      </w:r>
      <w:proofErr w:type="spellEnd"/>
      <w:r w:rsidRPr="00E82907">
        <w:rPr>
          <w:rFonts w:ascii="Times New Roman" w:eastAsia="Times New Roman" w:hAnsi="Times New Roman" w:cs="Times New Roman"/>
          <w:sz w:val="28"/>
          <w:szCs w:val="28"/>
        </w:rPr>
        <w:t>: В 86 томах (82 т. и 4 доп.). — СПб</w:t>
      </w:r>
      <w:proofErr w:type="gramStart"/>
      <w:r w:rsidRPr="00E82907">
        <w:rPr>
          <w:rFonts w:ascii="Times New Roman" w:eastAsia="Times New Roman" w:hAnsi="Times New Roman" w:cs="Times New Roman"/>
          <w:sz w:val="28"/>
          <w:szCs w:val="28"/>
        </w:rPr>
        <w:t xml:space="preserve">.: </w:t>
      </w:r>
      <w:proofErr w:type="gramEnd"/>
      <w:r w:rsidRPr="00E82907">
        <w:rPr>
          <w:rFonts w:ascii="Times New Roman" w:eastAsia="Times New Roman" w:hAnsi="Times New Roman" w:cs="Times New Roman"/>
          <w:sz w:val="28"/>
          <w:szCs w:val="28"/>
        </w:rPr>
        <w:t>1890—1907.</w:t>
      </w:r>
    </w:p>
    <w:p w:rsidR="0070768E" w:rsidRPr="0070768E" w:rsidRDefault="0070768E" w:rsidP="0070768E">
      <w:pPr>
        <w:spacing w:line="360" w:lineRule="auto"/>
        <w:ind w:firstLine="709"/>
        <w:jc w:val="both"/>
        <w:rPr>
          <w:rFonts w:ascii="Times New Roman" w:hAnsi="Times New Roman" w:cs="Times New Roman"/>
          <w:sz w:val="28"/>
          <w:szCs w:val="28"/>
        </w:rPr>
      </w:pPr>
    </w:p>
    <w:sectPr w:rsidR="0070768E" w:rsidRPr="0070768E" w:rsidSect="004B4F55">
      <w:footerReference w:type="default" r:id="rId20"/>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75BC" w:rsidRDefault="004675BC" w:rsidP="004D66CA">
      <w:r>
        <w:separator/>
      </w:r>
    </w:p>
  </w:endnote>
  <w:endnote w:type="continuationSeparator" w:id="0">
    <w:p w:rsidR="004675BC" w:rsidRDefault="004675BC" w:rsidP="004D66C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 Times"/>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8"/>
    </w:sdtPr>
    <w:sdtEndPr>
      <w:rPr>
        <w:rFonts w:ascii="Times New Roman" w:hAnsi="Times New Roman" w:cs="Times New Roman"/>
      </w:rPr>
    </w:sdtEndPr>
    <w:sdtContent>
      <w:p w:rsidR="00E44741" w:rsidRPr="00E44741" w:rsidRDefault="001C7198">
        <w:pPr>
          <w:pStyle w:val="a6"/>
          <w:jc w:val="right"/>
          <w:rPr>
            <w:rFonts w:ascii="Times New Roman" w:hAnsi="Times New Roman" w:cs="Times New Roman"/>
          </w:rPr>
        </w:pPr>
        <w:r w:rsidRPr="00E44741">
          <w:rPr>
            <w:rFonts w:ascii="Times New Roman" w:hAnsi="Times New Roman" w:cs="Times New Roman"/>
          </w:rPr>
          <w:fldChar w:fldCharType="begin"/>
        </w:r>
        <w:r w:rsidR="00E44741" w:rsidRPr="00E44741">
          <w:rPr>
            <w:rFonts w:ascii="Times New Roman" w:hAnsi="Times New Roman" w:cs="Times New Roman"/>
          </w:rPr>
          <w:instrText xml:space="preserve"> PAGE   \* MERGEFORMAT </w:instrText>
        </w:r>
        <w:r w:rsidRPr="00E44741">
          <w:rPr>
            <w:rFonts w:ascii="Times New Roman" w:hAnsi="Times New Roman" w:cs="Times New Roman"/>
          </w:rPr>
          <w:fldChar w:fldCharType="separate"/>
        </w:r>
        <w:r w:rsidR="002D41C4">
          <w:rPr>
            <w:rFonts w:ascii="Times New Roman" w:hAnsi="Times New Roman" w:cs="Times New Roman"/>
            <w:noProof/>
          </w:rPr>
          <w:t>2</w:t>
        </w:r>
        <w:r w:rsidRPr="00E44741">
          <w:rPr>
            <w:rFonts w:ascii="Times New Roman" w:hAnsi="Times New Roman" w:cs="Times New Roman"/>
          </w:rPr>
          <w:fldChar w:fldCharType="end"/>
        </w:r>
      </w:p>
    </w:sdtContent>
  </w:sdt>
  <w:p w:rsidR="004B4F55" w:rsidRDefault="004B4F5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75BC" w:rsidRDefault="004675BC" w:rsidP="004D66CA">
      <w:r>
        <w:separator/>
      </w:r>
    </w:p>
  </w:footnote>
  <w:footnote w:type="continuationSeparator" w:id="0">
    <w:p w:rsidR="004675BC" w:rsidRDefault="004675BC"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968B3"/>
    <w:multiLevelType w:val="hybridMultilevel"/>
    <w:tmpl w:val="C55E4E36"/>
    <w:lvl w:ilvl="0" w:tplc="0419000F">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
    <w:nsid w:val="01EF4A21"/>
    <w:multiLevelType w:val="hybridMultilevel"/>
    <w:tmpl w:val="380EEDB4"/>
    <w:lvl w:ilvl="0" w:tplc="DB2E2EB2">
      <w:start w:val="1"/>
      <w:numFmt w:val="bullet"/>
      <w:lvlText w:val=""/>
      <w:lvlJc w:val="left"/>
      <w:pPr>
        <w:tabs>
          <w:tab w:val="num" w:pos="709"/>
        </w:tabs>
        <w:ind w:firstLine="709"/>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34A5EDB"/>
    <w:multiLevelType w:val="hybridMultilevel"/>
    <w:tmpl w:val="E36C4430"/>
    <w:lvl w:ilvl="0" w:tplc="2AEAD9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F665E7"/>
    <w:multiLevelType w:val="hybridMultilevel"/>
    <w:tmpl w:val="4606CCBE"/>
    <w:lvl w:ilvl="0" w:tplc="DB2E2EB2">
      <w:start w:val="1"/>
      <w:numFmt w:val="bullet"/>
      <w:lvlText w:val=""/>
      <w:lvlJc w:val="left"/>
      <w:pPr>
        <w:tabs>
          <w:tab w:val="num" w:pos="709"/>
        </w:tabs>
        <w:ind w:firstLine="709"/>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10F82B67"/>
    <w:multiLevelType w:val="hybridMultilevel"/>
    <w:tmpl w:val="87403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B2B0001"/>
    <w:multiLevelType w:val="multilevel"/>
    <w:tmpl w:val="81C8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55250C"/>
    <w:multiLevelType w:val="multilevel"/>
    <w:tmpl w:val="46D4B5C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7">
    <w:nsid w:val="1CEC52F4"/>
    <w:multiLevelType w:val="multilevel"/>
    <w:tmpl w:val="2820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820B59"/>
    <w:multiLevelType w:val="multilevel"/>
    <w:tmpl w:val="1EB69E5C"/>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192DEB"/>
    <w:multiLevelType w:val="multilevel"/>
    <w:tmpl w:val="B416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F974E6"/>
    <w:multiLevelType w:val="hybridMultilevel"/>
    <w:tmpl w:val="6562D788"/>
    <w:lvl w:ilvl="0" w:tplc="110C59CE">
      <w:start w:val="1"/>
      <w:numFmt w:val="decimal"/>
      <w:lvlText w:val="%1."/>
      <w:lvlJc w:val="left"/>
      <w:pPr>
        <w:tabs>
          <w:tab w:val="num" w:pos="709"/>
        </w:tabs>
        <w:ind w:firstLine="709"/>
      </w:pPr>
      <w:rPr>
        <w:rFonts w:hint="default"/>
        <w:i w:val="0"/>
        <w:iCs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55EB65A2"/>
    <w:multiLevelType w:val="hybridMultilevel"/>
    <w:tmpl w:val="65889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C7C4BD9"/>
    <w:multiLevelType w:val="multilevel"/>
    <w:tmpl w:val="30F8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6"/>
  </w:num>
  <w:num w:numId="4">
    <w:abstractNumId w:val="10"/>
  </w:num>
  <w:num w:numId="5">
    <w:abstractNumId w:val="1"/>
  </w:num>
  <w:num w:numId="6">
    <w:abstractNumId w:val="3"/>
  </w:num>
  <w:num w:numId="7">
    <w:abstractNumId w:val="5"/>
  </w:num>
  <w:num w:numId="8">
    <w:abstractNumId w:val="7"/>
  </w:num>
  <w:num w:numId="9">
    <w:abstractNumId w:val="12"/>
  </w:num>
  <w:num w:numId="10">
    <w:abstractNumId w:val="9"/>
  </w:num>
  <w:num w:numId="11">
    <w:abstractNumId w:val="11"/>
  </w:num>
  <w:num w:numId="12">
    <w:abstractNumId w:val="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032D2"/>
    <w:rsid w:val="000A1B8F"/>
    <w:rsid w:val="000B2DD6"/>
    <w:rsid w:val="000C099C"/>
    <w:rsid w:val="000C3F93"/>
    <w:rsid w:val="000C4324"/>
    <w:rsid w:val="00136E74"/>
    <w:rsid w:val="00151C90"/>
    <w:rsid w:val="001717B2"/>
    <w:rsid w:val="001C7198"/>
    <w:rsid w:val="00230E64"/>
    <w:rsid w:val="00231F42"/>
    <w:rsid w:val="00236369"/>
    <w:rsid w:val="00240F80"/>
    <w:rsid w:val="00255E9A"/>
    <w:rsid w:val="002D41C4"/>
    <w:rsid w:val="00311F44"/>
    <w:rsid w:val="003C6334"/>
    <w:rsid w:val="003E5935"/>
    <w:rsid w:val="0041789A"/>
    <w:rsid w:val="004675BC"/>
    <w:rsid w:val="004B3278"/>
    <w:rsid w:val="004B4F55"/>
    <w:rsid w:val="004D66CA"/>
    <w:rsid w:val="004D6CC6"/>
    <w:rsid w:val="004F1947"/>
    <w:rsid w:val="004F4A04"/>
    <w:rsid w:val="0053667A"/>
    <w:rsid w:val="005450F1"/>
    <w:rsid w:val="005A3214"/>
    <w:rsid w:val="005A6D3E"/>
    <w:rsid w:val="005C33C7"/>
    <w:rsid w:val="005D49F0"/>
    <w:rsid w:val="00605223"/>
    <w:rsid w:val="00615B9E"/>
    <w:rsid w:val="0066281E"/>
    <w:rsid w:val="006C028B"/>
    <w:rsid w:val="007037F0"/>
    <w:rsid w:val="0070768E"/>
    <w:rsid w:val="00730E23"/>
    <w:rsid w:val="00757189"/>
    <w:rsid w:val="008228E9"/>
    <w:rsid w:val="00833776"/>
    <w:rsid w:val="00855FF3"/>
    <w:rsid w:val="00932471"/>
    <w:rsid w:val="009B254D"/>
    <w:rsid w:val="00A46416"/>
    <w:rsid w:val="00AE0F8A"/>
    <w:rsid w:val="00B67204"/>
    <w:rsid w:val="00BD4893"/>
    <w:rsid w:val="00C15427"/>
    <w:rsid w:val="00C87B33"/>
    <w:rsid w:val="00CA38D8"/>
    <w:rsid w:val="00D0063F"/>
    <w:rsid w:val="00D34A09"/>
    <w:rsid w:val="00D57127"/>
    <w:rsid w:val="00D6621E"/>
    <w:rsid w:val="00DF4F52"/>
    <w:rsid w:val="00E13BCF"/>
    <w:rsid w:val="00E44741"/>
    <w:rsid w:val="00E817C2"/>
    <w:rsid w:val="00E82907"/>
    <w:rsid w:val="00EF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1C90"/>
    <w:rPr>
      <w:rFonts w:ascii="Tahoma" w:eastAsia="Tahoma" w:hAnsi="Tahoma" w:cs="Tahoma"/>
      <w:sz w:val="24"/>
      <w:szCs w:val="24"/>
    </w:rPr>
  </w:style>
  <w:style w:type="paragraph" w:styleId="1">
    <w:name w:val="heading 1"/>
    <w:basedOn w:val="a"/>
    <w:next w:val="a"/>
    <w:link w:val="10"/>
    <w:qFormat/>
    <w:rsid w:val="005C33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5C33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qFormat/>
    <w:rsid w:val="00151C90"/>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51C90"/>
    <w:rPr>
      <w:rFonts w:asciiTheme="majorHAnsi" w:eastAsiaTheme="majorEastAsia" w:hAnsiTheme="majorHAnsi" w:cstheme="majorBidi"/>
      <w:b/>
      <w:bCs/>
      <w:color w:val="4F81BD" w:themeColor="accent1"/>
      <w:sz w:val="24"/>
      <w:szCs w:val="24"/>
    </w:rPr>
  </w:style>
  <w:style w:type="paragraph" w:styleId="a3">
    <w:name w:val="Normal (Web)"/>
    <w:basedOn w:val="a"/>
    <w:uiPriority w:val="99"/>
    <w:rsid w:val="00151C90"/>
    <w:pPr>
      <w:spacing w:before="100" w:beforeAutospacing="1" w:after="100" w:afterAutospacing="1"/>
    </w:pPr>
    <w:rPr>
      <w:rFonts w:ascii="Times New Roman" w:eastAsiaTheme="minorEastAsia" w:hAnsi="Times New Roman" w:cs="Times New Roman"/>
    </w:rPr>
  </w:style>
  <w:style w:type="paragraph" w:styleId="a4">
    <w:name w:val="header"/>
    <w:basedOn w:val="a"/>
    <w:link w:val="a5"/>
    <w:rsid w:val="004D66CA"/>
    <w:pPr>
      <w:tabs>
        <w:tab w:val="center" w:pos="4677"/>
        <w:tab w:val="right" w:pos="9355"/>
      </w:tabs>
    </w:pPr>
  </w:style>
  <w:style w:type="character" w:customStyle="1" w:styleId="a5">
    <w:name w:val="Верхний колонтитул Знак"/>
    <w:basedOn w:val="a0"/>
    <w:link w:val="a4"/>
    <w:rsid w:val="004D66CA"/>
    <w:rPr>
      <w:rFonts w:ascii="Tahoma" w:eastAsia="Tahoma" w:hAnsi="Tahoma" w:cs="Tahoma"/>
      <w:sz w:val="24"/>
      <w:szCs w:val="24"/>
    </w:rPr>
  </w:style>
  <w:style w:type="paragraph" w:styleId="a6">
    <w:name w:val="footer"/>
    <w:basedOn w:val="a"/>
    <w:link w:val="a7"/>
    <w:uiPriority w:val="99"/>
    <w:rsid w:val="004D66CA"/>
    <w:pPr>
      <w:tabs>
        <w:tab w:val="center" w:pos="4677"/>
        <w:tab w:val="right" w:pos="9355"/>
      </w:tabs>
    </w:pPr>
  </w:style>
  <w:style w:type="character" w:customStyle="1" w:styleId="a7">
    <w:name w:val="Нижний колонтитул Знак"/>
    <w:basedOn w:val="a0"/>
    <w:link w:val="a6"/>
    <w:uiPriority w:val="99"/>
    <w:rsid w:val="004D66CA"/>
    <w:rPr>
      <w:rFonts w:ascii="Tahoma" w:eastAsia="Tahoma" w:hAnsi="Tahoma" w:cs="Tahoma"/>
      <w:sz w:val="24"/>
      <w:szCs w:val="24"/>
    </w:rPr>
  </w:style>
  <w:style w:type="table" w:styleId="a8">
    <w:name w:val="Table Grid"/>
    <w:basedOn w:val="a1"/>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EF7B58"/>
    <w:rPr>
      <w:sz w:val="16"/>
      <w:szCs w:val="16"/>
    </w:rPr>
  </w:style>
  <w:style w:type="character" w:customStyle="1" w:styleId="aa">
    <w:name w:val="Текст выноски Знак"/>
    <w:basedOn w:val="a0"/>
    <w:link w:val="a9"/>
    <w:rsid w:val="00EF7B58"/>
    <w:rPr>
      <w:rFonts w:ascii="Tahoma" w:eastAsia="Tahoma" w:hAnsi="Tahoma" w:cs="Tahoma"/>
      <w:sz w:val="16"/>
      <w:szCs w:val="16"/>
    </w:rPr>
  </w:style>
  <w:style w:type="paragraph" w:styleId="ab">
    <w:name w:val="List Paragraph"/>
    <w:basedOn w:val="a"/>
    <w:uiPriority w:val="34"/>
    <w:qFormat/>
    <w:rsid w:val="00D34A09"/>
    <w:pPr>
      <w:ind w:left="720"/>
      <w:contextualSpacing/>
    </w:pPr>
  </w:style>
  <w:style w:type="character" w:customStyle="1" w:styleId="10">
    <w:name w:val="Заголовок 1 Знак"/>
    <w:basedOn w:val="a0"/>
    <w:link w:val="1"/>
    <w:rsid w:val="005C33C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C33C7"/>
    <w:rPr>
      <w:rFonts w:asciiTheme="majorHAnsi" w:eastAsiaTheme="majorEastAsia" w:hAnsiTheme="majorHAnsi" w:cstheme="majorBidi"/>
      <w:b/>
      <w:bCs/>
      <w:color w:val="4F81BD" w:themeColor="accent1"/>
      <w:sz w:val="26"/>
      <w:szCs w:val="26"/>
    </w:rPr>
  </w:style>
  <w:style w:type="character" w:customStyle="1" w:styleId="mw-headline">
    <w:name w:val="mw-headline"/>
    <w:rsid w:val="005C33C7"/>
    <w:rPr>
      <w:rFonts w:cs="Times New Roman"/>
    </w:rPr>
  </w:style>
  <w:style w:type="character" w:styleId="ac">
    <w:name w:val="Strong"/>
    <w:uiPriority w:val="22"/>
    <w:qFormat/>
    <w:rsid w:val="0070768E"/>
    <w:rPr>
      <w:b/>
      <w:bCs/>
    </w:rPr>
  </w:style>
  <w:style w:type="character" w:styleId="ad">
    <w:name w:val="Emphasis"/>
    <w:uiPriority w:val="99"/>
    <w:qFormat/>
    <w:rsid w:val="0070768E"/>
    <w:rPr>
      <w:i/>
      <w:iCs/>
    </w:rPr>
  </w:style>
  <w:style w:type="character" w:styleId="HTML">
    <w:name w:val="HTML Cite"/>
    <w:basedOn w:val="a0"/>
    <w:uiPriority w:val="99"/>
    <w:unhideWhenUsed/>
    <w:rsid w:val="000C3F93"/>
    <w:rPr>
      <w:i/>
      <w:iCs/>
    </w:rPr>
  </w:style>
  <w:style w:type="character" w:customStyle="1" w:styleId="apple-converted-space">
    <w:name w:val="apple-converted-space"/>
    <w:basedOn w:val="a0"/>
    <w:rsid w:val="00240F80"/>
  </w:style>
  <w:style w:type="character" w:styleId="ae">
    <w:name w:val="Hyperlink"/>
    <w:basedOn w:val="a0"/>
    <w:uiPriority w:val="99"/>
    <w:unhideWhenUsed/>
    <w:rsid w:val="00240F80"/>
    <w:rPr>
      <w:color w:val="0000FF"/>
      <w:u w:val="single"/>
    </w:rPr>
  </w:style>
</w:styles>
</file>

<file path=word/webSettings.xml><?xml version="1.0" encoding="utf-8"?>
<w:webSettings xmlns:r="http://schemas.openxmlformats.org/officeDocument/2006/relationships" xmlns:w="http://schemas.openxmlformats.org/wordprocessingml/2006/main">
  <w:divs>
    <w:div w:id="37862550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wreferat.baza-referat.ru/1_1761661113-19691.wpic" TargetMode="External"/><Relationship Id="rId13" Type="http://schemas.openxmlformats.org/officeDocument/2006/relationships/image" Target="http://wreferat.baza-referat.ru/1_1761765385-3543.wpic" TargetMode="External"/><Relationship Id="rId18" Type="http://schemas.openxmlformats.org/officeDocument/2006/relationships/image" Target="http://wreferat.baza-referat.ru/1_1761783549-5028.wpi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http://wreferat.baza-referat.ru/1_1761744006-21379.wpic" TargetMode="External"/><Relationship Id="rId17" Type="http://schemas.openxmlformats.org/officeDocument/2006/relationships/image" Target="http://wreferat.baza-referat.ru/1_1761780620-2929.wpic" TargetMode="External"/><Relationship Id="rId2" Type="http://schemas.openxmlformats.org/officeDocument/2006/relationships/numbering" Target="numbering.xml"/><Relationship Id="rId16" Type="http://schemas.openxmlformats.org/officeDocument/2006/relationships/image" Target="http://wreferat.baza-referat.ru/1_1761774774-5846.wpi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referat.baza-referat.ru/1_1761705854-38152.wpic" TargetMode="External"/><Relationship Id="rId5" Type="http://schemas.openxmlformats.org/officeDocument/2006/relationships/webSettings" Target="webSettings.xml"/><Relationship Id="rId15" Type="http://schemas.openxmlformats.org/officeDocument/2006/relationships/image" Target="http://wreferat.baza-referat.ru/1_1761771632-3142.wpic" TargetMode="External"/><Relationship Id="rId10" Type="http://schemas.openxmlformats.org/officeDocument/2006/relationships/image" Target="http://wreferat.baza-referat.ru/1_1761680804-25050.wpic" TargetMode="External"/><Relationship Id="rId19" Type="http://schemas.openxmlformats.org/officeDocument/2006/relationships/image" Target="http://wreferat.baza-referat.ru/1_1761788577-4319.wpic" TargetMode="External"/><Relationship Id="rId4" Type="http://schemas.openxmlformats.org/officeDocument/2006/relationships/settings" Target="settings.xml"/><Relationship Id="rId9" Type="http://schemas.openxmlformats.org/officeDocument/2006/relationships/image" Target="http://wreferat.baza-referat.ru/1_227486284-38378.wpic" TargetMode="External"/><Relationship Id="rId14" Type="http://schemas.openxmlformats.org/officeDocument/2006/relationships/image" Target="http://wreferat.baza-referat.ru/1_1761768928-2704.wpi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3D493-361C-4786-B0E0-BE6C5027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14</Pages>
  <Words>1790</Words>
  <Characters>12202</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7</cp:revision>
  <dcterms:created xsi:type="dcterms:W3CDTF">2016-05-16T04:25:00Z</dcterms:created>
  <dcterms:modified xsi:type="dcterms:W3CDTF">2016-05-16T06:27:00Z</dcterms:modified>
</cp:coreProperties>
</file>