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F96" w:rsidRPr="00D31D41" w:rsidRDefault="00163F96" w:rsidP="00D31D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D41">
        <w:rPr>
          <w:rFonts w:ascii="Times New Roman" w:hAnsi="Times New Roman" w:cs="Times New Roman"/>
          <w:b/>
          <w:sz w:val="24"/>
          <w:szCs w:val="24"/>
        </w:rPr>
        <w:t xml:space="preserve">Образовательные программы, технологии и методики </w:t>
      </w:r>
    </w:p>
    <w:p w:rsidR="006E5AC9" w:rsidRPr="00D31D41" w:rsidRDefault="00163F96" w:rsidP="00D31D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D41">
        <w:rPr>
          <w:rFonts w:ascii="Times New Roman" w:hAnsi="Times New Roman" w:cs="Times New Roman"/>
          <w:b/>
          <w:sz w:val="24"/>
          <w:szCs w:val="24"/>
        </w:rPr>
        <w:t>в практике современного учителя</w:t>
      </w:r>
    </w:p>
    <w:p w:rsidR="00163F96" w:rsidRPr="00D31D41" w:rsidRDefault="00EB3609" w:rsidP="00D31D4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31D41">
        <w:rPr>
          <w:rFonts w:ascii="Times New Roman" w:hAnsi="Times New Roman" w:cs="Times New Roman"/>
          <w:b/>
          <w:sz w:val="24"/>
          <w:szCs w:val="24"/>
        </w:rPr>
        <w:t>Автор</w:t>
      </w:r>
      <w:proofErr w:type="gramStart"/>
      <w:r w:rsidR="008A7A34">
        <w:rPr>
          <w:rFonts w:ascii="Times New Roman" w:hAnsi="Times New Roman" w:cs="Times New Roman"/>
          <w:b/>
          <w:sz w:val="24"/>
          <w:szCs w:val="24"/>
        </w:rPr>
        <w:t>:</w:t>
      </w:r>
      <w:r w:rsidR="00040541" w:rsidRPr="00D31D41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="00040541" w:rsidRPr="00D31D41">
        <w:rPr>
          <w:rFonts w:ascii="Times New Roman" w:hAnsi="Times New Roman" w:cs="Times New Roman"/>
          <w:b/>
          <w:sz w:val="24"/>
          <w:szCs w:val="24"/>
        </w:rPr>
        <w:t>апыцкая</w:t>
      </w:r>
      <w:proofErr w:type="spellEnd"/>
      <w:r w:rsidR="00040541" w:rsidRPr="00D31D41">
        <w:rPr>
          <w:rFonts w:ascii="Times New Roman" w:hAnsi="Times New Roman" w:cs="Times New Roman"/>
          <w:b/>
          <w:sz w:val="24"/>
          <w:szCs w:val="24"/>
        </w:rPr>
        <w:t xml:space="preserve"> М.М.</w:t>
      </w:r>
    </w:p>
    <w:p w:rsidR="00040541" w:rsidRPr="00D31D41" w:rsidRDefault="00040541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0"/>
          <w:color w:val="000000"/>
        </w:rPr>
      </w:pPr>
      <w:r w:rsidRPr="00D31D41">
        <w:rPr>
          <w:rStyle w:val="c0"/>
          <w:color w:val="000000"/>
        </w:rPr>
        <w:t xml:space="preserve">Образовательная программа представляет собой «способ организации деятельности по развертыванию учебного материала и учебных действий учащихся». Рабочая программа может стать инструментом управления качеством образования на уровне учителя. Ее проектирование позволяет учителю самостоятельно ставить цели, отбирать и трактовать содержание учебного материала, выбирать оптимальные технологии и методики обучения, воспитания и развития детей.  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 xml:space="preserve">Большой интерес для системы </w:t>
      </w:r>
      <w:r w:rsidR="0092015E" w:rsidRPr="00D31D41">
        <w:rPr>
          <w:rStyle w:val="c0"/>
          <w:color w:val="000000"/>
        </w:rPr>
        <w:t xml:space="preserve"> </w:t>
      </w:r>
      <w:r w:rsidRPr="00D31D41">
        <w:rPr>
          <w:rStyle w:val="c0"/>
          <w:color w:val="000000"/>
        </w:rPr>
        <w:t>образования представляют</w:t>
      </w:r>
      <w:r w:rsidR="0092015E" w:rsidRPr="00D31D41">
        <w:rPr>
          <w:rStyle w:val="c0"/>
          <w:color w:val="000000"/>
        </w:rPr>
        <w:t xml:space="preserve"> </w:t>
      </w:r>
      <w:r w:rsidRPr="00D31D41">
        <w:rPr>
          <w:rStyle w:val="c12"/>
          <w:i/>
          <w:iCs/>
          <w:color w:val="000000"/>
        </w:rPr>
        <w:t>личностно-ориентированные технологии обучения и воспитания</w:t>
      </w:r>
      <w:r w:rsidRPr="00D31D41">
        <w:rPr>
          <w:rStyle w:val="c0"/>
          <w:color w:val="000000"/>
        </w:rPr>
        <w:t xml:space="preserve">, в центре внимания – личность ребенка, который должен реализовать свои возможности. Содержание, методы и приемы личностно-ориентированных технологий обучения направлены на </w:t>
      </w:r>
      <w:r w:rsidR="00E20634" w:rsidRPr="00D31D41">
        <w:rPr>
          <w:rStyle w:val="c0"/>
          <w:color w:val="000000"/>
        </w:rPr>
        <w:t xml:space="preserve"> </w:t>
      </w:r>
      <w:r w:rsidRPr="00D31D41">
        <w:rPr>
          <w:rStyle w:val="c0"/>
          <w:color w:val="000000"/>
        </w:rPr>
        <w:t>раскрыт</w:t>
      </w:r>
      <w:r w:rsidR="00E20634" w:rsidRPr="00D31D41">
        <w:rPr>
          <w:rStyle w:val="c0"/>
          <w:color w:val="000000"/>
        </w:rPr>
        <w:t>ие</w:t>
      </w:r>
      <w:r w:rsidRPr="00D31D41">
        <w:rPr>
          <w:rStyle w:val="c0"/>
          <w:color w:val="000000"/>
        </w:rPr>
        <w:t xml:space="preserve"> и использова</w:t>
      </w:r>
      <w:r w:rsidR="00E20634" w:rsidRPr="00D31D41">
        <w:rPr>
          <w:rStyle w:val="c0"/>
          <w:color w:val="000000"/>
        </w:rPr>
        <w:t>ние</w:t>
      </w:r>
      <w:r w:rsidRPr="00D31D41">
        <w:rPr>
          <w:rStyle w:val="c0"/>
          <w:color w:val="000000"/>
        </w:rPr>
        <w:t xml:space="preserve"> субъективн</w:t>
      </w:r>
      <w:r w:rsidR="00E20634" w:rsidRPr="00D31D41">
        <w:rPr>
          <w:rStyle w:val="c0"/>
          <w:color w:val="000000"/>
        </w:rPr>
        <w:t>ого</w:t>
      </w:r>
      <w:r w:rsidRPr="00D31D41">
        <w:rPr>
          <w:rStyle w:val="c0"/>
          <w:color w:val="000000"/>
        </w:rPr>
        <w:t xml:space="preserve"> опыт</w:t>
      </w:r>
      <w:r w:rsidR="00E20634" w:rsidRPr="00D31D41">
        <w:rPr>
          <w:rStyle w:val="c0"/>
          <w:color w:val="000000"/>
        </w:rPr>
        <w:t xml:space="preserve">а каждого ученика, </w:t>
      </w:r>
      <w:r w:rsidRPr="00D31D41">
        <w:rPr>
          <w:rStyle w:val="c0"/>
          <w:color w:val="000000"/>
        </w:rPr>
        <w:t>становлени</w:t>
      </w:r>
      <w:r w:rsidR="00E20634" w:rsidRPr="00D31D41">
        <w:rPr>
          <w:rStyle w:val="c0"/>
          <w:color w:val="000000"/>
        </w:rPr>
        <w:t>е</w:t>
      </w:r>
      <w:r w:rsidRPr="00D31D41">
        <w:rPr>
          <w:rStyle w:val="c0"/>
          <w:color w:val="000000"/>
        </w:rPr>
        <w:t xml:space="preserve"> личности путем организации познавательной деятельности.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Методическую основу большинства технологий составляют</w:t>
      </w:r>
      <w:r w:rsidRPr="00D31D41">
        <w:rPr>
          <w:rStyle w:val="apple-converted-space"/>
          <w:color w:val="000000"/>
        </w:rPr>
        <w:t> </w:t>
      </w:r>
      <w:r w:rsidRPr="00D31D41">
        <w:rPr>
          <w:rStyle w:val="c12"/>
          <w:i/>
          <w:iCs/>
          <w:color w:val="000000"/>
        </w:rPr>
        <w:t>дифференциация и индивидуализация обучения.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 xml:space="preserve">«Дифференциация» в переводе с латинского означает разделение, расслоение целого на различные части. В данном случае это </w:t>
      </w:r>
      <w:r w:rsidR="00E20634" w:rsidRPr="00D31D41">
        <w:rPr>
          <w:rStyle w:val="c0"/>
          <w:color w:val="000000"/>
        </w:rPr>
        <w:t xml:space="preserve">формирование групп с учетом </w:t>
      </w:r>
      <w:r w:rsidRPr="00D31D41">
        <w:rPr>
          <w:rStyle w:val="c0"/>
          <w:color w:val="000000"/>
        </w:rPr>
        <w:t>индивидуальных особенностей детей</w:t>
      </w:r>
      <w:r w:rsidR="00E20634" w:rsidRPr="00D31D41">
        <w:rPr>
          <w:rStyle w:val="c0"/>
          <w:color w:val="000000"/>
        </w:rPr>
        <w:t>.</w:t>
      </w:r>
      <w:r w:rsidR="0092015E" w:rsidRPr="00D31D41">
        <w:rPr>
          <w:color w:val="000000"/>
        </w:rPr>
        <w:t xml:space="preserve"> </w:t>
      </w:r>
      <w:r w:rsidRPr="00D31D41">
        <w:rPr>
          <w:rStyle w:val="c0"/>
          <w:color w:val="000000"/>
        </w:rPr>
        <w:t xml:space="preserve">Это позволяет усвоить </w:t>
      </w:r>
      <w:r w:rsidR="0092015E" w:rsidRPr="00D31D41">
        <w:rPr>
          <w:rStyle w:val="c0"/>
          <w:color w:val="000000"/>
        </w:rPr>
        <w:t>учащим</w:t>
      </w:r>
      <w:r w:rsidR="00492D53" w:rsidRPr="00D31D41">
        <w:rPr>
          <w:rStyle w:val="c0"/>
          <w:color w:val="000000"/>
        </w:rPr>
        <w:t>ися</w:t>
      </w:r>
      <w:r w:rsidR="0092015E" w:rsidRPr="00D31D41">
        <w:rPr>
          <w:rStyle w:val="c0"/>
          <w:color w:val="000000"/>
        </w:rPr>
        <w:t xml:space="preserve"> </w:t>
      </w:r>
      <w:r w:rsidRPr="00D31D41">
        <w:rPr>
          <w:rStyle w:val="c0"/>
          <w:color w:val="000000"/>
        </w:rPr>
        <w:t>учебную программу, поэтому зачастую учебные группы формируются по темпу (высокий, средний, низкий) обучения, в процессе которого обеспечивается переход детей из одной группы в другую</w:t>
      </w:r>
      <w:r w:rsidR="00E20634" w:rsidRPr="00D31D41">
        <w:rPr>
          <w:rStyle w:val="c0"/>
          <w:color w:val="000000"/>
        </w:rPr>
        <w:t>.</w:t>
      </w:r>
      <w:r w:rsidRPr="00D31D41">
        <w:rPr>
          <w:rStyle w:val="c0"/>
          <w:color w:val="000000"/>
        </w:rPr>
        <w:t xml:space="preserve"> Подготовка учебного материала предусматривает учет индивидуальных особенностей и возможностей детей.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 xml:space="preserve">Обучение </w:t>
      </w:r>
      <w:r w:rsidR="00492D53" w:rsidRPr="00D31D41">
        <w:rPr>
          <w:rStyle w:val="c0"/>
          <w:color w:val="000000"/>
        </w:rPr>
        <w:t xml:space="preserve"> </w:t>
      </w:r>
      <w:r w:rsidRPr="00D31D41">
        <w:rPr>
          <w:rStyle w:val="c0"/>
          <w:color w:val="000000"/>
        </w:rPr>
        <w:t xml:space="preserve">организуется на разных уровнях с учетом возрастных и индивидуальных особенностей обучающихся, а также с учетом специфики учебного предмета на основе активности, самостоятельности, общения детей и на договорной основе: каждый отвечает за результаты своего труда. Главный акцент в обучении ставится на самостоятельную работу в сочетании с приемами взаимопроверки, взаимопомощи, </w:t>
      </w:r>
      <w:proofErr w:type="spellStart"/>
      <w:r w:rsidRPr="00D31D41">
        <w:rPr>
          <w:rStyle w:val="c0"/>
          <w:color w:val="000000"/>
        </w:rPr>
        <w:t>взаимообучения</w:t>
      </w:r>
      <w:proofErr w:type="spellEnd"/>
      <w:r w:rsidRPr="00D31D41">
        <w:rPr>
          <w:rStyle w:val="c0"/>
          <w:color w:val="000000"/>
        </w:rPr>
        <w:t>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Содержательной основой уровней дифференциации является наличие нескольких программ учебной дисциплины, отличающихся глубиной и объемом материала: обучающимся различных уровней предлагается усвоить соответствующую их возможностям программу (каждому «взять» столько, сколько он может).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При контроле знаний дифференциация углубляется и переходит в индивидуализацию обучения, что означает организацию учебного процесса, при которой выбор способов, приемов, темпа обучения обусловлен индивидуальными особенностями детей.</w:t>
      </w:r>
    </w:p>
    <w:p w:rsidR="003640BD" w:rsidRPr="00D31D41" w:rsidRDefault="001D18C0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lastRenderedPageBreak/>
        <w:t xml:space="preserve"> М</w:t>
      </w:r>
      <w:r w:rsidR="003640BD" w:rsidRPr="00D31D41">
        <w:rPr>
          <w:rStyle w:val="c0"/>
          <w:color w:val="000000"/>
        </w:rPr>
        <w:t>ож</w:t>
      </w:r>
      <w:r w:rsidRPr="00D31D41">
        <w:rPr>
          <w:rStyle w:val="c0"/>
          <w:color w:val="000000"/>
        </w:rPr>
        <w:t>но</w:t>
      </w:r>
      <w:r w:rsidR="003640BD" w:rsidRPr="00D31D41">
        <w:rPr>
          <w:rStyle w:val="c0"/>
          <w:color w:val="000000"/>
        </w:rPr>
        <w:t xml:space="preserve"> примен</w:t>
      </w:r>
      <w:r w:rsidRPr="00D31D41">
        <w:rPr>
          <w:rStyle w:val="c0"/>
          <w:color w:val="000000"/>
        </w:rPr>
        <w:t>ить</w:t>
      </w:r>
      <w:r w:rsidR="003640BD" w:rsidRPr="00D31D41">
        <w:rPr>
          <w:rStyle w:val="c0"/>
          <w:color w:val="000000"/>
        </w:rPr>
        <w:t xml:space="preserve"> несколько вариантов индивидуализации и дифференциации обучения: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комплектование учебных групп однородного состава с начального этапа обучения на основе собеседования, диагностики динамических характеристик личности.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внутригрупповая дифференциация для организации обучения на разном уровне при невозможности сформировать полную группу по направлению.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proofErr w:type="gramStart"/>
      <w:r w:rsidRPr="00D31D41">
        <w:rPr>
          <w:rStyle w:val="c0"/>
          <w:color w:val="000000"/>
        </w:rPr>
        <w:t>- профильное обучение, начальная профессиональная и до профессиональная подготовка в группах старшего звена на основе психолого-педагогической диагностики профессиональных предпочтений, рекомендаций учителей и родителей, интересов обучающихся и их успехов в определенном виде деятельности.</w:t>
      </w:r>
      <w:proofErr w:type="gramEnd"/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создание персонифицированных учебных программ по направлениям.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Главным достоинством индивидуального обучения является то, что оно позволяет адаптировать содержание, методы, формы, темп обучения к индивидуальным особенностям каждого ученика, следить за его продвижением в обучении, вносить необходимую коррекцию, что гарантирует успех в обучении.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Групповые технологии предполагают организацию совместных действий, коммуникацию, общ</w:t>
      </w:r>
      <w:r w:rsidR="00E20634" w:rsidRPr="00D31D41">
        <w:rPr>
          <w:rStyle w:val="c0"/>
          <w:color w:val="000000"/>
        </w:rPr>
        <w:t xml:space="preserve">ение </w:t>
      </w:r>
      <w:r w:rsidRPr="00D31D41">
        <w:rPr>
          <w:rStyle w:val="c0"/>
          <w:color w:val="000000"/>
        </w:rPr>
        <w:t xml:space="preserve">и взаимопомощь. </w:t>
      </w:r>
      <w:proofErr w:type="gramStart"/>
      <w:r w:rsidRPr="00D31D41">
        <w:rPr>
          <w:rStyle w:val="c0"/>
          <w:color w:val="000000"/>
        </w:rPr>
        <w:t>Выделяют следующие формы групповых технологий: групповой опрос; общественный смотр знаний; учебная встреча; дискуссия; диспут; нетрадиционные занятия (конференция, путешествие, интегрированные занятия и др.).</w:t>
      </w:r>
      <w:proofErr w:type="gramEnd"/>
      <w:r w:rsidR="00F92CCA" w:rsidRPr="00D31D41">
        <w:rPr>
          <w:rStyle w:val="c0"/>
          <w:color w:val="000000"/>
        </w:rPr>
        <w:t xml:space="preserve"> </w:t>
      </w:r>
      <w:r w:rsidRPr="00D31D41">
        <w:rPr>
          <w:rStyle w:val="c0"/>
          <w:color w:val="000000"/>
        </w:rPr>
        <w:t>Особенности групповой технологии заключаются в том, что учебная группа делится на подгруппы для решения и выполнения конкретных задач; задание выполняется таким образом, чтобы был виден вклад каждого ученика. Состав группы может меняться в зависимости от цели деятельности.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Современный уровень образования характеризуется тем, что групповые технологии широко используются в его практике. Выделим уровни коллективной деятельности в группе: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одновременная работа со всей группой;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работа в парах;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групповая работа по принципу дифференциации.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Во время группой работы педагог выполняет различные функции: контролирует, отвечает на вопросы, регулирует споры, оказывает помощь.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Существуют технологии, в которых достижение творческого уровня является приоритетной целью. Для дополнительного образования представляет интерес технология творческой деятельности, цели которой: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выявить, учесть, развить творческие способности детей и приобщить их к многообразной творческой деятельности с выходом на конкретный продукт, который можно фиксировать (изделие, модель, макет, сочинение, произведение, исследование и т.п.);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lastRenderedPageBreak/>
        <w:t>- воспитание общественно-активной творческой личности, организация социального творчества, направленного на служение людям  в конкретных социальных ситуациях.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В основе технологии лежат организационные принципы: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социально полезная направленность деятельности детей и взрослых;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сотрудничество детей и взрослых;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 xml:space="preserve">- </w:t>
      </w:r>
      <w:r w:rsidR="00E20634" w:rsidRPr="00D31D41">
        <w:rPr>
          <w:rStyle w:val="c0"/>
          <w:color w:val="000000"/>
        </w:rPr>
        <w:t xml:space="preserve"> </w:t>
      </w:r>
      <w:r w:rsidRPr="00D31D41">
        <w:rPr>
          <w:rStyle w:val="c0"/>
          <w:color w:val="000000"/>
        </w:rPr>
        <w:t>творческий подход к делу.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Способы оценки результатов – похвала за инициативу, публикация работы, творческая выставка, награждение лучших, присвоение почетного звания и др. Для оценивания результатов разрабатывается специальные творческие книжки, в которых отмечаются достижения и успехи.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12"/>
          <w:i/>
          <w:iCs/>
          <w:color w:val="000000"/>
        </w:rPr>
        <w:t>Игровые технологии</w:t>
      </w:r>
      <w:r w:rsidRPr="00D31D41">
        <w:rPr>
          <w:rStyle w:val="c0"/>
          <w:color w:val="000000"/>
        </w:rPr>
        <w:t> обладают средствами, активизирующими и интенсифицирующими деятельность учащихся. Современная педагогика признает большую роль игры, которая позволяет активно включить ребенка в деятельность, улучшает его позиции в коллективе, создает доверительные отношения.</w:t>
      </w:r>
    </w:p>
    <w:p w:rsidR="003640BD" w:rsidRPr="00D31D41" w:rsidRDefault="00AA1EF9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 xml:space="preserve">Знание </w:t>
      </w:r>
      <w:r w:rsidR="003640BD" w:rsidRPr="00D31D41">
        <w:rPr>
          <w:rStyle w:val="c0"/>
          <w:color w:val="000000"/>
        </w:rPr>
        <w:t>новой технологии должно включать вопросы о методах и приемах работы педагога, а также – о методах, приемах учебной деятельности детей и формах ее организации.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Таким образом, педагог, внедряющий новую технологию в образовательный процесс должен знать: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сущность новой технологии (ее концептуальную основу, историю создания, авторов-разработчиков, проблемы, которые будут решены);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теоретическое обоснование планируемых результатов: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этапы освоения новой технологии;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- методы и приемы, которые используются педагогом в работе по новой технологии;</w:t>
      </w:r>
    </w:p>
    <w:p w:rsidR="003640BD" w:rsidRPr="00D31D41" w:rsidRDefault="003640BD" w:rsidP="00D31D41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31D41">
        <w:rPr>
          <w:rStyle w:val="c0"/>
          <w:color w:val="000000"/>
        </w:rPr>
        <w:t>методы и приемы работы обучающихся и формы организации их деятельности.</w:t>
      </w:r>
    </w:p>
    <w:p w:rsidR="0018181D" w:rsidRPr="00D31D41" w:rsidRDefault="0018181D" w:rsidP="00D31D4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F04DB" w:rsidRPr="00D31D41" w:rsidRDefault="00EB3609" w:rsidP="00D31D4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31D41">
        <w:rPr>
          <w:rFonts w:ascii="Times New Roman" w:hAnsi="Times New Roman" w:cs="Times New Roman"/>
          <w:b/>
          <w:sz w:val="24"/>
          <w:szCs w:val="24"/>
        </w:rPr>
        <w:t>Список лит</w:t>
      </w:r>
      <w:r w:rsidR="00CF04DB" w:rsidRPr="00D31D41">
        <w:rPr>
          <w:rFonts w:ascii="Times New Roman" w:hAnsi="Times New Roman" w:cs="Times New Roman"/>
          <w:b/>
          <w:sz w:val="24"/>
          <w:szCs w:val="24"/>
        </w:rPr>
        <w:t>ературы:</w:t>
      </w:r>
    </w:p>
    <w:p w:rsidR="00EB3609" w:rsidRPr="00D31D41" w:rsidRDefault="00CF04DB" w:rsidP="00D31D4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1D41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И.В. Никишина / Инновационные педагогические технологии и организация учебно-воспитательного и педагогических процессов в школе. - Волгоград: Учитель, 2007, С 91;</w:t>
      </w:r>
      <w:r w:rsidRPr="00D31D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04DB" w:rsidRPr="00D31D41" w:rsidRDefault="00CF04DB" w:rsidP="00D31D4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1D41">
        <w:rPr>
          <w:rFonts w:ascii="Times New Roman" w:hAnsi="Times New Roman" w:cs="Times New Roman"/>
          <w:sz w:val="24"/>
          <w:szCs w:val="24"/>
        </w:rPr>
        <w:t>В.В. Воронов / Технология воспитания: Пособие для преподавателей вузов, студентов и учителей. - М.: Школьная пресса, 2000;</w:t>
      </w:r>
    </w:p>
    <w:p w:rsidR="00CF04DB" w:rsidRPr="00D31D41" w:rsidRDefault="00CF04DB" w:rsidP="00D31D4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1D41">
        <w:rPr>
          <w:rFonts w:ascii="Times New Roman" w:hAnsi="Times New Roman" w:cs="Times New Roman"/>
          <w:sz w:val="24"/>
          <w:szCs w:val="24"/>
        </w:rPr>
        <w:t>2. В.И. Зверева / Организационно-педагогическая деятельность руководителя школы. - М., 1992.</w:t>
      </w:r>
      <w:bookmarkStart w:id="0" w:name="_GoBack"/>
      <w:bookmarkEnd w:id="0"/>
    </w:p>
    <w:p w:rsidR="00CF04DB" w:rsidRPr="00EB3609" w:rsidRDefault="00CF04DB" w:rsidP="00D31D4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F04DB" w:rsidRPr="00EB3609" w:rsidSect="00D31D41">
      <w:pgSz w:w="11906" w:h="16838"/>
      <w:pgMar w:top="568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444"/>
    <w:multiLevelType w:val="hybridMultilevel"/>
    <w:tmpl w:val="981CE70A"/>
    <w:lvl w:ilvl="0" w:tplc="06EA9D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E0E62"/>
    <w:rsid w:val="00040541"/>
    <w:rsid w:val="000E0E62"/>
    <w:rsid w:val="00163F96"/>
    <w:rsid w:val="0018181D"/>
    <w:rsid w:val="001D18C0"/>
    <w:rsid w:val="00270778"/>
    <w:rsid w:val="003640BD"/>
    <w:rsid w:val="00492D53"/>
    <w:rsid w:val="006E5AC9"/>
    <w:rsid w:val="006F6834"/>
    <w:rsid w:val="00761A0B"/>
    <w:rsid w:val="008A7A34"/>
    <w:rsid w:val="0092015E"/>
    <w:rsid w:val="00AA1EF9"/>
    <w:rsid w:val="00AC1E16"/>
    <w:rsid w:val="00C31051"/>
    <w:rsid w:val="00CF04DB"/>
    <w:rsid w:val="00D31D41"/>
    <w:rsid w:val="00E10D1D"/>
    <w:rsid w:val="00E20634"/>
    <w:rsid w:val="00E21085"/>
    <w:rsid w:val="00E512D0"/>
    <w:rsid w:val="00EB3609"/>
    <w:rsid w:val="00F92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64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640BD"/>
  </w:style>
  <w:style w:type="character" w:customStyle="1" w:styleId="c12">
    <w:name w:val="c12"/>
    <w:basedOn w:val="a0"/>
    <w:rsid w:val="003640BD"/>
  </w:style>
  <w:style w:type="character" w:customStyle="1" w:styleId="apple-converted-space">
    <w:name w:val="apple-converted-space"/>
    <w:basedOn w:val="a0"/>
    <w:rsid w:val="003640BD"/>
  </w:style>
  <w:style w:type="character" w:customStyle="1" w:styleId="c11">
    <w:name w:val="c11"/>
    <w:basedOn w:val="a0"/>
    <w:rsid w:val="003640BD"/>
  </w:style>
  <w:style w:type="character" w:customStyle="1" w:styleId="apple-style-span">
    <w:name w:val="apple-style-span"/>
    <w:basedOn w:val="a0"/>
    <w:rsid w:val="00CF04DB"/>
  </w:style>
  <w:style w:type="paragraph" w:styleId="a3">
    <w:name w:val="List Paragraph"/>
    <w:basedOn w:val="a"/>
    <w:uiPriority w:val="34"/>
    <w:qFormat/>
    <w:rsid w:val="00CF04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64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640BD"/>
  </w:style>
  <w:style w:type="character" w:customStyle="1" w:styleId="c12">
    <w:name w:val="c12"/>
    <w:basedOn w:val="a0"/>
    <w:rsid w:val="003640BD"/>
  </w:style>
  <w:style w:type="character" w:customStyle="1" w:styleId="apple-converted-space">
    <w:name w:val="apple-converted-space"/>
    <w:basedOn w:val="a0"/>
    <w:rsid w:val="003640BD"/>
  </w:style>
  <w:style w:type="character" w:customStyle="1" w:styleId="c11">
    <w:name w:val="c11"/>
    <w:basedOn w:val="a0"/>
    <w:rsid w:val="003640BD"/>
  </w:style>
  <w:style w:type="character" w:customStyle="1" w:styleId="apple-style-span">
    <w:name w:val="apple-style-span"/>
    <w:basedOn w:val="a0"/>
    <w:rsid w:val="00CF04DB"/>
  </w:style>
  <w:style w:type="paragraph" w:styleId="a3">
    <w:name w:val="List Paragraph"/>
    <w:basedOn w:val="a"/>
    <w:uiPriority w:val="34"/>
    <w:qFormat/>
    <w:rsid w:val="00CF04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9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Админ</cp:lastModifiedBy>
  <cp:revision>9</cp:revision>
  <cp:lastPrinted>2013-12-22T10:26:00Z</cp:lastPrinted>
  <dcterms:created xsi:type="dcterms:W3CDTF">2013-10-31T13:41:00Z</dcterms:created>
  <dcterms:modified xsi:type="dcterms:W3CDTF">2018-09-04T15:37:00Z</dcterms:modified>
</cp:coreProperties>
</file>