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037" w:rsidRDefault="00163037" w:rsidP="00163037">
      <w:pPr>
        <w:ind w:left="426" w:hanging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Муниципальное бюджетное образовательное учреждение «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Хоринская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средняя              общеобразовательная школа №1 имени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Дармы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Жанаевича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Жанаева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tbl>
      <w:tblPr>
        <w:tblW w:w="0" w:type="auto"/>
        <w:tblLook w:val="00A0"/>
      </w:tblPr>
      <w:tblGrid>
        <w:gridCol w:w="3190"/>
        <w:gridCol w:w="3190"/>
        <w:gridCol w:w="3191"/>
      </w:tblGrid>
      <w:tr w:rsidR="00163037" w:rsidTr="00832E67">
        <w:tc>
          <w:tcPr>
            <w:tcW w:w="3190" w:type="dxa"/>
          </w:tcPr>
          <w:p w:rsidR="00163037" w:rsidRDefault="00163037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Рассмотрено: </w:t>
            </w:r>
          </w:p>
          <w:p w:rsidR="00163037" w:rsidRDefault="00163037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заседании МО  </w:t>
            </w:r>
          </w:p>
          <w:p w:rsidR="00163037" w:rsidRDefault="00163037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МО </w:t>
            </w:r>
          </w:p>
          <w:p w:rsidR="00163037" w:rsidRDefault="00163037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_______/Е.П.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Тимофеенко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163037" w:rsidRDefault="00163037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протокол № 1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</w:p>
          <w:p w:rsidR="00163037" w:rsidRDefault="00163037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августа 2018 г</w:t>
            </w:r>
          </w:p>
          <w:p w:rsidR="00163037" w:rsidRDefault="00163037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3037" w:rsidRDefault="00163037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3037" w:rsidRDefault="00163037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163037" w:rsidRDefault="00163037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Согласовано:                                 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 по МР _____/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С.В.Ситникова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      «_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сентября 2018 г.                       </w:t>
            </w:r>
          </w:p>
        </w:tc>
        <w:tc>
          <w:tcPr>
            <w:tcW w:w="3191" w:type="dxa"/>
            <w:hideMark/>
          </w:tcPr>
          <w:p w:rsidR="00163037" w:rsidRDefault="00163037" w:rsidP="00832E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Утверждено: </w:t>
            </w:r>
          </w:p>
          <w:p w:rsidR="00163037" w:rsidRDefault="00163037" w:rsidP="00832E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школы: </w:t>
            </w:r>
          </w:p>
          <w:p w:rsidR="00163037" w:rsidRDefault="00163037" w:rsidP="00832E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 / Д.В.Цыренова/</w:t>
            </w:r>
          </w:p>
          <w:p w:rsidR="00163037" w:rsidRDefault="00163037" w:rsidP="00832E67">
            <w:pPr>
              <w:tabs>
                <w:tab w:val="center" w:pos="148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приказ № 155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</w:p>
          <w:p w:rsidR="00163037" w:rsidRDefault="00163037" w:rsidP="00832E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сентября 2018 г.</w:t>
            </w:r>
          </w:p>
        </w:tc>
      </w:tr>
    </w:tbl>
    <w:p w:rsidR="00163037" w:rsidRDefault="00163037" w:rsidP="00163037">
      <w:pPr>
        <w:rPr>
          <w:rFonts w:ascii="Times New Roman" w:hAnsi="Times New Roman" w:cs="Times New Roman"/>
          <w:sz w:val="26"/>
          <w:szCs w:val="26"/>
        </w:rPr>
      </w:pPr>
    </w:p>
    <w:p w:rsidR="00163037" w:rsidRDefault="00163037" w:rsidP="00163037">
      <w:pPr>
        <w:rPr>
          <w:rFonts w:ascii="Times New Roman" w:hAnsi="Times New Roman" w:cs="Times New Roman"/>
          <w:sz w:val="26"/>
          <w:szCs w:val="26"/>
        </w:rPr>
      </w:pPr>
    </w:p>
    <w:p w:rsidR="00163037" w:rsidRDefault="00163037" w:rsidP="00163037">
      <w:pPr>
        <w:rPr>
          <w:rFonts w:ascii="Times New Roman" w:hAnsi="Times New Roman" w:cs="Times New Roman"/>
          <w:sz w:val="26"/>
          <w:szCs w:val="26"/>
        </w:rPr>
      </w:pPr>
    </w:p>
    <w:p w:rsidR="00163037" w:rsidRDefault="00163037" w:rsidP="00163037">
      <w:pPr>
        <w:rPr>
          <w:rFonts w:ascii="Times New Roman" w:hAnsi="Times New Roman" w:cs="Times New Roman"/>
          <w:sz w:val="26"/>
          <w:szCs w:val="26"/>
        </w:rPr>
      </w:pPr>
    </w:p>
    <w:p w:rsidR="00163037" w:rsidRDefault="00163037" w:rsidP="00163037">
      <w:pPr>
        <w:tabs>
          <w:tab w:val="left" w:pos="4140"/>
        </w:tabs>
        <w:spacing w:after="0" w:line="360" w:lineRule="auto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>
        <w:rPr>
          <w:rFonts w:ascii="Times New Roman" w:hAnsi="Times New Roman" w:cs="Times New Roman"/>
          <w:b/>
          <w:i/>
          <w:sz w:val="48"/>
          <w:szCs w:val="48"/>
        </w:rPr>
        <w:t>Рабочая программа</w:t>
      </w:r>
    </w:p>
    <w:p w:rsidR="00163037" w:rsidRDefault="00163037" w:rsidP="00163037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Предмет: изобразительное искусство</w:t>
      </w:r>
    </w:p>
    <w:p w:rsidR="00163037" w:rsidRDefault="00163037" w:rsidP="00163037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Класс: 3 «б»</w:t>
      </w:r>
    </w:p>
    <w:p w:rsidR="00163037" w:rsidRDefault="00163037" w:rsidP="00163037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Количество часов: 34</w:t>
      </w:r>
    </w:p>
    <w:p w:rsidR="00163037" w:rsidRDefault="00163037" w:rsidP="00163037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Тип программы: </w:t>
      </w:r>
      <w:proofErr w:type="gramStart"/>
      <w:r>
        <w:rPr>
          <w:rFonts w:ascii="Times New Roman" w:hAnsi="Times New Roman" w:cs="Times New Roman"/>
          <w:b/>
          <w:i/>
          <w:sz w:val="32"/>
          <w:szCs w:val="32"/>
        </w:rPr>
        <w:t>общеобразовательная</w:t>
      </w:r>
      <w:proofErr w:type="gramEnd"/>
    </w:p>
    <w:p w:rsidR="00163037" w:rsidRDefault="00163037" w:rsidP="00163037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ФИО учителя: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Батомункуева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Марина Михайловна</w:t>
      </w:r>
    </w:p>
    <w:p w:rsidR="00163037" w:rsidRDefault="00163037" w:rsidP="00163037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Квалификационная  категория: первая</w:t>
      </w:r>
    </w:p>
    <w:p w:rsidR="00163037" w:rsidRDefault="00163037" w:rsidP="00163037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63037" w:rsidRDefault="00163037" w:rsidP="00163037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63037" w:rsidRDefault="00163037" w:rsidP="00163037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63037" w:rsidRDefault="00163037" w:rsidP="00163037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63037" w:rsidRDefault="00163037" w:rsidP="00163037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63037" w:rsidRDefault="00163037" w:rsidP="00163037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63037" w:rsidRDefault="00163037" w:rsidP="0016303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.Х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оринск</w:t>
      </w:r>
      <w:proofErr w:type="spellEnd"/>
    </w:p>
    <w:p w:rsidR="00163037" w:rsidRDefault="00163037" w:rsidP="00163037">
      <w:pPr>
        <w:tabs>
          <w:tab w:val="center" w:pos="4677"/>
          <w:tab w:val="right" w:pos="935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2018- 19 учебный год</w:t>
      </w:r>
    </w:p>
    <w:p w:rsidR="00163037" w:rsidRDefault="00163037" w:rsidP="00163037">
      <w:pPr>
        <w:tabs>
          <w:tab w:val="center" w:pos="4677"/>
          <w:tab w:val="right" w:pos="935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546A" w:rsidRPr="00163037" w:rsidRDefault="0062546A" w:rsidP="00163037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sz w:val="24"/>
          <w:szCs w:val="24"/>
        </w:rPr>
      </w:pPr>
      <w:r w:rsidRPr="00163037">
        <w:rPr>
          <w:rFonts w:ascii="Times New Roman" w:eastAsia="TimesNewRomanPSMT" w:hAnsi="Times New Roman"/>
          <w:b/>
          <w:bCs/>
          <w:sz w:val="24"/>
          <w:szCs w:val="24"/>
        </w:rPr>
        <w:lastRenderedPageBreak/>
        <w:t>Планируемые результаты освоения учебного курса</w:t>
      </w:r>
      <w:r w:rsidR="00A31FCE" w:rsidRPr="00163037">
        <w:rPr>
          <w:rFonts w:ascii="Times New Roman" w:eastAsia="TimesNewRomanPSMT" w:hAnsi="Times New Roman"/>
          <w:b/>
          <w:bCs/>
          <w:sz w:val="24"/>
          <w:szCs w:val="24"/>
        </w:rPr>
        <w:t>, предмета</w:t>
      </w:r>
      <w:r w:rsidRPr="00163037">
        <w:rPr>
          <w:rFonts w:ascii="Times New Roman" w:eastAsia="TimesNewRomanPSMT" w:hAnsi="Times New Roman"/>
          <w:b/>
          <w:bCs/>
          <w:sz w:val="24"/>
          <w:szCs w:val="24"/>
        </w:rPr>
        <w:t>.</w:t>
      </w:r>
    </w:p>
    <w:p w:rsidR="0062546A" w:rsidRDefault="0062546A" w:rsidP="0062546A">
      <w:pPr>
        <w:spacing w:after="0" w:line="240" w:lineRule="auto"/>
        <w:ind w:firstLine="709"/>
        <w:jc w:val="center"/>
        <w:rPr>
          <w:rFonts w:ascii="Times New Roman" w:eastAsia="Calibri" w:hAnsi="Times New Roman"/>
          <w:b/>
          <w:sz w:val="24"/>
          <w:szCs w:val="24"/>
        </w:rPr>
      </w:pPr>
    </w:p>
    <w:p w:rsidR="0062546A" w:rsidRDefault="0062546A" w:rsidP="0062546A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Рабочая  программа по изобразительному искусству составлена в соответствии</w:t>
      </w:r>
      <w:r w:rsidR="00471B7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71B74"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62546A" w:rsidRDefault="0062546A" w:rsidP="0062546A">
      <w:pPr>
        <w:pStyle w:val="ParagraphStyle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Федерал</w:t>
      </w:r>
      <w:r w:rsidR="00471B74">
        <w:rPr>
          <w:rFonts w:ascii="Times New Roman" w:hAnsi="Times New Roman" w:cs="Times New Roman"/>
        </w:rPr>
        <w:t>ьным законом РФ</w:t>
      </w:r>
      <w:r>
        <w:rPr>
          <w:rFonts w:ascii="Times New Roman" w:hAnsi="Times New Roman" w:cs="Times New Roman"/>
        </w:rPr>
        <w:t xml:space="preserve"> от 29.12.2012г № 273-ФЗ «Об образовании в Российской Федерации»;</w:t>
      </w:r>
    </w:p>
    <w:p w:rsidR="0062546A" w:rsidRDefault="0062546A" w:rsidP="0062546A">
      <w:pPr>
        <w:pStyle w:val="ParagraphStyle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Приказом Министерства образования и науки РФ № 373 от 06.10.2009г. «Об утверждении федерального образовательного стандарта начального общего образования»;</w:t>
      </w:r>
    </w:p>
    <w:p w:rsidR="0062546A" w:rsidRDefault="0062546A" w:rsidP="0062546A">
      <w:pPr>
        <w:pStyle w:val="a4"/>
        <w:numPr>
          <w:ilvl w:val="0"/>
          <w:numId w:val="1"/>
        </w:numPr>
        <w:jc w:val="both"/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Приказом № 1576 от 31 декабря 2015 г.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Минобрнауки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России «О внесении изменений в федеральный государственный образовательный стандарт начального общего образования, утвержденный приказом Министерства образования и науки РФ от 6 октября 2009 г. № 373»</w:t>
      </w:r>
    </w:p>
    <w:p w:rsidR="0062546A" w:rsidRDefault="0062546A" w:rsidP="0062546A">
      <w:pPr>
        <w:pStyle w:val="a4"/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учетом уч</w:t>
      </w:r>
      <w:r w:rsidR="00471B74">
        <w:rPr>
          <w:rFonts w:ascii="Times New Roman" w:hAnsi="Times New Roman"/>
          <w:sz w:val="24"/>
          <w:szCs w:val="24"/>
        </w:rPr>
        <w:t>ебного плана МБОУ «</w:t>
      </w:r>
      <w:proofErr w:type="spellStart"/>
      <w:r w:rsidR="00471B74">
        <w:rPr>
          <w:rFonts w:ascii="Times New Roman" w:hAnsi="Times New Roman"/>
          <w:sz w:val="24"/>
          <w:szCs w:val="24"/>
        </w:rPr>
        <w:t>Хоринская</w:t>
      </w:r>
      <w:proofErr w:type="spellEnd"/>
      <w:r w:rsidR="00471B74">
        <w:rPr>
          <w:rFonts w:ascii="Times New Roman" w:hAnsi="Times New Roman"/>
          <w:sz w:val="24"/>
          <w:szCs w:val="24"/>
        </w:rPr>
        <w:t xml:space="preserve"> средняя школа</w:t>
      </w:r>
      <w:r>
        <w:rPr>
          <w:rFonts w:ascii="Times New Roman" w:hAnsi="Times New Roman"/>
          <w:sz w:val="24"/>
          <w:szCs w:val="24"/>
        </w:rPr>
        <w:t xml:space="preserve"> №1 им. </w:t>
      </w:r>
      <w:proofErr w:type="spellStart"/>
      <w:r>
        <w:rPr>
          <w:rFonts w:ascii="Times New Roman" w:hAnsi="Times New Roman"/>
          <w:sz w:val="24"/>
          <w:szCs w:val="24"/>
        </w:rPr>
        <w:t>Д.Ж.Жанаева</w:t>
      </w:r>
      <w:proofErr w:type="spellEnd"/>
      <w:r>
        <w:rPr>
          <w:rFonts w:ascii="Times New Roman" w:hAnsi="Times New Roman"/>
          <w:sz w:val="24"/>
          <w:szCs w:val="24"/>
        </w:rPr>
        <w:t>».</w:t>
      </w:r>
    </w:p>
    <w:p w:rsidR="0062546A" w:rsidRPr="00DA7133" w:rsidRDefault="0062546A" w:rsidP="0062546A">
      <w:pPr>
        <w:pStyle w:val="a3"/>
        <w:ind w:left="420"/>
        <w:jc w:val="both"/>
        <w:rPr>
          <w:color w:val="000000"/>
        </w:rPr>
      </w:pPr>
      <w:r w:rsidRPr="00DA7133">
        <w:rPr>
          <w:color w:val="000000"/>
        </w:rPr>
        <w:t xml:space="preserve">Данная программа обеспечивает достижение необходимых личностных, </w:t>
      </w:r>
      <w:proofErr w:type="spellStart"/>
      <w:r w:rsidRPr="00DA7133">
        <w:rPr>
          <w:color w:val="000000"/>
        </w:rPr>
        <w:t>метапредметных</w:t>
      </w:r>
      <w:proofErr w:type="spellEnd"/>
      <w:r w:rsidRPr="00DA7133">
        <w:rPr>
          <w:color w:val="000000"/>
        </w:rPr>
        <w:t>, предметных результатов освоения курса, заложенных в ФГОС НОО.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eastAsia="TimesNewRomanPSMT" w:hAnsi="Times New Roman"/>
          <w:b/>
          <w:sz w:val="24"/>
          <w:szCs w:val="24"/>
        </w:rPr>
      </w:pPr>
      <w:r>
        <w:rPr>
          <w:rFonts w:ascii="Times New Roman" w:eastAsia="TimesNewRomanPSMT" w:hAnsi="Times New Roman"/>
          <w:b/>
          <w:i/>
          <w:iCs/>
          <w:sz w:val="24"/>
          <w:szCs w:val="24"/>
        </w:rPr>
        <w:t>Личностные: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эмоционально-ценностное отношение к окружающему миру (семье, Родине, природе, людям); толерантное принятие разнообразия культурных явлений; художественный вкус и способность к эстетической оценке произведений искусства и явлений окружающей жизни;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способность к художественному познанию мира, умение применять полученные знания в собственной художественно-творческой деятельности;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навыки использования различных художественных материалов для работы в разных техниках (живопись, скульптура, декоративно-прикладное искусство, художественное конструирование); стремление использовать художественные умения для создания красивых вещей или их украшений;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eastAsia="TimesNewRomanPSMT" w:hAnsi="Times New Roman"/>
          <w:b/>
          <w:sz w:val="24"/>
          <w:szCs w:val="24"/>
        </w:rPr>
      </w:pPr>
      <w:proofErr w:type="spellStart"/>
      <w:r>
        <w:rPr>
          <w:rFonts w:ascii="Times New Roman" w:eastAsia="TimesNewRomanPSMT" w:hAnsi="Times New Roman"/>
          <w:b/>
          <w:i/>
          <w:iCs/>
          <w:sz w:val="24"/>
          <w:szCs w:val="24"/>
        </w:rPr>
        <w:t>Метапредметные</w:t>
      </w:r>
      <w:proofErr w:type="spellEnd"/>
      <w:r>
        <w:rPr>
          <w:rFonts w:ascii="Times New Roman" w:eastAsia="TimesNewRomanPSMT" w:hAnsi="Times New Roman"/>
          <w:b/>
          <w:sz w:val="24"/>
          <w:szCs w:val="24"/>
        </w:rPr>
        <w:t>: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 умение видеть и воспринимать проявления художественной культуры в окружающей жизни (техника, музеи, архитектура, дизайн, скульптура и др.);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 желание общаться с искусством, участвовать в обсуждении содержания и выразительных сре</w:t>
      </w:r>
      <w:proofErr w:type="gramStart"/>
      <w:r>
        <w:rPr>
          <w:rFonts w:ascii="Times New Roman" w:eastAsia="TimesNewRomanPSMT" w:hAnsi="Times New Roman"/>
          <w:sz w:val="24"/>
          <w:szCs w:val="24"/>
        </w:rPr>
        <w:t>дств пр</w:t>
      </w:r>
      <w:proofErr w:type="gramEnd"/>
      <w:r>
        <w:rPr>
          <w:rFonts w:ascii="Times New Roman" w:eastAsia="TimesNewRomanPSMT" w:hAnsi="Times New Roman"/>
          <w:sz w:val="24"/>
          <w:szCs w:val="24"/>
        </w:rPr>
        <w:t>оизведений искусства;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 xml:space="preserve">активном </w:t>
      </w:r>
      <w:proofErr w:type="gramStart"/>
      <w:r>
        <w:rPr>
          <w:rFonts w:ascii="Times New Roman" w:eastAsia="TimesNewRomanPSMT" w:hAnsi="Times New Roman"/>
          <w:sz w:val="24"/>
          <w:szCs w:val="24"/>
        </w:rPr>
        <w:t>использовании</w:t>
      </w:r>
      <w:proofErr w:type="gramEnd"/>
      <w:r>
        <w:rPr>
          <w:rFonts w:ascii="Times New Roman" w:eastAsia="TimesNewRomanPSMT" w:hAnsi="Times New Roman"/>
          <w:sz w:val="24"/>
          <w:szCs w:val="24"/>
        </w:rPr>
        <w:t xml:space="preserve"> языка изобразительного искусства и различных художественных материалов для освоения содержания разных учебных предметов (литературы, окружающего мира, родного языка и др.);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 xml:space="preserve"> обогащение ключевых компетенций (коммуникативных, </w:t>
      </w:r>
      <w:proofErr w:type="spellStart"/>
      <w:r>
        <w:rPr>
          <w:rFonts w:ascii="Times New Roman" w:eastAsia="TimesNewRomanPSMT" w:hAnsi="Times New Roman"/>
          <w:sz w:val="24"/>
          <w:szCs w:val="24"/>
        </w:rPr>
        <w:t>деятельностных</w:t>
      </w:r>
      <w:proofErr w:type="spellEnd"/>
      <w:r>
        <w:rPr>
          <w:rFonts w:ascii="Times New Roman" w:eastAsia="TimesNewRomanPSMT" w:hAnsi="Times New Roman"/>
          <w:sz w:val="24"/>
          <w:szCs w:val="24"/>
        </w:rPr>
        <w:t xml:space="preserve"> и др.) художественно-эстетическим содержанием;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 </w:t>
      </w:r>
      <w:proofErr w:type="gramStart"/>
      <w:r>
        <w:rPr>
          <w:rFonts w:ascii="Times New Roman" w:eastAsia="TimesNewRomanPSMT" w:hAnsi="Times New Roman"/>
          <w:sz w:val="24"/>
          <w:szCs w:val="24"/>
        </w:rPr>
        <w:t>умении</w:t>
      </w:r>
      <w:proofErr w:type="gramEnd"/>
      <w:r>
        <w:rPr>
          <w:rFonts w:ascii="Times New Roman" w:eastAsia="TimesNewRomanPSMT" w:hAnsi="Times New Roman"/>
          <w:sz w:val="24"/>
          <w:szCs w:val="24"/>
        </w:rPr>
        <w:t xml:space="preserve"> организовывать самостоятельную художественно-творческую деятельность, выбирать средства для реализации художественного замысла;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 способности оценивать результаты художественно-творческой деятельности, собственной и одноклассников.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eastAsia="TimesNewRomanPSMT" w:hAnsi="Times New Roman"/>
          <w:b/>
          <w:sz w:val="24"/>
          <w:szCs w:val="24"/>
        </w:rPr>
      </w:pPr>
      <w:r>
        <w:rPr>
          <w:rFonts w:ascii="Times New Roman" w:eastAsia="TimesNewRomanPSMT" w:hAnsi="Times New Roman"/>
          <w:b/>
          <w:i/>
          <w:iCs/>
          <w:sz w:val="24"/>
          <w:szCs w:val="24"/>
        </w:rPr>
        <w:t>Предметные: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понимание значения искусства в жизни человека и общества; восприятие и характеристика художественных образов, представленных в произведениях искусства; умение различать основные виды и жанры пластических искусств, характеризовать их специфику;</w:t>
      </w:r>
      <w:r w:rsidR="00163037">
        <w:rPr>
          <w:rFonts w:ascii="Times New Roman" w:eastAsia="TimesNewRomanPSMT" w:hAnsi="Times New Roman"/>
          <w:sz w:val="24"/>
          <w:szCs w:val="24"/>
        </w:rPr>
        <w:t xml:space="preserve"> </w:t>
      </w:r>
      <w:proofErr w:type="spellStart"/>
      <w:r w:rsidR="00163037">
        <w:rPr>
          <w:rFonts w:ascii="Times New Roman" w:eastAsia="TimesNewRomanPSMT" w:hAnsi="Times New Roman"/>
          <w:sz w:val="24"/>
          <w:szCs w:val="24"/>
        </w:rPr>
        <w:t>сформир</w:t>
      </w:r>
      <w:proofErr w:type="spellEnd"/>
      <w:r>
        <w:rPr>
          <w:rFonts w:ascii="Times New Roman" w:eastAsia="TimesNewRomanPSMT" w:hAnsi="Times New Roman"/>
          <w:sz w:val="24"/>
          <w:szCs w:val="24"/>
        </w:rPr>
        <w:t xml:space="preserve"> представлений о ведущих музеях России и художественных музеях своего региона;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proofErr w:type="gramStart"/>
      <w:r>
        <w:rPr>
          <w:rFonts w:ascii="Times New Roman" w:eastAsia="TimesNewRomanPSMT" w:hAnsi="Times New Roman"/>
          <w:sz w:val="24"/>
          <w:szCs w:val="24"/>
        </w:rPr>
        <w:t>умение различать и передавать в художественно-творческой деятельности характер, эмоциональное состояние и свое отношение к природе, человеку, обществу; осознание общечеловеческих ценностей, выраженных в главных темах искусства, и отражение их в собственной художественной деятельности; умение эмоционально оценивать шедевры русского и мирового искусства (в пределах изученного); проявление устойчивого интереса к художественным традициям своего и других народов;</w:t>
      </w:r>
      <w:proofErr w:type="gramEnd"/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lastRenderedPageBreak/>
        <w:t>способность высказывать суждения о художественных особенностях произведений, изображающих природу и человека в различных эмоциональных состояниях; умение обсуждать коллективные результаты художественно-творческой деятельности;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средства художественной выразительности для передачи замысла в собственной художественной деятельности; моделирование новых образов путем трансформации известных (с использованием средств изобразительного искусства и компьютерной графики).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</w:p>
    <w:p w:rsidR="0062546A" w:rsidRPr="0062546A" w:rsidRDefault="0062546A" w:rsidP="0062546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bookmarkStart w:id="0" w:name="h.gjdgxs"/>
      <w:bookmarkEnd w:id="0"/>
      <w:r>
        <w:rPr>
          <w:rFonts w:ascii="Times New Roman" w:eastAsia="TimesNewRomanPSMT" w:hAnsi="Times New Roman"/>
          <w:sz w:val="24"/>
          <w:szCs w:val="24"/>
        </w:rPr>
        <w:t xml:space="preserve">Третьеклассник </w:t>
      </w:r>
      <w:r w:rsidRPr="0062546A">
        <w:rPr>
          <w:rFonts w:ascii="Times New Roman" w:eastAsia="TimesNewRomanPSMT" w:hAnsi="Times New Roman"/>
          <w:sz w:val="24"/>
          <w:szCs w:val="24"/>
        </w:rPr>
        <w:t>научится: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- различать основные виды художественной деятельности (рисунок, живопись, скульптура, ДПИ) и участвовать в художественно-творческой деятельности, используя различные художественные материалы и приёмы работы с ними для передачи собственного замысла;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- различать основные виды жанра пластических искусств;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 xml:space="preserve">- </w:t>
      </w:r>
      <w:proofErr w:type="spellStart"/>
      <w:proofErr w:type="gramStart"/>
      <w:r>
        <w:rPr>
          <w:rFonts w:ascii="Times New Roman" w:eastAsia="TimesNewRomanPSMT" w:hAnsi="Times New Roman"/>
          <w:sz w:val="24"/>
          <w:szCs w:val="24"/>
        </w:rPr>
        <w:t>эмоционально-ценностно</w:t>
      </w:r>
      <w:proofErr w:type="spellEnd"/>
      <w:proofErr w:type="gramEnd"/>
      <w:r>
        <w:rPr>
          <w:rFonts w:ascii="Times New Roman" w:eastAsia="TimesNewRomanPSMT" w:hAnsi="Times New Roman"/>
          <w:sz w:val="24"/>
          <w:szCs w:val="24"/>
        </w:rPr>
        <w:t xml:space="preserve"> относиться к природе, человеку, обществу; 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различать и передавать в художественно-творческой деятельности характер, эмоциональные состояния и своё отношение к ним средствами художественного образного языка;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- узнавать и воспринимать, описывать и эмоционально оценивать шедевры российского и мирового искусства, изображающие природу, человека, различные стороны окружающего мира и жизненных явлений;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- приводить примеры одного-двух ведущих художественных музеев России и художественных музеев своего региона;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- создавать простые композиции на заданную тему на плоскости и в пространстве;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- использовать выразительные средства изобразительного искусства: композицию, форму, ритм, линию, цвет, объём, фактуру; различные художественные материалы для воплощения собственного  художественного замысла;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 xml:space="preserve">- различать основные и составные, тёплые и холодные цвета; 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- использовать их для передачи художественного замысла в собственной  учебно-творческой деятельности;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 xml:space="preserve">- наблюдать, сравнивать, сопоставлять и анализировать пространственную форму предмета; изображать предметы различной формы; 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- использовать простые формы для создания выразительных образов в живописи, скульптуре, графике, художественном конструировании;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 xml:space="preserve">- использовать декоративные элементы, геометрические, растительные узоры для украшения своих изделий и предметов быта, использовать ритм и стилизацию форм для создания орнамента; 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- передавать в собственной художественно-творческой деятельности специфику стилистики произведений народных художественных промыслов в России;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 xml:space="preserve">- выбирать  художественные материалы, средства художественной выразительности для создания образов природы, человека, явлений и передачи своего отношения к ним; 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 xml:space="preserve">- решать художественные задачи (передавать характер и намерения объекта - природы, человека, сказочного героя, предмета, явления и т.д. – в живописи, графике и скульптуре, выражая своё отношение к качествам данного объекта) с опорой на правила перспективы, </w:t>
      </w:r>
      <w:proofErr w:type="spellStart"/>
      <w:r>
        <w:rPr>
          <w:rFonts w:ascii="Times New Roman" w:eastAsia="TimesNewRomanPSMT" w:hAnsi="Times New Roman"/>
          <w:sz w:val="24"/>
          <w:szCs w:val="24"/>
        </w:rPr>
        <w:t>цветоведения</w:t>
      </w:r>
      <w:proofErr w:type="spellEnd"/>
      <w:r>
        <w:rPr>
          <w:rFonts w:ascii="Times New Roman" w:eastAsia="TimesNewRomanPSMT" w:hAnsi="Times New Roman"/>
          <w:sz w:val="24"/>
          <w:szCs w:val="24"/>
        </w:rPr>
        <w:t>, усвоенные способы действия.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</w:p>
    <w:p w:rsidR="0062546A" w:rsidRDefault="009F34BA" w:rsidP="0062546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NewRomanPSMT" w:hAnsi="Times New Roman"/>
          <w:b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 xml:space="preserve"> </w:t>
      </w:r>
      <w:r w:rsidR="0062546A">
        <w:rPr>
          <w:rFonts w:ascii="Times New Roman" w:eastAsia="TimesNewRomanPSMT" w:hAnsi="Times New Roman"/>
          <w:sz w:val="24"/>
          <w:szCs w:val="24"/>
        </w:rPr>
        <w:t xml:space="preserve">Третьеклассник </w:t>
      </w:r>
      <w:r w:rsidR="0062546A" w:rsidRPr="0062546A">
        <w:rPr>
          <w:rFonts w:ascii="Times New Roman" w:eastAsia="TimesNewRomanPSMT" w:hAnsi="Times New Roman"/>
          <w:sz w:val="24"/>
          <w:szCs w:val="24"/>
        </w:rPr>
        <w:t>получит возможность научиться: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- воспринимать произведения изобразительного искусства, участвовать в обсуждении их содержания и выразительных средств, различать сюжет и содержание в знакомых произведениях;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- видеть проявления прекрасного в произведениях искусства (картины, архитектура, скульптура и т.д. в природе, на улице, в быту);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lastRenderedPageBreak/>
        <w:t>- высказывать аргументированное суждение о художественных произведениях, природу и человека в различных эмоциональных состояниях;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- пользоваться средствами выразительности языка живописи, графики,  скульптуры, ДПИ, художественного конструирования в собственной художественно-творческой деятельности</w:t>
      </w:r>
      <w:proofErr w:type="gramStart"/>
      <w:r>
        <w:rPr>
          <w:rFonts w:ascii="Times New Roman" w:eastAsia="TimesNewRomanPSMT" w:hAnsi="Times New Roman"/>
          <w:sz w:val="24"/>
          <w:szCs w:val="24"/>
        </w:rPr>
        <w:t xml:space="preserve">; - - </w:t>
      </w:r>
      <w:proofErr w:type="gramEnd"/>
      <w:r>
        <w:rPr>
          <w:rFonts w:ascii="Times New Roman" w:eastAsia="TimesNewRomanPSMT" w:hAnsi="Times New Roman"/>
          <w:sz w:val="24"/>
          <w:szCs w:val="24"/>
        </w:rPr>
        <w:t>передавать разнообразные эмоциональные состояния, используя различные оттенки цвета, при создании живописных композиций на заданные темы;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 xml:space="preserve">- моделировать новые формы, различные ситуации путём трансформации известного, </w:t>
      </w:r>
      <w:proofErr w:type="gramStart"/>
      <w:r>
        <w:rPr>
          <w:rFonts w:ascii="Times New Roman" w:eastAsia="TimesNewRomanPSMT" w:hAnsi="Times New Roman"/>
          <w:sz w:val="24"/>
          <w:szCs w:val="24"/>
        </w:rPr>
        <w:t>создавать</w:t>
      </w:r>
      <w:proofErr w:type="gramEnd"/>
      <w:r>
        <w:rPr>
          <w:rFonts w:ascii="Times New Roman" w:eastAsia="TimesNewRomanPSMT" w:hAnsi="Times New Roman"/>
          <w:sz w:val="24"/>
          <w:szCs w:val="24"/>
        </w:rPr>
        <w:t xml:space="preserve"> новы образы природы, человека, фантастического существа и построек средствами изобразительного искусства;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- видеть, чувствовать и изображать красоту и разнообразие природы, человека, зданий, предметов;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- изображать пейзажи, натюрморты, выражая к ним своё отношение;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- изображать многофигурные композиции на значимые жизненные темы и участвовать в коллективных работах на эти темы;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 xml:space="preserve">- применять художественные умения, знания и представления о пластических искусствах для выполнения учебных и художественно-практических задач, использовать в творчестве различные </w:t>
      </w:r>
      <w:proofErr w:type="gramStart"/>
      <w:r>
        <w:rPr>
          <w:rFonts w:ascii="Times New Roman" w:eastAsia="TimesNewRomanPSMT" w:hAnsi="Times New Roman"/>
          <w:sz w:val="24"/>
          <w:szCs w:val="24"/>
        </w:rPr>
        <w:t>ИКТ-средства</w:t>
      </w:r>
      <w:proofErr w:type="gramEnd"/>
      <w:r>
        <w:rPr>
          <w:rFonts w:ascii="Times New Roman" w:eastAsia="TimesNewRomanPSMT" w:hAnsi="Times New Roman"/>
          <w:sz w:val="24"/>
          <w:szCs w:val="24"/>
        </w:rPr>
        <w:t>. </w:t>
      </w:r>
    </w:p>
    <w:p w:rsidR="0062546A" w:rsidRDefault="0062546A" w:rsidP="0062546A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       </w:t>
      </w:r>
    </w:p>
    <w:p w:rsidR="0062546A" w:rsidRPr="0054796A" w:rsidRDefault="0062546A" w:rsidP="0054796A">
      <w:pPr>
        <w:pStyle w:val="a4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4796A">
        <w:rPr>
          <w:rFonts w:ascii="Times New Roman" w:hAnsi="Times New Roman"/>
          <w:b/>
          <w:color w:val="000000"/>
          <w:sz w:val="24"/>
          <w:szCs w:val="24"/>
        </w:rPr>
        <w:t>Содержание учебного предмета</w:t>
      </w:r>
    </w:p>
    <w:p w:rsidR="0062546A" w:rsidRDefault="0062546A" w:rsidP="0062546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62546A" w:rsidRDefault="0062546A" w:rsidP="0062546A">
      <w:pPr>
        <w:spacing w:after="0" w:line="240" w:lineRule="auto"/>
        <w:rPr>
          <w:vanish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27"/>
        <w:gridCol w:w="7204"/>
      </w:tblGrid>
      <w:tr w:rsidR="0062546A" w:rsidTr="00F01AB3">
        <w:trPr>
          <w:trHeight w:val="716"/>
          <w:jc w:val="center"/>
        </w:trPr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46A" w:rsidRDefault="0062546A" w:rsidP="006254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1.Развитие дифференцированного зрения: перенос наблюдаемого в художественную форму (18ч)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46A" w:rsidRDefault="0062546A" w:rsidP="006254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>Освоение человеком природного пространства (среды). Знакомство с разнообразием, красотой и своеобразием природы.</w:t>
            </w:r>
          </w:p>
          <w:p w:rsidR="0062546A" w:rsidRDefault="0062546A" w:rsidP="006254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>Форма, ритм, цвет, композиция, динамика, пространство. Величие природы и его отражение в изобразительном искусстве. Природа в разных жанрах изобразительного искусства.</w:t>
            </w:r>
          </w:p>
          <w:p w:rsidR="0062546A" w:rsidRDefault="0062546A" w:rsidP="006254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NewRomanPSMT" w:hAnsi="Times New Roman"/>
                <w:sz w:val="24"/>
                <w:szCs w:val="24"/>
              </w:rPr>
              <w:t xml:space="preserve">Разнообразие природных объектов в творчестве художника: воздушное пространство, водное пространство, земная поверхность, подземный мир (горы, долины, </w:t>
            </w:r>
            <w:proofErr w:type="spellStart"/>
            <w:r>
              <w:rPr>
                <w:rFonts w:ascii="Times New Roman" w:eastAsia="TimesNewRomanPSMT" w:hAnsi="Times New Roman"/>
                <w:sz w:val="24"/>
                <w:szCs w:val="24"/>
              </w:rPr>
              <w:t>^русла</w:t>
            </w:r>
            <w:proofErr w:type="spellEnd"/>
            <w:r>
              <w:rPr>
                <w:rFonts w:ascii="Times New Roman" w:eastAsia="TimesNewRomanPSMT" w:hAnsi="Times New Roman"/>
                <w:sz w:val="24"/>
                <w:szCs w:val="24"/>
              </w:rPr>
              <w:t xml:space="preserve"> рек, озера, моря, поля, леса создают в природе свой особый рисунок).</w:t>
            </w:r>
            <w:proofErr w:type="gramEnd"/>
          </w:p>
          <w:p w:rsidR="0062546A" w:rsidRDefault="0062546A" w:rsidP="006254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>Ритм и орнамент в природной среде и в искусстве и др. Каждый предмет имеет свое строение (конструкцию). Рассматриваем деревья. Рисунок земной поверхности показан на карте или глобусе (суша, возвышенности, моря, реки, океаны).</w:t>
            </w:r>
          </w:p>
          <w:p w:rsidR="0062546A" w:rsidRDefault="0062546A" w:rsidP="006254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>Композиционное размещение предметов на листе при рисовании с натуры, сознательный выбор формата листа.</w:t>
            </w:r>
          </w:p>
          <w:p w:rsidR="0062546A" w:rsidRDefault="0062546A" w:rsidP="006254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>Перспектива как способ передачи пространства на картине с помощью планов. Воздушная перспектива.</w:t>
            </w:r>
          </w:p>
          <w:p w:rsidR="0062546A" w:rsidRDefault="0062546A" w:rsidP="006254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>Образы, построенные на контрасте формы, цвета, размера. Глухие и звонкие цвета. Главные и дополнительные цвета.</w:t>
            </w:r>
          </w:p>
          <w:p w:rsidR="0062546A" w:rsidRDefault="0062546A" w:rsidP="006254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>Изображение с натуры предметов конструктивной формы. Натюрморт тематический.</w:t>
            </w:r>
          </w:p>
          <w:p w:rsidR="0062546A" w:rsidRDefault="0062546A" w:rsidP="006254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>Передача движения. Работа с натуры и по наблюдению: краткие зарисовки (наброски и портрет по наблюдению).</w:t>
            </w:r>
          </w:p>
          <w:p w:rsidR="0062546A" w:rsidRDefault="0062546A" w:rsidP="006254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>Передача объёма в живописи и графике.</w:t>
            </w:r>
          </w:p>
          <w:p w:rsidR="0062546A" w:rsidRDefault="0062546A" w:rsidP="006254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>Понятие стилизации. Использование приёма стилизации в создании предметов объемной формы: создать летающий объект на примере насекомого, выделяя характерные особенности.</w:t>
            </w:r>
          </w:p>
          <w:p w:rsidR="0062546A" w:rsidRDefault="0062546A" w:rsidP="009F34B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NewRomanPSMT" w:hAnsi="Times New Roman"/>
                <w:sz w:val="24"/>
                <w:szCs w:val="24"/>
              </w:rPr>
              <w:t>Контраст и нюанс в скульптуре (форма, размер, динамика, настроение, характер, фактура, материал).</w:t>
            </w:r>
            <w:proofErr w:type="gramEnd"/>
          </w:p>
          <w:p w:rsidR="0062546A" w:rsidRDefault="0062546A" w:rsidP="009F34B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>Передача динамики в объемном изображении - лепка по памяти фигуры человека в движении.</w:t>
            </w:r>
          </w:p>
          <w:p w:rsidR="0062546A" w:rsidRDefault="0062546A" w:rsidP="009F34B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 xml:space="preserve">Лепка объемно-пространственной композиции из одноцветного </w:t>
            </w:r>
            <w:r>
              <w:rPr>
                <w:rFonts w:ascii="Times New Roman" w:eastAsia="TimesNewRomanPSMT" w:hAnsi="Times New Roman"/>
                <w:sz w:val="24"/>
                <w:szCs w:val="24"/>
              </w:rPr>
              <w:lastRenderedPageBreak/>
              <w:t>пластилина или глины с помощью каркаса из проволоки и палочек.</w:t>
            </w:r>
          </w:p>
          <w:p w:rsidR="0062546A" w:rsidRDefault="0062546A" w:rsidP="009F34B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>Создание эскизов архитектурных сооружений с использованием материалов природных форм в технике рельефа.</w:t>
            </w:r>
          </w:p>
          <w:p w:rsidR="0062546A" w:rsidRDefault="0062546A" w:rsidP="009F34B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>Равновесие в изображении и выразительность формы в декоративном искусстве. Обобщенность, силуэт.</w:t>
            </w:r>
          </w:p>
          <w:p w:rsidR="0062546A" w:rsidRDefault="0062546A" w:rsidP="009F34B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 xml:space="preserve">Выявление декоративной формы: растительные мотивы искусства. </w:t>
            </w:r>
            <w:proofErr w:type="gramStart"/>
            <w:r>
              <w:rPr>
                <w:rFonts w:ascii="Times New Roman" w:eastAsia="TimesNewRomanPSMT" w:hAnsi="Times New Roman"/>
                <w:sz w:val="24"/>
                <w:szCs w:val="24"/>
              </w:rPr>
              <w:t>Кораллы - одно из чудес подводного мира: бурые, зелёные, жёлтые, малиновые, голубые.</w:t>
            </w:r>
            <w:proofErr w:type="gramEnd"/>
          </w:p>
          <w:p w:rsidR="0062546A" w:rsidRDefault="0062546A" w:rsidP="009F34B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>Рождение художественной формы по мотивам природных наблюдений. «Одежда жителей цветочного города», «Лесные феи».</w:t>
            </w:r>
          </w:p>
        </w:tc>
      </w:tr>
      <w:tr w:rsidR="0062546A" w:rsidTr="00F01AB3">
        <w:trPr>
          <w:trHeight w:val="372"/>
          <w:jc w:val="center"/>
        </w:trPr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46A" w:rsidRDefault="0062546A" w:rsidP="00F01AB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2.Развитие фантазии и воображения </w:t>
            </w:r>
            <w:r w:rsidR="009F34BA">
              <w:rPr>
                <w:rFonts w:ascii="Times New Roman" w:hAnsi="Times New Roman"/>
                <w:sz w:val="24"/>
                <w:szCs w:val="24"/>
              </w:rPr>
              <w:t xml:space="preserve"> (11ч)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46A" w:rsidRPr="009F34BA" w:rsidRDefault="0062546A" w:rsidP="009F34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>Раскрытие взаимосвязи элементов в композиции (музыкальной, предметной, декоративной). Цветовое богатство оттенков в живописи. Отображение природы в музыке и поэзии.</w:t>
            </w:r>
          </w:p>
          <w:p w:rsidR="0062546A" w:rsidRPr="009F34BA" w:rsidRDefault="0062546A" w:rsidP="009F34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>Зарождение замысла на основе предложенной темы. Поиск индивидуальной манеры изображения. Смысловая зависимость между форматом и материалом.</w:t>
            </w:r>
          </w:p>
          <w:p w:rsidR="0062546A" w:rsidRPr="009F34BA" w:rsidRDefault="0062546A" w:rsidP="009F34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>Самостоятельно решать поставленную творческую задачу в разных формах и видах изобразительного искусства (на плоскости, в объеме). Разнообразие художественно-выразительного языка различных искусств. Заполнение пространства листа.</w:t>
            </w:r>
          </w:p>
          <w:p w:rsidR="0062546A" w:rsidRPr="009F34BA" w:rsidRDefault="0062546A" w:rsidP="009F34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>Взаимосвязь содержания художественного произведения и иллюстрации. Связь урока с внеклассным чтением.</w:t>
            </w:r>
          </w:p>
          <w:p w:rsidR="0062546A" w:rsidRPr="009F34BA" w:rsidRDefault="0062546A" w:rsidP="009F34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>Взаимосвязь содержания литературного произведения с иллюстрацией </w:t>
            </w:r>
            <w:r w:rsidRPr="009F34BA">
              <w:rPr>
                <w:rFonts w:ascii="Times New Roman" w:eastAsia="TimesNewRomanPSMT" w:hAnsi="Times New Roman"/>
                <w:b/>
                <w:bCs/>
                <w:i/>
                <w:iCs/>
                <w:sz w:val="24"/>
                <w:szCs w:val="24"/>
              </w:rPr>
              <w:t>и</w:t>
            </w:r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> шрифтом. Роль и значение буквицы в сказочных и былинных произведениях.        </w:t>
            </w:r>
          </w:p>
          <w:p w:rsidR="0062546A" w:rsidRPr="009F34BA" w:rsidRDefault="0062546A" w:rsidP="009F34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>Художник в театре. Заочная экскурсия в театр. Знакомство с организацией и решением необходимых атрибутов сцены, костюмов героев. Цветовое и световое оформление спектакля.</w:t>
            </w:r>
          </w:p>
          <w:p w:rsidR="0062546A" w:rsidRPr="009F34BA" w:rsidRDefault="0062546A" w:rsidP="009F34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 xml:space="preserve">Изменение пространственной среды в зависимости от ситуации (содержание, звуковое оформление). Создание необычного сказочного игрового пространства (эскиза): решения уголка в классе, на сцене для проведения художественного события. </w:t>
            </w:r>
            <w:proofErr w:type="gramStart"/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>Освоение разнообразия форм в архитектуре (путешествие «Исторические походы» в прошлое и будущее, например: в среду, в которой жил писатель-сказочник (время, архитектура, страна, декоративное искусство, одежда).</w:t>
            </w:r>
            <w:proofErr w:type="gramEnd"/>
          </w:p>
          <w:p w:rsidR="0062546A" w:rsidRPr="009F34BA" w:rsidRDefault="0062546A" w:rsidP="009F34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>Передача настроения в форме. Украшение формы декоративными элементами.</w:t>
            </w:r>
          </w:p>
          <w:p w:rsidR="0062546A" w:rsidRPr="009F34BA" w:rsidRDefault="0062546A" w:rsidP="009F34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>Знакомство с народными художественными промыслами России в области игрушки, их связью с природой и особенностями растительного и животного мира. Отображение природных мотивов в орнаменте и элементах декоративного украшения игрушек.</w:t>
            </w:r>
          </w:p>
          <w:p w:rsidR="0062546A" w:rsidRPr="009F34BA" w:rsidRDefault="0062546A" w:rsidP="009F34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>Освоение разнообразия форм в архитектуре. Понимание влияния исторического времени и условий жизни художника (архитектора, дизайнера) на его произведения. Цвет и форма в знаковом изображении. Осваивание особенностей работы на небольших форматах.</w:t>
            </w:r>
          </w:p>
          <w:p w:rsidR="0062546A" w:rsidRPr="009F34BA" w:rsidRDefault="0062546A" w:rsidP="009F34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>Разнообразие художественно-выразительного языка в декоративно-прикладном искусстве. Декоративные украшения, как важный элемент народного и современного костюма: украшения, броши, бусы, подвески.</w:t>
            </w:r>
          </w:p>
        </w:tc>
      </w:tr>
      <w:tr w:rsidR="0062546A" w:rsidTr="00F01AB3">
        <w:trPr>
          <w:trHeight w:val="592"/>
          <w:jc w:val="center"/>
        </w:trPr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46A" w:rsidRDefault="0062546A" w:rsidP="00F01AB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 Художественно-образное восприятие изобразительного искусства (музейная педагогика)</w:t>
            </w:r>
            <w:r w:rsidR="009F34BA">
              <w:rPr>
                <w:rFonts w:ascii="Times New Roman" w:hAnsi="Times New Roman"/>
                <w:sz w:val="24"/>
                <w:szCs w:val="24"/>
              </w:rPr>
              <w:t xml:space="preserve"> (5ч)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46A" w:rsidRPr="009F34BA" w:rsidRDefault="0062546A" w:rsidP="009F34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proofErr w:type="gramStart"/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>Выразительные средства изобразительного искусства (живописи, графики, скульптуры, архитектуры,</w:t>
            </w:r>
            <w:r w:rsidR="009F34BA">
              <w:rPr>
                <w:rFonts w:ascii="Times New Roman" w:eastAsia="TimesNewRomanPSMT" w:hAnsi="Times New Roman"/>
                <w:sz w:val="24"/>
                <w:szCs w:val="24"/>
              </w:rPr>
              <w:t xml:space="preserve"> </w:t>
            </w:r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>декоративно-прикладного искусства): форма, объём, цвет, ритм, композиция, мелодика, конструкция.</w:t>
            </w:r>
            <w:proofErr w:type="gramEnd"/>
          </w:p>
          <w:p w:rsidR="0062546A" w:rsidRPr="009F34BA" w:rsidRDefault="0062546A" w:rsidP="009F34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>Применение музыкального и литературного материала для углубления и развития образно-эстетических</w:t>
            </w:r>
            <w:r w:rsidR="009F34BA">
              <w:rPr>
                <w:rFonts w:ascii="Times New Roman" w:eastAsia="TimesNewRomanPSMT" w:hAnsi="Times New Roman"/>
                <w:sz w:val="24"/>
                <w:szCs w:val="24"/>
              </w:rPr>
              <w:t xml:space="preserve"> </w:t>
            </w:r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>представлений учащихся во время практической деятельности и восприятия произведений искусства.</w:t>
            </w:r>
          </w:p>
          <w:p w:rsidR="0062546A" w:rsidRPr="009F34BA" w:rsidRDefault="0062546A" w:rsidP="009F34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proofErr w:type="gramStart"/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>Художественная форма произведения изобразительного искусства (общая конструкция произведения: формат,</w:t>
            </w:r>
            <w:r w:rsidR="009F34BA">
              <w:rPr>
                <w:rFonts w:ascii="Times New Roman" w:eastAsia="TimesNewRomanPSMT" w:hAnsi="Times New Roman"/>
                <w:sz w:val="24"/>
                <w:szCs w:val="24"/>
              </w:rPr>
              <w:t xml:space="preserve"> </w:t>
            </w:r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>композиция, ритм, динамика, колорит, сюжет).</w:t>
            </w:r>
            <w:proofErr w:type="gramEnd"/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 xml:space="preserve"> Выражение художником своего отношения к </w:t>
            </w:r>
            <w:proofErr w:type="gramStart"/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>изображаемому</w:t>
            </w:r>
            <w:proofErr w:type="gramEnd"/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 xml:space="preserve">. Художники: Э. Мане, О. Ренуар, Э. Дега, К. Моне, А. </w:t>
            </w:r>
            <w:proofErr w:type="spellStart"/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>Сислей</w:t>
            </w:r>
            <w:proofErr w:type="spellEnd"/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 xml:space="preserve">, </w:t>
            </w:r>
            <w:proofErr w:type="spellStart"/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>Чарушин</w:t>
            </w:r>
            <w:proofErr w:type="spellEnd"/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>.</w:t>
            </w:r>
          </w:p>
          <w:p w:rsidR="0062546A" w:rsidRPr="009F34BA" w:rsidRDefault="0062546A" w:rsidP="009F34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>Жанры изобразительного искусства: пейзаж, портрет, анималистический, исторический, бытовой, натюрморт,</w:t>
            </w:r>
            <w:r w:rsidR="009F34BA">
              <w:rPr>
                <w:rFonts w:ascii="Times New Roman" w:eastAsia="TimesNewRomanPSMT" w:hAnsi="Times New Roman"/>
                <w:sz w:val="24"/>
                <w:szCs w:val="24"/>
              </w:rPr>
              <w:t xml:space="preserve"> </w:t>
            </w:r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 xml:space="preserve">мифологический. </w:t>
            </w:r>
            <w:proofErr w:type="gramStart"/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>Русский музей, Эрмитаж (Санкт- Петербург), Музей изобразительного искусства им. А.С. Пушкина (Москва), музеи, находящиеся в регионе.</w:t>
            </w:r>
            <w:proofErr w:type="gramEnd"/>
          </w:p>
          <w:p w:rsidR="0062546A" w:rsidRPr="009F34BA" w:rsidRDefault="0062546A" w:rsidP="009F34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>Красота и своеобразие произведений народного декоративно-прикладного искусства. Символика в народном</w:t>
            </w:r>
            <w:r w:rsidR="009F34BA">
              <w:rPr>
                <w:rFonts w:ascii="Times New Roman" w:eastAsia="TimesNewRomanPSMT" w:hAnsi="Times New Roman"/>
                <w:sz w:val="24"/>
                <w:szCs w:val="24"/>
              </w:rPr>
              <w:t xml:space="preserve"> </w:t>
            </w:r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>прикладном искусстве. Юмор в народном искусстве. Функциональность произведений народного искусства.</w:t>
            </w:r>
          </w:p>
          <w:p w:rsidR="0062546A" w:rsidRPr="009F34BA" w:rsidRDefault="0062546A" w:rsidP="009F34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>.Красота архитектурных сооружений. Уникальность памятников архитектуры. Связь архитектуры с природой.</w:t>
            </w:r>
          </w:p>
          <w:p w:rsidR="0062546A" w:rsidRPr="009F34BA" w:rsidRDefault="0062546A" w:rsidP="009F34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9F34BA">
              <w:rPr>
                <w:rFonts w:ascii="Times New Roman" w:eastAsia="TimesNewRomanPSMT" w:hAnsi="Times New Roman"/>
                <w:sz w:val="24"/>
                <w:szCs w:val="24"/>
              </w:rPr>
              <w:t>История возникновения и развития архитектурных ансамблей и рассказ о жизни их создателей.</w:t>
            </w:r>
          </w:p>
        </w:tc>
      </w:tr>
    </w:tbl>
    <w:p w:rsidR="0062546A" w:rsidRDefault="0062546A" w:rsidP="0062546A"/>
    <w:p w:rsidR="0062546A" w:rsidRPr="009F34BA" w:rsidRDefault="009F34BA" w:rsidP="009F34BA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Т</w:t>
      </w:r>
      <w:r w:rsidRPr="00F322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ематическое планирование с указанием количества часов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6345"/>
        <w:gridCol w:w="992"/>
        <w:gridCol w:w="993"/>
        <w:gridCol w:w="992"/>
      </w:tblGrid>
      <w:tr w:rsidR="00A31FCE" w:rsidRPr="0062546A" w:rsidTr="00A31FCE">
        <w:trPr>
          <w:trHeight w:val="276"/>
        </w:trPr>
        <w:tc>
          <w:tcPr>
            <w:tcW w:w="709" w:type="dxa"/>
            <w:vMerge w:val="restart"/>
            <w:vAlign w:val="center"/>
          </w:tcPr>
          <w:p w:rsidR="00A31FCE" w:rsidRPr="0062546A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A31FCE" w:rsidRPr="0062546A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урока</w:t>
            </w:r>
          </w:p>
        </w:tc>
        <w:tc>
          <w:tcPr>
            <w:tcW w:w="6345" w:type="dxa"/>
            <w:vMerge w:val="restart"/>
            <w:vAlign w:val="center"/>
          </w:tcPr>
          <w:p w:rsidR="00A31FCE" w:rsidRPr="0062546A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урока</w:t>
            </w:r>
          </w:p>
        </w:tc>
        <w:tc>
          <w:tcPr>
            <w:tcW w:w="992" w:type="dxa"/>
            <w:vMerge w:val="restart"/>
          </w:tcPr>
          <w:p w:rsidR="00A31FCE" w:rsidRDefault="00A31FCE" w:rsidP="00A31F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асов</w:t>
            </w:r>
            <w:proofErr w:type="spellEnd"/>
          </w:p>
        </w:tc>
        <w:tc>
          <w:tcPr>
            <w:tcW w:w="1985" w:type="dxa"/>
            <w:gridSpan w:val="2"/>
            <w:vAlign w:val="center"/>
          </w:tcPr>
          <w:p w:rsidR="00A31FCE" w:rsidRPr="0062546A" w:rsidRDefault="00A31FCE" w:rsidP="00A31F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проведения</w:t>
            </w:r>
          </w:p>
        </w:tc>
      </w:tr>
      <w:tr w:rsidR="00A31FCE" w:rsidRPr="0062546A" w:rsidTr="00A31FCE">
        <w:trPr>
          <w:trHeight w:val="276"/>
        </w:trPr>
        <w:tc>
          <w:tcPr>
            <w:tcW w:w="709" w:type="dxa"/>
            <w:vMerge/>
            <w:vAlign w:val="center"/>
          </w:tcPr>
          <w:p w:rsidR="00A31FCE" w:rsidRPr="0062546A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345" w:type="dxa"/>
            <w:vMerge/>
            <w:vAlign w:val="center"/>
          </w:tcPr>
          <w:p w:rsidR="00A31FCE" w:rsidRPr="0062546A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факт</w:t>
            </w: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дифференцированного зрения: перенос наблюдаемого в художественную форму (18ч.)</w:t>
            </w:r>
          </w:p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 xml:space="preserve">Природное пространство в творчестве художника: пейзаж, натюрморт. «Букет из осенних листьев». </w:t>
            </w:r>
          </w:p>
        </w:tc>
        <w:tc>
          <w:tcPr>
            <w:tcW w:w="992" w:type="dxa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5.09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 xml:space="preserve">Освоение картинной плоскости. Отображение содержания художественного произведения в живописи и графике средствами изобразительного искусства. 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12.09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 xml:space="preserve">Открытое и закрытое пространство.  «Облака и птицы в небе». Работа в технике акварели «по </w:t>
            </w:r>
            <w:proofErr w:type="gramStart"/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сырому</w:t>
            </w:r>
            <w:proofErr w:type="gramEnd"/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19.09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 xml:space="preserve">Ритм и орнамент в жизни и в искусстве. Природный ландшафт: горы, реки, леса, поля. </w:t>
            </w:r>
          </w:p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Исследование ландшафта родной природы.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26.09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Освоение и выбор формата изобразительной плоскости при создании композиции. «Закат солнца, сумерки».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3.10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Освоение понятий «перспектива» и «воздушная перспектива». Изображение полёта журавлиной стаи в композиции «Журавлиная стая на восходе солнца».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10.10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Главные и дополнительные цвета, звонкие и глухие. Работа в малых группах.  «Яхты в море».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17.10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8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Освоение понятия «тематический натюрморт». Составление натюрморта и его изображение (живопись и графика).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24.10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Изображение человека в движении, за характерными для разных времён года занятиями:  лето – сенокос, купание, езда на велосипеде; осень — сбор урожая, начало учебного года.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C543D" w:rsidP="00AC543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7. 11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Освоение разнообразных видов штриха. Рисунок с натуры одного предмета округлой формы — яблока, чашки.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14.11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Освоение приёмов стилизации объектов живой природы в творчестве художников-дизайнеров. Выполнение набросков  насекомого.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21.11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Представление о контрасте объёмных формах.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28.11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Освоение приёмов лепки фигуры человека. «Артисты на арене цирка».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5.12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14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 xml:space="preserve">Композиция «Детский городок». 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12.12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Создание композиции по мотивам литературных произведений  «Цветочный город».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19.12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Создание вазы из «камня». Лепка из цветного пластилина.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26.12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разнообразием растительного мира. Создание кораллового острова. 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16.01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Композиции на передачу контраста в рисунке. «</w:t>
            </w:r>
            <w:proofErr w:type="spellStart"/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Дюймовочка</w:t>
            </w:r>
            <w:proofErr w:type="spellEnd"/>
            <w:r w:rsidRPr="0062546A">
              <w:rPr>
                <w:rFonts w:ascii="Times New Roman" w:hAnsi="Times New Roman" w:cs="Times New Roman"/>
                <w:sz w:val="24"/>
                <w:szCs w:val="24"/>
              </w:rPr>
              <w:t xml:space="preserve"> в жилище полевой мыши».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23.01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фантазии и воображения (11ч.)</w:t>
            </w:r>
          </w:p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художественных представлений: звуки ветра, земли, гор, птиц. 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30.01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Чтение художественных произведений, их передача в графических образах</w:t>
            </w:r>
            <w:proofErr w:type="gramStart"/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2546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ллюстрации)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6.02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Создание коллективного алфавита из буквиц, найденных в книгах.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13.02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Создание эскизов оформления сцены по мотивам сказок</w:t>
            </w:r>
            <w:proofErr w:type="gramStart"/>
            <w:r w:rsidRPr="0062546A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20.02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Выполнение эскизов архитектурных сооружений. «Архитектура в стране снов — домик, в котором живёт твой сон».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27.02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Создание предметов декоративно-прикладного искусства. Декоративная лепка: кувшин.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6.03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Путешествие вместе с коробейниками по ярмаркам. Изготовление игрушек в технике бумажной пластики.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13.03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Создание знаков в Городе мастеров, указывающих на ремесло хозяина дома.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20.03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Цвет, форма, ритм и символика в украшениях. Изготовление бус в подарок  Царевне-лягушке на основе ритма (чередования форм бусин).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3.04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Знакомство с видами изобразительного искусства (живопись, графика, скульптура, архитектура, декоративно-прикладное искусство).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10.04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29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 xml:space="preserve">Восприятие произведений разных видов искусства. Выделение эмоционально-образных характеристик </w:t>
            </w:r>
            <w:r w:rsidRPr="006254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произведений живописи, графики.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17.04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30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Художественно-образное восприятие изобразительного искусства (музейная педагогика). (5 ч.)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Выполнение этюдов, набросков. Освоение выразительных средств живописи (цвет, пятно, композиция, форма) .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24.04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31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Выполнение творческих  работ. Пейзаж «Дом на горе».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8.05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 xml:space="preserve">Выражение художником своего отношения к </w:t>
            </w:r>
            <w:proofErr w:type="gramStart"/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изображаемому</w:t>
            </w:r>
            <w:proofErr w:type="gramEnd"/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. Художники В.М. Васнецов, И.И. Шишкин.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15.05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</w:p>
        </w:tc>
        <w:tc>
          <w:tcPr>
            <w:tcW w:w="6345" w:type="dxa"/>
          </w:tcPr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46A">
              <w:rPr>
                <w:rFonts w:ascii="Times New Roman" w:hAnsi="Times New Roman" w:cs="Times New Roman"/>
                <w:sz w:val="24"/>
                <w:szCs w:val="24"/>
              </w:rPr>
              <w:t>Экскурсия по архитектурным достопримечательностям города.</w:t>
            </w: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20.05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31FCE" w:rsidRPr="0062546A" w:rsidTr="00A31FCE">
        <w:trPr>
          <w:trHeight w:val="657"/>
        </w:trPr>
        <w:tc>
          <w:tcPr>
            <w:tcW w:w="709" w:type="dxa"/>
            <w:vAlign w:val="center"/>
          </w:tcPr>
          <w:p w:rsidR="00A31FCE" w:rsidRPr="00A31FCE" w:rsidRDefault="00A31FCE" w:rsidP="006254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34</w:t>
            </w:r>
          </w:p>
        </w:tc>
        <w:tc>
          <w:tcPr>
            <w:tcW w:w="6345" w:type="dxa"/>
            <w:vAlign w:val="center"/>
          </w:tcPr>
          <w:p w:rsidR="00A31FCE" w:rsidRPr="0062546A" w:rsidRDefault="00A31FCE" w:rsidP="0062546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2546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Смотри на мир широко открытыми глазами.</w:t>
            </w:r>
          </w:p>
          <w:p w:rsidR="00A31FCE" w:rsidRPr="0062546A" w:rsidRDefault="00A31FCE" w:rsidP="0062546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2546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Рисование гуашью «Летние зарисовки».</w:t>
            </w:r>
          </w:p>
          <w:p w:rsidR="00A31FCE" w:rsidRPr="0062546A" w:rsidRDefault="00A31FCE" w:rsidP="0062546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A31FCE" w:rsidRDefault="00A31FCE" w:rsidP="00A31FCE">
            <w:pPr>
              <w:jc w:val="center"/>
            </w:pPr>
            <w:r w:rsidRPr="001D604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A31FCE" w:rsidRPr="00A31FCE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FCE">
              <w:rPr>
                <w:rFonts w:ascii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992" w:type="dxa"/>
            <w:vAlign w:val="center"/>
          </w:tcPr>
          <w:p w:rsidR="00A31FCE" w:rsidRPr="0062546A" w:rsidRDefault="00A31FCE" w:rsidP="00F01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62546A" w:rsidRPr="00C65BA3" w:rsidRDefault="0062546A" w:rsidP="0062546A">
      <w:pPr>
        <w:spacing w:line="240" w:lineRule="auto"/>
        <w:rPr>
          <w:sz w:val="24"/>
          <w:szCs w:val="24"/>
        </w:rPr>
      </w:pPr>
    </w:p>
    <w:p w:rsidR="0062546A" w:rsidRDefault="0062546A" w:rsidP="0062546A"/>
    <w:p w:rsidR="008B5C6A" w:rsidRDefault="002E4A4D"/>
    <w:sectPr w:rsidR="008B5C6A" w:rsidSect="0062546A">
      <w:footerReference w:type="default" r:id="rId7"/>
      <w:footerReference w:type="first" r:id="rId8"/>
      <w:pgSz w:w="11906" w:h="16838"/>
      <w:pgMar w:top="1134" w:right="56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4A4D" w:rsidRDefault="002E4A4D" w:rsidP="0062546A">
      <w:pPr>
        <w:spacing w:after="0" w:line="240" w:lineRule="auto"/>
      </w:pPr>
      <w:r>
        <w:separator/>
      </w:r>
    </w:p>
  </w:endnote>
  <w:endnote w:type="continuationSeparator" w:id="0">
    <w:p w:rsidR="002E4A4D" w:rsidRDefault="002E4A4D" w:rsidP="006254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6981910"/>
      <w:docPartObj>
        <w:docPartGallery w:val="Page Numbers (Bottom of Page)"/>
        <w:docPartUnique/>
      </w:docPartObj>
    </w:sdtPr>
    <w:sdtContent>
      <w:p w:rsidR="0062546A" w:rsidRDefault="00903FC9">
        <w:pPr>
          <w:pStyle w:val="a5"/>
          <w:jc w:val="center"/>
        </w:pPr>
        <w:fldSimple w:instr=" PAGE   \* MERGEFORMAT ">
          <w:r w:rsidR="00AC543D">
            <w:rPr>
              <w:noProof/>
            </w:rPr>
            <w:t>7</w:t>
          </w:r>
        </w:fldSimple>
      </w:p>
    </w:sdtContent>
  </w:sdt>
  <w:p w:rsidR="00A10130" w:rsidRDefault="002E4A4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0361282"/>
      <w:docPartObj>
        <w:docPartGallery w:val="Page Numbers (Bottom of Page)"/>
        <w:docPartUnique/>
      </w:docPartObj>
    </w:sdtPr>
    <w:sdtContent>
      <w:p w:rsidR="00163037" w:rsidRDefault="00903FC9">
        <w:pPr>
          <w:pStyle w:val="a5"/>
          <w:jc w:val="center"/>
        </w:pPr>
        <w:fldSimple w:instr=" PAGE   \* MERGEFORMAT ">
          <w:r w:rsidR="00AC543D">
            <w:rPr>
              <w:noProof/>
            </w:rPr>
            <w:t>1</w:t>
          </w:r>
        </w:fldSimple>
      </w:p>
    </w:sdtContent>
  </w:sdt>
  <w:p w:rsidR="00163037" w:rsidRDefault="0016303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4A4D" w:rsidRDefault="002E4A4D" w:rsidP="0062546A">
      <w:pPr>
        <w:spacing w:after="0" w:line="240" w:lineRule="auto"/>
      </w:pPr>
      <w:r>
        <w:separator/>
      </w:r>
    </w:p>
  </w:footnote>
  <w:footnote w:type="continuationSeparator" w:id="0">
    <w:p w:rsidR="002E4A4D" w:rsidRDefault="002E4A4D" w:rsidP="006254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B522B"/>
    <w:multiLevelType w:val="hybridMultilevel"/>
    <w:tmpl w:val="7D0A62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D9739D"/>
    <w:multiLevelType w:val="hybridMultilevel"/>
    <w:tmpl w:val="5F98B150"/>
    <w:lvl w:ilvl="0" w:tplc="40C643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F466F6"/>
    <w:multiLevelType w:val="hybridMultilevel"/>
    <w:tmpl w:val="4E98B5B2"/>
    <w:lvl w:ilvl="0" w:tplc="675C92E2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">
    <w:nsid w:val="3FFC6D99"/>
    <w:multiLevelType w:val="hybridMultilevel"/>
    <w:tmpl w:val="86B672F2"/>
    <w:lvl w:ilvl="0" w:tplc="1F68387E">
      <w:start w:val="1"/>
      <w:numFmt w:val="decimal"/>
      <w:lvlText w:val="%1."/>
      <w:lvlJc w:val="left"/>
      <w:pPr>
        <w:ind w:left="148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08" w:hanging="360"/>
      </w:pPr>
    </w:lvl>
    <w:lvl w:ilvl="2" w:tplc="0419001B" w:tentative="1">
      <w:start w:val="1"/>
      <w:numFmt w:val="lowerRoman"/>
      <w:lvlText w:val="%3."/>
      <w:lvlJc w:val="right"/>
      <w:pPr>
        <w:ind w:left="2928" w:hanging="180"/>
      </w:pPr>
    </w:lvl>
    <w:lvl w:ilvl="3" w:tplc="0419000F" w:tentative="1">
      <w:start w:val="1"/>
      <w:numFmt w:val="decimal"/>
      <w:lvlText w:val="%4."/>
      <w:lvlJc w:val="left"/>
      <w:pPr>
        <w:ind w:left="3648" w:hanging="360"/>
      </w:pPr>
    </w:lvl>
    <w:lvl w:ilvl="4" w:tplc="04190019" w:tentative="1">
      <w:start w:val="1"/>
      <w:numFmt w:val="lowerLetter"/>
      <w:lvlText w:val="%5."/>
      <w:lvlJc w:val="left"/>
      <w:pPr>
        <w:ind w:left="4368" w:hanging="360"/>
      </w:pPr>
    </w:lvl>
    <w:lvl w:ilvl="5" w:tplc="0419001B" w:tentative="1">
      <w:start w:val="1"/>
      <w:numFmt w:val="lowerRoman"/>
      <w:lvlText w:val="%6."/>
      <w:lvlJc w:val="right"/>
      <w:pPr>
        <w:ind w:left="5088" w:hanging="180"/>
      </w:pPr>
    </w:lvl>
    <w:lvl w:ilvl="6" w:tplc="0419000F" w:tentative="1">
      <w:start w:val="1"/>
      <w:numFmt w:val="decimal"/>
      <w:lvlText w:val="%7."/>
      <w:lvlJc w:val="left"/>
      <w:pPr>
        <w:ind w:left="5808" w:hanging="360"/>
      </w:pPr>
    </w:lvl>
    <w:lvl w:ilvl="7" w:tplc="04190019" w:tentative="1">
      <w:start w:val="1"/>
      <w:numFmt w:val="lowerLetter"/>
      <w:lvlText w:val="%8."/>
      <w:lvlJc w:val="left"/>
      <w:pPr>
        <w:ind w:left="6528" w:hanging="360"/>
      </w:pPr>
    </w:lvl>
    <w:lvl w:ilvl="8" w:tplc="0419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4">
    <w:nsid w:val="40746023"/>
    <w:multiLevelType w:val="hybridMultilevel"/>
    <w:tmpl w:val="BF4EABF6"/>
    <w:lvl w:ilvl="0" w:tplc="2544161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C613B9B"/>
    <w:multiLevelType w:val="hybridMultilevel"/>
    <w:tmpl w:val="B1DCDAE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CA77D4"/>
    <w:multiLevelType w:val="multilevel"/>
    <w:tmpl w:val="610A4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45E3F54"/>
    <w:multiLevelType w:val="hybridMultilevel"/>
    <w:tmpl w:val="992A4562"/>
    <w:lvl w:ilvl="0" w:tplc="FE662994">
      <w:start w:val="1"/>
      <w:numFmt w:val="decimal"/>
      <w:lvlText w:val="%1."/>
      <w:lvlJc w:val="left"/>
      <w:pPr>
        <w:ind w:left="148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08" w:hanging="360"/>
      </w:pPr>
    </w:lvl>
    <w:lvl w:ilvl="2" w:tplc="0419001B" w:tentative="1">
      <w:start w:val="1"/>
      <w:numFmt w:val="lowerRoman"/>
      <w:lvlText w:val="%3."/>
      <w:lvlJc w:val="right"/>
      <w:pPr>
        <w:ind w:left="2928" w:hanging="180"/>
      </w:pPr>
    </w:lvl>
    <w:lvl w:ilvl="3" w:tplc="0419000F" w:tentative="1">
      <w:start w:val="1"/>
      <w:numFmt w:val="decimal"/>
      <w:lvlText w:val="%4."/>
      <w:lvlJc w:val="left"/>
      <w:pPr>
        <w:ind w:left="3648" w:hanging="360"/>
      </w:pPr>
    </w:lvl>
    <w:lvl w:ilvl="4" w:tplc="04190019" w:tentative="1">
      <w:start w:val="1"/>
      <w:numFmt w:val="lowerLetter"/>
      <w:lvlText w:val="%5."/>
      <w:lvlJc w:val="left"/>
      <w:pPr>
        <w:ind w:left="4368" w:hanging="360"/>
      </w:pPr>
    </w:lvl>
    <w:lvl w:ilvl="5" w:tplc="0419001B" w:tentative="1">
      <w:start w:val="1"/>
      <w:numFmt w:val="lowerRoman"/>
      <w:lvlText w:val="%6."/>
      <w:lvlJc w:val="right"/>
      <w:pPr>
        <w:ind w:left="5088" w:hanging="180"/>
      </w:pPr>
    </w:lvl>
    <w:lvl w:ilvl="6" w:tplc="0419000F" w:tentative="1">
      <w:start w:val="1"/>
      <w:numFmt w:val="decimal"/>
      <w:lvlText w:val="%7."/>
      <w:lvlJc w:val="left"/>
      <w:pPr>
        <w:ind w:left="5808" w:hanging="360"/>
      </w:pPr>
    </w:lvl>
    <w:lvl w:ilvl="7" w:tplc="04190019" w:tentative="1">
      <w:start w:val="1"/>
      <w:numFmt w:val="lowerLetter"/>
      <w:lvlText w:val="%8."/>
      <w:lvlJc w:val="left"/>
      <w:pPr>
        <w:ind w:left="6528" w:hanging="360"/>
      </w:pPr>
    </w:lvl>
    <w:lvl w:ilvl="8" w:tplc="0419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8">
    <w:nsid w:val="774C6B57"/>
    <w:multiLevelType w:val="hybridMultilevel"/>
    <w:tmpl w:val="68B68E24"/>
    <w:lvl w:ilvl="0" w:tplc="675C92E2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0"/>
  </w:num>
  <w:num w:numId="8">
    <w:abstractNumId w:val="2"/>
  </w:num>
  <w:num w:numId="9">
    <w:abstractNumId w:val="8"/>
  </w:num>
  <w:num w:numId="10">
    <w:abstractNumId w:val="3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546A"/>
    <w:rsid w:val="00121486"/>
    <w:rsid w:val="00163037"/>
    <w:rsid w:val="002E4A4D"/>
    <w:rsid w:val="00371426"/>
    <w:rsid w:val="00471B74"/>
    <w:rsid w:val="0054796A"/>
    <w:rsid w:val="0062337D"/>
    <w:rsid w:val="0062546A"/>
    <w:rsid w:val="007D126B"/>
    <w:rsid w:val="00903FC9"/>
    <w:rsid w:val="009F34BA"/>
    <w:rsid w:val="00A02A92"/>
    <w:rsid w:val="00A11F97"/>
    <w:rsid w:val="00A31FCE"/>
    <w:rsid w:val="00A4793C"/>
    <w:rsid w:val="00AC543D"/>
    <w:rsid w:val="00BE3ACE"/>
    <w:rsid w:val="00E66B6D"/>
    <w:rsid w:val="00FD3853"/>
    <w:rsid w:val="00FD6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46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6254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2546A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ParagraphStyle">
    <w:name w:val="Paragraph Style"/>
    <w:rsid w:val="0062546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6254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2546A"/>
    <w:rPr>
      <w:rFonts w:eastAsiaTheme="minorEastAsia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254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546A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2678</Words>
  <Characters>15270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8</cp:revision>
  <cp:lastPrinted>2018-09-25T22:20:00Z</cp:lastPrinted>
  <dcterms:created xsi:type="dcterms:W3CDTF">2018-09-17T15:07:00Z</dcterms:created>
  <dcterms:modified xsi:type="dcterms:W3CDTF">2018-09-28T22:31:00Z</dcterms:modified>
</cp:coreProperties>
</file>