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A1" w:rsidRDefault="004B23A1" w:rsidP="004B23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50FA">
        <w:rPr>
          <w:rFonts w:ascii="Times New Roman" w:hAnsi="Times New Roman" w:cs="Times New Roman"/>
          <w:b/>
          <w:sz w:val="24"/>
          <w:szCs w:val="24"/>
        </w:rPr>
        <w:t>ЕГЭ – 2019 №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(1)Однажды я услышал разговор двоих.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(2)Одному было семь лет, а другому на сорок больше.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(3) – Ты читал «Тома </w:t>
            </w:r>
            <w:proofErr w:type="spellStart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Сойера</w:t>
            </w:r>
            <w:proofErr w:type="spellEnd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»?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(4) – Нет.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(5) – А «Вия»?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lang w:eastAsia="ru-RU"/>
              </w:rPr>
              <w:t>(6) – Нет.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– </w:t>
            </w:r>
            <w:proofErr w:type="gramStart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Счастливый</w:t>
            </w:r>
            <w:proofErr w:type="gramEnd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– вздохнул с завистью старший.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(8)И правда, можно было позавидовать. (9)Мальчишке только ещё предстояло наслаждение смеяться вместе с озорным Марком Твеном. (10)Он только ещё будет глазами, расширенными от ужаса и восторга, впиваться в строчки гоголевских «Вечеров на хуторе близ Диканьки». (11)Всё это впереди. (12)Важно лишь не упустить минуты и вовремя прочесть все эти прекрасные книги.</w:t>
            </w:r>
            <w:proofErr w:type="gramEnd"/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(13)По-моему, какой бы интересной ни была домашняя и школьная жизнь ребенка, не прочти он этих драгоценных книг – он обворован. (14)Такие утраты невосполнимы. (15)Это взрослые могут прочесть книжку сегодня или через год – разница невелика. (16)В детстве же счёт времени ведётся иначе, тут каждый день – открытия. (17)И острота восприятия в дни детства такова, что ранние впечатления могут</w:t>
            </w:r>
            <w:proofErr w:type="gramEnd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влиять потом на всю жизнь. (18)Вот почему и страшно потерять напрасно хоть час в пору этих золотых лет.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(19)Никто бы не позавидовал девственной нетронутости ума и несомненной примитивности чувств собеседника, игнорирующего мир книг. (20)Хорошая, вовремя прочитанная книга может иногда решить судьбу человека, стать его путеводной звездой, на всю жизнь определить его идеалы.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(21)Как-то я побывал в тех местах, где дед </w:t>
            </w:r>
            <w:proofErr w:type="spellStart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Мазай</w:t>
            </w:r>
            <w:proofErr w:type="spellEnd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спасал несчастных зайцев. (22)Ребята, с которыми я разговаривал в одной из деревень, рассуждали о космических кораблях, о полёте на Луну, о событиях в мире. (23)Но когда я заговорил с ними о Некрасове, напомнил строки, где поэт описывает их родные места, ребята замялись и никто, увы, не смог прочитать</w:t>
            </w:r>
            <w:proofErr w:type="gramEnd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наизусть из «Деда </w:t>
            </w:r>
            <w:proofErr w:type="spellStart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Мазая</w:t>
            </w:r>
            <w:proofErr w:type="spellEnd"/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ни одного четверостишия. (24)Я с горечью подумал: а не была бы богаче их душа, если бы наряду с тем, что они знают о науке, политике и технике, они знали бы ещё и стихи – много стихов! – Пушкина, Лермонтова, Некрасова, Фета, Тютчева, Блока и других замечательных русских поэтов.</w:t>
            </w:r>
          </w:p>
          <w:p w:rsidR="004B23A1" w:rsidRPr="004B23A1" w:rsidRDefault="004B23A1" w:rsidP="004B23A1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(25)Без некоторых книг, не пережитых в детстве и отрочестве, сущность человека со всей его психологией останется грубой и неотёсанной.</w:t>
            </w:r>
          </w:p>
          <w:p w:rsidR="004B23A1" w:rsidRPr="004B23A1" w:rsidRDefault="004B23A1" w:rsidP="004B23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lang w:eastAsia="ru-RU"/>
              </w:rPr>
              <w:t>(С. Михалков)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4B23A1" w:rsidRPr="004B23A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каком предложении в наиболее обобщённом виде выражена основная мысль текста?</w:t>
                  </w:r>
                </w:p>
              </w:tc>
            </w:tr>
          </w:tbl>
          <w:p w:rsidR="004B23A1" w:rsidRPr="004B23A1" w:rsidRDefault="004B23A1" w:rsidP="004B23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23A1" w:rsidRPr="004B23A1" w:rsidTr="004B23A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</w:tbl>
          <w:p w:rsidR="004B23A1" w:rsidRPr="004B23A1" w:rsidRDefault="004B23A1" w:rsidP="004B23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Pr="004B23A1" w:rsidRDefault="004B23A1" w:rsidP="004B23A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23A1">
        <w:rPr>
          <w:rFonts w:ascii="Arial" w:eastAsia="Times New Roman" w:hAnsi="Arial" w:cs="Arial"/>
          <w:color w:val="000000"/>
          <w:lang w:eastAsia="ru-RU"/>
        </w:rPr>
        <w:t> 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divId w:val="7806083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стиль и тип речи текста.</w:t>
            </w:r>
          </w:p>
        </w:tc>
      </w:tr>
      <w:tr w:rsidR="004B23A1" w:rsidRPr="004B23A1" w:rsidTr="004B23A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научный стиль; повествование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художественный стиль; рассуждение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деловой стиль; рассуждение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публицистический стиль; рассуждение и повествование</w:t>
                  </w:r>
                </w:p>
              </w:tc>
            </w:tr>
          </w:tbl>
          <w:p w:rsidR="004B23A1" w:rsidRPr="004B23A1" w:rsidRDefault="004B23A1" w:rsidP="004B23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Pr="004B23A1" w:rsidRDefault="004B23A1" w:rsidP="004B23A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23A1">
        <w:rPr>
          <w:rFonts w:ascii="Arial" w:eastAsia="Times New Roman" w:hAnsi="Arial" w:cs="Arial"/>
          <w:color w:val="000000"/>
          <w:lang w:eastAsia="ru-RU"/>
        </w:rPr>
        <w:t> 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divId w:val="1815562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каком из перечисленных значений автор употребил слово ПРИМИТИВНОСТЬ (предложение 19)?</w:t>
            </w:r>
          </w:p>
        </w:tc>
      </w:tr>
      <w:tr w:rsidR="004B23A1" w:rsidRPr="004B23A1" w:rsidTr="004B23A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наивность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неразвитость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невежество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грубость</w:t>
                  </w:r>
                </w:p>
              </w:tc>
            </w:tr>
          </w:tbl>
          <w:p w:rsidR="004B23A1" w:rsidRPr="004B23A1" w:rsidRDefault="004B23A1" w:rsidP="004B23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Pr="004B23A1" w:rsidRDefault="004B23A1" w:rsidP="004B23A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23A1">
        <w:rPr>
          <w:rFonts w:ascii="Arial" w:eastAsia="Times New Roman" w:hAnsi="Arial" w:cs="Arial"/>
          <w:color w:val="000000"/>
          <w:lang w:eastAsia="ru-RU"/>
        </w:rPr>
        <w:t> 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divId w:val="2858220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способ образования слова ПРИМИТИВНОСТЬ.</w:t>
            </w: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Pr="004B23A1" w:rsidRDefault="004B23A1" w:rsidP="004B23A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23A1">
        <w:rPr>
          <w:rFonts w:ascii="Arial" w:eastAsia="Times New Roman" w:hAnsi="Arial" w:cs="Arial"/>
          <w:color w:val="000000"/>
          <w:lang w:eastAsia="ru-RU"/>
        </w:rPr>
        <w:t> 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divId w:val="4261982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предложения 16 выпишите словосочетание со связью ПРИМЫКАНИЕ.</w:t>
            </w: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Pr="004B23A1" w:rsidRDefault="004B23A1" w:rsidP="004B23A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23A1">
        <w:rPr>
          <w:rFonts w:ascii="Arial" w:eastAsia="Times New Roman" w:hAnsi="Arial" w:cs="Arial"/>
          <w:color w:val="000000"/>
          <w:lang w:eastAsia="ru-RU"/>
        </w:rPr>
        <w:t> 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divId w:val="6021118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Найдите среди предложений 13 – 20 простое безличное предложение. Напишите его номер.</w:t>
            </w: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Pr="004B23A1" w:rsidRDefault="004B23A1" w:rsidP="004B23A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23A1">
        <w:rPr>
          <w:rFonts w:ascii="Arial" w:eastAsia="Times New Roman" w:hAnsi="Arial" w:cs="Arial"/>
          <w:color w:val="000000"/>
          <w:lang w:eastAsia="ru-RU"/>
        </w:rPr>
        <w:t> 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divId w:val="156649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15 – 23 найдите предложение, осложнённое обособленным определением и однородными членами. Напишите его номер.</w:t>
            </w: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Pr="004B23A1" w:rsidRDefault="004B23A1" w:rsidP="004B23A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23A1">
        <w:rPr>
          <w:rFonts w:ascii="Arial" w:eastAsia="Times New Roman" w:hAnsi="Arial" w:cs="Arial"/>
          <w:color w:val="000000"/>
          <w:lang w:eastAsia="ru-RU"/>
        </w:rPr>
        <w:t> 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divId w:val="3414004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предложений 12 – 16 связано с предыдущим при помощи контекстного синонима и лексического повтора? Напишите номер этого предложения.</w:t>
            </w: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Pr="004B23A1" w:rsidRDefault="004B23A1" w:rsidP="004B23A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23A1">
        <w:rPr>
          <w:rFonts w:ascii="Arial" w:eastAsia="Times New Roman" w:hAnsi="Arial" w:cs="Arial"/>
          <w:color w:val="000000"/>
          <w:lang w:eastAsia="ru-RU"/>
        </w:rPr>
        <w:t> </w:t>
      </w:r>
    </w:p>
    <w:p w:rsidR="004B23A1" w:rsidRPr="004B23A1" w:rsidRDefault="004B23A1" w:rsidP="004B23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4B23A1" w:rsidRPr="004B23A1" w:rsidTr="004B23A1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4B23A1" w:rsidRPr="004B23A1" w:rsidRDefault="004B23A1" w:rsidP="004B23A1">
            <w:pPr>
              <w:spacing w:before="60" w:after="100" w:afterAutospacing="1" w:line="220" w:lineRule="atLeast"/>
              <w:divId w:val="12151209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Напишите номера тех средств выразительности, которые использованы в тексте. Номера пишите в порядке возрастания.</w:t>
            </w:r>
          </w:p>
        </w:tc>
      </w:tr>
      <w:tr w:rsidR="004B23A1" w:rsidRPr="004B23A1" w:rsidTr="004B23A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метафора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синтаксический параллелизм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эпитет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ряды однородных членов</w:t>
                  </w:r>
                </w:p>
              </w:tc>
            </w:tr>
            <w:tr w:rsidR="004B23A1" w:rsidRPr="004B23A1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4B23A1" w:rsidRPr="004B23A1" w:rsidRDefault="004B23A1" w:rsidP="004B23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B23A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5)</w:t>
                  </w:r>
                  <w:r w:rsidRPr="004B23A1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4B23A1" w:rsidRPr="004B23A1" w:rsidRDefault="004B23A1" w:rsidP="004B23A1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23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риторический вопрос</w:t>
                  </w:r>
                </w:p>
              </w:tc>
            </w:tr>
          </w:tbl>
          <w:p w:rsidR="004B23A1" w:rsidRPr="004B23A1" w:rsidRDefault="004B23A1" w:rsidP="004B23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B23A1" w:rsidRPr="004B23A1" w:rsidRDefault="004B23A1" w:rsidP="004B23A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4B23A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4B23A1" w:rsidRDefault="004B23A1" w:rsidP="004B23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5770C" w:rsidRDefault="00F5770C"/>
    <w:sectPr w:rsidR="00F5770C" w:rsidSect="004B23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3A1"/>
    <w:rsid w:val="004B23A1"/>
    <w:rsid w:val="00F5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B23A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B23A1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normal">
    <w:name w:val="normal"/>
    <w:basedOn w:val="a"/>
    <w:rsid w:val="004B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1">
    <w:name w:val="section1"/>
    <w:basedOn w:val="a"/>
    <w:rsid w:val="004B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B23A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B23A1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B23A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B23A1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normal">
    <w:name w:val="normal"/>
    <w:basedOn w:val="a"/>
    <w:rsid w:val="004B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1">
    <w:name w:val="section1"/>
    <w:basedOn w:val="a"/>
    <w:rsid w:val="004B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B23A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B23A1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3086</Characters>
  <Application>Microsoft Office Word</Application>
  <DocSecurity>0</DocSecurity>
  <Lines>25</Lines>
  <Paragraphs>7</Paragraphs>
  <ScaleCrop>false</ScaleCrop>
  <Company>Hewlett-Packard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2018-09-24T12:38:00Z</dcterms:created>
  <dcterms:modified xsi:type="dcterms:W3CDTF">2018-09-24T12:39:00Z</dcterms:modified>
</cp:coreProperties>
</file>