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1BC7" w:rsidRPr="004265D8" w:rsidRDefault="00E01BC7" w:rsidP="00E01BC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Адаптивная физ</w:t>
      </w:r>
      <w:r w:rsidR="00C43ED0">
        <w:rPr>
          <w:rFonts w:ascii="Times New Roman" w:hAnsi="Times New Roman" w:cs="Times New Roman"/>
          <w:b/>
          <w:sz w:val="28"/>
          <w:szCs w:val="28"/>
        </w:rPr>
        <w:t>культура</w:t>
      </w:r>
    </w:p>
    <w:p w:rsidR="00E01BC7" w:rsidRDefault="00E01BC7" w:rsidP="00E01BC7">
      <w:pPr>
        <w:jc w:val="center"/>
        <w:rPr>
          <w:rFonts w:ascii="Times New Roman" w:hAnsi="Times New Roman" w:cs="Times New Roman"/>
          <w:sz w:val="24"/>
          <w:szCs w:val="24"/>
        </w:rPr>
      </w:pPr>
      <w:r w:rsidRPr="004265D8">
        <w:rPr>
          <w:rFonts w:ascii="Times New Roman" w:hAnsi="Times New Roman" w:cs="Times New Roman"/>
          <w:sz w:val="24"/>
          <w:szCs w:val="24"/>
        </w:rPr>
        <w:t>Пояснительная записка</w:t>
      </w:r>
    </w:p>
    <w:p w:rsidR="00E01BC7" w:rsidRDefault="00E01BC7" w:rsidP="00E01BC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Рабочая программа по предмету «Адаптивная физическая культура» для обучающихся 3 «А» класса </w:t>
      </w:r>
      <w:r>
        <w:rPr>
          <w:rFonts w:ascii="Times New Roman" w:hAnsi="Times New Roman" w:cs="Times New Roman"/>
          <w:sz w:val="24"/>
          <w:szCs w:val="24"/>
        </w:rPr>
        <w:t xml:space="preserve">детей с умеренной, тяжелой </w:t>
      </w:r>
      <w:r w:rsidRPr="00CB3BCF">
        <w:rPr>
          <w:rFonts w:ascii="Times New Roman" w:hAnsi="Times New Roman" w:cs="Times New Roman"/>
          <w:sz w:val="24"/>
          <w:szCs w:val="24"/>
        </w:rPr>
        <w:t xml:space="preserve">умственной </w:t>
      </w:r>
      <w:r>
        <w:rPr>
          <w:rFonts w:ascii="Times New Roman" w:hAnsi="Times New Roman" w:cs="Times New Roman"/>
          <w:sz w:val="24"/>
          <w:szCs w:val="24"/>
        </w:rPr>
        <w:t xml:space="preserve">отсталостью (интеллектуальными нарушениями) </w:t>
      </w:r>
      <w:r w:rsidRPr="00E916BB">
        <w:rPr>
          <w:rFonts w:ascii="Times New Roman" w:hAnsi="Times New Roman"/>
          <w:sz w:val="24"/>
          <w:szCs w:val="24"/>
        </w:rPr>
        <w:t>составлена на основе Адаптированной основной общеобразовательной</w:t>
      </w:r>
      <w:r>
        <w:rPr>
          <w:rFonts w:ascii="Times New Roman" w:hAnsi="Times New Roman"/>
          <w:sz w:val="24"/>
          <w:szCs w:val="24"/>
        </w:rPr>
        <w:t xml:space="preserve"> программы МКОУ «Школа-интернат №162», вариант 2 (далее – АООП) и Федерального государственного образовательного стандарта образования обучающихся с умственной отсталостью (интеллектуальными нарушениями) (далее ФГОС) и учебного плана МКОУ «Школа-интернат № 162» на 2018-2019 учебный год (далее – Учебный план).</w:t>
      </w:r>
    </w:p>
    <w:p w:rsidR="00E01BC7" w:rsidRDefault="00E01BC7" w:rsidP="00E01BC7">
      <w:pPr>
        <w:pStyle w:val="a3"/>
        <w:suppressAutoHyphens w:val="0"/>
        <w:ind w:firstLine="709"/>
        <w:jc w:val="both"/>
        <w:rPr>
          <w:rFonts w:ascii="Times New Roman" w:hAnsi="Times New Roman" w:cs="Times New Roman"/>
          <w:kern w:val="0"/>
          <w:sz w:val="24"/>
          <w:szCs w:val="24"/>
          <w:lang w:eastAsia="en-US" w:bidi="ar-SA"/>
        </w:rPr>
      </w:pPr>
      <w:r w:rsidRPr="00E900D9">
        <w:rPr>
          <w:rFonts w:ascii="Times New Roman" w:hAnsi="Times New Roman" w:cs="Times New Roman"/>
          <w:kern w:val="0"/>
          <w:sz w:val="24"/>
          <w:szCs w:val="24"/>
          <w:lang w:eastAsia="en-US" w:bidi="ar-SA"/>
        </w:rPr>
        <w:t xml:space="preserve">Рабочая учебная программа по </w:t>
      </w:r>
      <w:r>
        <w:rPr>
          <w:rFonts w:ascii="Times New Roman" w:hAnsi="Times New Roman" w:cs="Times New Roman"/>
          <w:kern w:val="0"/>
          <w:sz w:val="24"/>
          <w:szCs w:val="24"/>
          <w:lang w:eastAsia="en-US" w:bidi="ar-SA"/>
        </w:rPr>
        <w:t xml:space="preserve">учебному предмету </w:t>
      </w:r>
      <w:r w:rsidRPr="00E900D9">
        <w:rPr>
          <w:rFonts w:ascii="Times New Roman" w:hAnsi="Times New Roman" w:cs="Times New Roman"/>
          <w:kern w:val="0"/>
          <w:sz w:val="24"/>
          <w:szCs w:val="24"/>
          <w:lang w:eastAsia="en-US" w:bidi="ar-SA"/>
        </w:rPr>
        <w:t>«</w:t>
      </w:r>
      <w:r>
        <w:rPr>
          <w:rFonts w:ascii="Times New Roman" w:hAnsi="Times New Roman" w:cs="Times New Roman"/>
          <w:kern w:val="0"/>
          <w:sz w:val="24"/>
          <w:szCs w:val="24"/>
          <w:lang w:eastAsia="en-US" w:bidi="ar-SA"/>
        </w:rPr>
        <w:t xml:space="preserve">Адаптивная </w:t>
      </w:r>
      <w:r w:rsidR="00C43ED0">
        <w:rPr>
          <w:rFonts w:ascii="Times New Roman" w:hAnsi="Times New Roman" w:cs="Times New Roman"/>
          <w:kern w:val="0"/>
          <w:sz w:val="24"/>
          <w:szCs w:val="24"/>
          <w:lang w:eastAsia="en-US" w:bidi="ar-SA"/>
        </w:rPr>
        <w:t>физкультура»</w:t>
      </w:r>
      <w:r w:rsidRPr="00E900D9">
        <w:rPr>
          <w:rFonts w:ascii="Times New Roman" w:hAnsi="Times New Roman" w:cs="Times New Roman"/>
          <w:kern w:val="0"/>
          <w:sz w:val="24"/>
          <w:szCs w:val="24"/>
          <w:lang w:eastAsia="en-US" w:bidi="ar-SA"/>
        </w:rPr>
        <w:t xml:space="preserve"> предназначена для об</w:t>
      </w:r>
      <w:r>
        <w:rPr>
          <w:rFonts w:ascii="Times New Roman" w:hAnsi="Times New Roman" w:cs="Times New Roman"/>
          <w:kern w:val="0"/>
          <w:sz w:val="24"/>
          <w:szCs w:val="24"/>
          <w:lang w:eastAsia="en-US" w:bidi="ar-SA"/>
        </w:rPr>
        <w:t>учающихся 3 класса (</w:t>
      </w:r>
      <w:r w:rsidRPr="00E900D9">
        <w:rPr>
          <w:rFonts w:ascii="Times New Roman" w:hAnsi="Times New Roman" w:cs="Times New Roman"/>
          <w:kern w:val="0"/>
          <w:sz w:val="24"/>
          <w:szCs w:val="24"/>
          <w:lang w:eastAsia="en-US" w:bidi="ar-SA"/>
        </w:rPr>
        <w:t xml:space="preserve">2 вариант) и составлена с учётом возрастных и психологических особенностей развития, </w:t>
      </w:r>
      <w:r>
        <w:rPr>
          <w:rFonts w:ascii="Times New Roman" w:hAnsi="Times New Roman" w:cs="Times New Roman"/>
          <w:kern w:val="0"/>
          <w:sz w:val="24"/>
          <w:szCs w:val="24"/>
          <w:lang w:eastAsia="en-US" w:bidi="ar-SA"/>
        </w:rPr>
        <w:t xml:space="preserve">обучающихся с умственной отсталостью (интеллектуальными нарушениями), </w:t>
      </w:r>
      <w:r w:rsidRPr="00E900D9">
        <w:rPr>
          <w:rFonts w:ascii="Times New Roman" w:hAnsi="Times New Roman" w:cs="Times New Roman"/>
          <w:kern w:val="0"/>
          <w:sz w:val="24"/>
          <w:szCs w:val="24"/>
          <w:lang w:eastAsia="en-US" w:bidi="ar-SA"/>
        </w:rPr>
        <w:t>уровня их знаний и умений. Данная рабочая программа позволяет обучающим</w:t>
      </w:r>
      <w:r>
        <w:rPr>
          <w:rFonts w:ascii="Times New Roman" w:hAnsi="Times New Roman" w:cs="Times New Roman"/>
          <w:kern w:val="0"/>
          <w:sz w:val="24"/>
          <w:szCs w:val="24"/>
          <w:lang w:eastAsia="en-US" w:bidi="ar-SA"/>
        </w:rPr>
        <w:t>ся достичь максимальных</w:t>
      </w:r>
      <w:r w:rsidRPr="00E900D9">
        <w:rPr>
          <w:rFonts w:ascii="Times New Roman" w:hAnsi="Times New Roman" w:cs="Times New Roman"/>
          <w:kern w:val="0"/>
          <w:sz w:val="24"/>
          <w:szCs w:val="24"/>
          <w:lang w:eastAsia="en-US" w:bidi="ar-SA"/>
        </w:rPr>
        <w:t xml:space="preserve"> возможностей самостоятельности в решении повседневных жизненных задач в доступных для них пределах. </w:t>
      </w:r>
    </w:p>
    <w:p w:rsidR="00E01BC7" w:rsidRDefault="00E01BC7" w:rsidP="00E01BC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2B48">
        <w:rPr>
          <w:rFonts w:ascii="Times New Roman" w:hAnsi="Times New Roman" w:cs="Times New Roman"/>
          <w:b/>
          <w:sz w:val="24"/>
          <w:szCs w:val="24"/>
        </w:rPr>
        <w:t xml:space="preserve">Характеристика класса </w:t>
      </w:r>
    </w:p>
    <w:p w:rsidR="00E01BC7" w:rsidRDefault="00E01BC7" w:rsidP="00E01B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1BC7">
        <w:rPr>
          <w:rFonts w:ascii="Times New Roman" w:hAnsi="Times New Roman" w:cs="Times New Roman"/>
          <w:sz w:val="24"/>
          <w:szCs w:val="24"/>
        </w:rPr>
        <w:t>В классе 6 человек, 1 - на индивидуальном обучении.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A4FEF">
        <w:rPr>
          <w:rFonts w:ascii="Times New Roman" w:hAnsi="Times New Roman" w:cs="Times New Roman"/>
          <w:sz w:val="24"/>
          <w:szCs w:val="24"/>
        </w:rPr>
        <w:t xml:space="preserve">У 4 обучающихся (мальчиков) </w:t>
      </w:r>
      <w:r w:rsidR="00BA4FEF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="00BA4FEF">
        <w:rPr>
          <w:rFonts w:ascii="Times New Roman" w:hAnsi="Times New Roman" w:cs="Times New Roman"/>
          <w:sz w:val="24"/>
          <w:szCs w:val="24"/>
        </w:rPr>
        <w:t xml:space="preserve"> (подготовительная) группа здоровья. </w:t>
      </w:r>
      <w:r w:rsidR="00BA4FEF" w:rsidRPr="00454594">
        <w:rPr>
          <w:rFonts w:ascii="Times New Roman" w:hAnsi="Times New Roman"/>
          <w:sz w:val="24"/>
          <w:szCs w:val="24"/>
        </w:rPr>
        <w:t xml:space="preserve">У Даши </w:t>
      </w:r>
      <w:r w:rsidR="00BA4FEF">
        <w:rPr>
          <w:rFonts w:ascii="Times New Roman" w:hAnsi="Times New Roman"/>
          <w:sz w:val="24"/>
          <w:szCs w:val="24"/>
        </w:rPr>
        <w:t xml:space="preserve">Л. </w:t>
      </w:r>
      <w:r w:rsidR="00BA4FEF" w:rsidRPr="00454594">
        <w:rPr>
          <w:rFonts w:ascii="Times New Roman" w:hAnsi="Times New Roman"/>
          <w:sz w:val="24"/>
          <w:szCs w:val="24"/>
        </w:rPr>
        <w:t>специальная физкультурная группа, она освобождена от выполнения упражнений на высоте, от сдачи норм</w:t>
      </w:r>
      <w:r w:rsidR="00BA4FEF">
        <w:rPr>
          <w:rFonts w:ascii="Times New Roman" w:hAnsi="Times New Roman"/>
          <w:sz w:val="24"/>
          <w:szCs w:val="24"/>
        </w:rPr>
        <w:t>ативов</w:t>
      </w:r>
      <w:r w:rsidR="00BA4FEF" w:rsidRPr="00454594">
        <w:rPr>
          <w:rFonts w:ascii="Times New Roman" w:hAnsi="Times New Roman"/>
          <w:sz w:val="24"/>
          <w:szCs w:val="24"/>
        </w:rPr>
        <w:t xml:space="preserve">. </w:t>
      </w:r>
      <w:r w:rsidR="00BA4FEF">
        <w:rPr>
          <w:rFonts w:ascii="Times New Roman" w:hAnsi="Times New Roman" w:cs="Times New Roman"/>
          <w:sz w:val="24"/>
          <w:szCs w:val="24"/>
        </w:rPr>
        <w:t xml:space="preserve">Для многих занятия физической культурой вызывают затруднения. Так Матвей К. может бегать вместо ходьбы и ходить вместо бега. Крупная и мелкая моторика развита слабо, движения выполняют только по образцу учителя, самостоятельно сделать не могу. </w:t>
      </w:r>
    </w:p>
    <w:p w:rsidR="00BA4FEF" w:rsidRPr="003F5711" w:rsidRDefault="00BA4FEF" w:rsidP="00BA4FE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A84C6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3F571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оптимизации физического состояни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я и развития ребенка</w:t>
      </w:r>
    </w:p>
    <w:p w:rsidR="00BA4FEF" w:rsidRPr="00A84C66" w:rsidRDefault="00BA4FEF" w:rsidP="00BA4F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5711">
        <w:rPr>
          <w:rFonts w:ascii="Times New Roman" w:eastAsia="Calibri" w:hAnsi="Times New Roman" w:cs="Times New Roman"/>
          <w:b/>
          <w:sz w:val="24"/>
          <w:szCs w:val="24"/>
        </w:rPr>
        <w:t>Задачи</w:t>
      </w:r>
      <w:r w:rsidRPr="00A84C66">
        <w:rPr>
          <w:rFonts w:ascii="Times New Roman" w:eastAsia="Calibri" w:hAnsi="Times New Roman" w:cs="Times New Roman"/>
          <w:sz w:val="24"/>
          <w:szCs w:val="24"/>
        </w:rPr>
        <w:t xml:space="preserve">: </w:t>
      </w:r>
    </w:p>
    <w:p w:rsidR="00BA4FEF" w:rsidRPr="00BA4FEF" w:rsidRDefault="00BA4FEF" w:rsidP="00BA4FEF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A4FEF">
        <w:rPr>
          <w:rFonts w:ascii="Times New Roman" w:eastAsia="Calibri" w:hAnsi="Times New Roman" w:cs="Times New Roman"/>
          <w:sz w:val="24"/>
          <w:szCs w:val="24"/>
        </w:rPr>
        <w:t xml:space="preserve">Формирование и совершенствование основных и прикладных двигательных навыков; </w:t>
      </w:r>
    </w:p>
    <w:p w:rsidR="00BA4FEF" w:rsidRPr="00BA4FEF" w:rsidRDefault="00BA4FEF" w:rsidP="00BA4FEF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34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A4FEF">
        <w:rPr>
          <w:rFonts w:ascii="Times New Roman" w:eastAsia="Calibri" w:hAnsi="Times New Roman" w:cs="Times New Roman"/>
          <w:sz w:val="24"/>
          <w:szCs w:val="24"/>
        </w:rPr>
        <w:t xml:space="preserve">Формирование туристических навыков, умения кататься на велосипеде, ходить на лыжах, играть в спортивные игры; </w:t>
      </w:r>
    </w:p>
    <w:p w:rsidR="00BA4FEF" w:rsidRDefault="00BA4FEF" w:rsidP="00BA4FEF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A4FEF">
        <w:rPr>
          <w:rFonts w:ascii="Times New Roman" w:eastAsia="Calibri" w:hAnsi="Times New Roman" w:cs="Times New Roman"/>
          <w:sz w:val="24"/>
          <w:szCs w:val="24"/>
        </w:rPr>
        <w:t>Укрепление и сохранение здоровья детей, профилактика болезней и возни</w:t>
      </w:r>
      <w:r>
        <w:rPr>
          <w:rFonts w:ascii="Times New Roman" w:eastAsia="Calibri" w:hAnsi="Times New Roman" w:cs="Times New Roman"/>
          <w:sz w:val="24"/>
          <w:szCs w:val="24"/>
        </w:rPr>
        <w:t>кновения вторичных заболеваний.</w:t>
      </w:r>
    </w:p>
    <w:p w:rsidR="00BA4FEF" w:rsidRPr="001D2FB8" w:rsidRDefault="00BA4FEF" w:rsidP="00BA4FE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C635F">
        <w:rPr>
          <w:rFonts w:ascii="Times New Roman" w:hAnsi="Times New Roman"/>
          <w:sz w:val="24"/>
          <w:szCs w:val="24"/>
          <w:lang w:eastAsia="ru-RU"/>
        </w:rPr>
        <w:t xml:space="preserve">Коррекционно-развивающая работа способствует личностному развитию </w:t>
      </w:r>
      <w:r>
        <w:rPr>
          <w:rFonts w:ascii="Times New Roman" w:hAnsi="Times New Roman"/>
          <w:sz w:val="24"/>
          <w:szCs w:val="24"/>
          <w:lang w:eastAsia="ru-RU"/>
        </w:rPr>
        <w:t>обучающихся</w:t>
      </w:r>
      <w:r w:rsidRPr="005C635F">
        <w:rPr>
          <w:rFonts w:ascii="Times New Roman" w:hAnsi="Times New Roman"/>
          <w:sz w:val="24"/>
          <w:szCs w:val="24"/>
          <w:lang w:eastAsia="ru-RU"/>
        </w:rPr>
        <w:t xml:space="preserve">, коррекции недостатков в психическом развитии и освоению ими содержания предмета. </w:t>
      </w:r>
    </w:p>
    <w:p w:rsidR="00BA4FEF" w:rsidRDefault="00BA4FEF" w:rsidP="00BA4FE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C635F">
        <w:rPr>
          <w:rFonts w:ascii="Times New Roman" w:hAnsi="Times New Roman"/>
          <w:b/>
          <w:sz w:val="24"/>
          <w:szCs w:val="24"/>
          <w:lang w:eastAsia="ru-RU"/>
        </w:rPr>
        <w:t>Коррекционно-развивающая работа</w:t>
      </w:r>
      <w:r w:rsidRPr="005C635F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AE39F8">
        <w:rPr>
          <w:rFonts w:ascii="Times New Roman" w:hAnsi="Times New Roman"/>
          <w:b/>
          <w:sz w:val="24"/>
          <w:szCs w:val="24"/>
          <w:lang w:eastAsia="ru-RU"/>
        </w:rPr>
        <w:t>включает</w:t>
      </w:r>
      <w:r>
        <w:rPr>
          <w:rFonts w:ascii="Times New Roman" w:hAnsi="Times New Roman"/>
          <w:sz w:val="24"/>
          <w:szCs w:val="24"/>
          <w:lang w:eastAsia="ru-RU"/>
        </w:rPr>
        <w:t>:</w:t>
      </w:r>
    </w:p>
    <w:p w:rsidR="00BA4FEF" w:rsidRPr="008C1D24" w:rsidRDefault="008C1D24" w:rsidP="008C1D24">
      <w:pPr>
        <w:pStyle w:val="a4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1D24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BA4FEF" w:rsidRPr="008C1D24">
        <w:rPr>
          <w:rFonts w:ascii="Times New Roman" w:eastAsia="Times New Roman" w:hAnsi="Times New Roman" w:cs="Times New Roman"/>
          <w:sz w:val="24"/>
          <w:szCs w:val="24"/>
          <w:lang w:eastAsia="ru-RU"/>
        </w:rPr>
        <w:t>азвитие восприятия собственного тела, осознание своих физических возможностей и ограничений;</w:t>
      </w:r>
    </w:p>
    <w:p w:rsidR="00BA4FEF" w:rsidRPr="008C1D24" w:rsidRDefault="008C1D24" w:rsidP="008C1D24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1D24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BA4FEF" w:rsidRPr="008C1D24">
        <w:rPr>
          <w:rFonts w:ascii="Times New Roman" w:eastAsia="Times New Roman" w:hAnsi="Times New Roman" w:cs="Times New Roman"/>
          <w:sz w:val="24"/>
          <w:szCs w:val="24"/>
          <w:lang w:eastAsia="ru-RU"/>
        </w:rPr>
        <w:t>азвитие крупной и мелкой моторики с помощью различных упражнений;</w:t>
      </w:r>
    </w:p>
    <w:p w:rsidR="008C1D24" w:rsidRPr="008C1D24" w:rsidRDefault="008C1D24" w:rsidP="008C1D24">
      <w:pPr>
        <w:pStyle w:val="a5"/>
        <w:numPr>
          <w:ilvl w:val="0"/>
          <w:numId w:val="1"/>
        </w:numPr>
        <w:spacing w:before="0" w:beforeAutospacing="0" w:after="0" w:afterAutospacing="0"/>
        <w:ind w:left="0" w:firstLine="360"/>
        <w:jc w:val="both"/>
        <w:rPr>
          <w:color w:val="000000"/>
        </w:rPr>
      </w:pPr>
      <w:r w:rsidRPr="008C1D24">
        <w:rPr>
          <w:color w:val="000000"/>
        </w:rPr>
        <w:t xml:space="preserve">коррекция основных движений в ходьбе, беге, плавании, метании, прыжках, передвижении на лыжах, упражнениях </w:t>
      </w:r>
      <w:r>
        <w:rPr>
          <w:color w:val="000000"/>
        </w:rPr>
        <w:t>с предметами</w:t>
      </w:r>
      <w:r w:rsidRPr="008C1D24">
        <w:rPr>
          <w:color w:val="000000"/>
        </w:rPr>
        <w:t xml:space="preserve"> и др.;</w:t>
      </w:r>
    </w:p>
    <w:p w:rsidR="008C1D24" w:rsidRPr="008C1D24" w:rsidRDefault="008C1D24" w:rsidP="008C1D24">
      <w:pPr>
        <w:pStyle w:val="a5"/>
        <w:numPr>
          <w:ilvl w:val="0"/>
          <w:numId w:val="1"/>
        </w:numPr>
        <w:spacing w:before="0" w:beforeAutospacing="0" w:after="0" w:afterAutospacing="0"/>
        <w:jc w:val="both"/>
        <w:rPr>
          <w:color w:val="000000"/>
        </w:rPr>
      </w:pPr>
      <w:r w:rsidRPr="008C1D24">
        <w:rPr>
          <w:color w:val="000000"/>
        </w:rPr>
        <w:t>коррекция и развитие координационных способностей;</w:t>
      </w:r>
    </w:p>
    <w:p w:rsidR="008C1D24" w:rsidRPr="008C1D24" w:rsidRDefault="008C1D24" w:rsidP="008C1D24">
      <w:pPr>
        <w:pStyle w:val="a5"/>
        <w:numPr>
          <w:ilvl w:val="0"/>
          <w:numId w:val="1"/>
        </w:numPr>
        <w:spacing w:before="0" w:beforeAutospacing="0" w:after="0" w:afterAutospacing="0"/>
        <w:jc w:val="both"/>
        <w:rPr>
          <w:color w:val="000000"/>
        </w:rPr>
      </w:pPr>
      <w:r w:rsidRPr="008C1D24">
        <w:rPr>
          <w:color w:val="000000"/>
        </w:rPr>
        <w:t xml:space="preserve">коррекция и развитие физической </w:t>
      </w:r>
      <w:r>
        <w:rPr>
          <w:color w:val="000000"/>
        </w:rPr>
        <w:t>подготовленности;</w:t>
      </w:r>
    </w:p>
    <w:p w:rsidR="008C1D24" w:rsidRPr="008C1D24" w:rsidRDefault="008C1D24" w:rsidP="008C1D24">
      <w:pPr>
        <w:pStyle w:val="a5"/>
        <w:numPr>
          <w:ilvl w:val="0"/>
          <w:numId w:val="1"/>
        </w:numPr>
        <w:spacing w:before="0" w:beforeAutospacing="0" w:after="0" w:afterAutospacing="0"/>
        <w:jc w:val="both"/>
        <w:rPr>
          <w:color w:val="000000"/>
        </w:rPr>
      </w:pPr>
      <w:r w:rsidRPr="008C1D24">
        <w:rPr>
          <w:color w:val="000000"/>
        </w:rPr>
        <w:t>коррекция и профилактика соматических нарушений,</w:t>
      </w:r>
    </w:p>
    <w:p w:rsidR="008C1D24" w:rsidRPr="008C1D24" w:rsidRDefault="008C1D24" w:rsidP="008C1D24">
      <w:pPr>
        <w:pStyle w:val="a5"/>
        <w:numPr>
          <w:ilvl w:val="0"/>
          <w:numId w:val="1"/>
        </w:numPr>
        <w:spacing w:before="0" w:beforeAutospacing="0" w:after="0" w:afterAutospacing="0"/>
        <w:jc w:val="both"/>
        <w:rPr>
          <w:color w:val="000000"/>
        </w:rPr>
      </w:pPr>
      <w:r w:rsidRPr="008C1D24">
        <w:rPr>
          <w:color w:val="000000"/>
        </w:rPr>
        <w:t>профилактика, коррекция и развитие психических и сенсорных способностей;</w:t>
      </w:r>
    </w:p>
    <w:p w:rsidR="008C1D24" w:rsidRPr="008C1D24" w:rsidRDefault="008C1D24" w:rsidP="008C1D24">
      <w:pPr>
        <w:pStyle w:val="a5"/>
        <w:numPr>
          <w:ilvl w:val="0"/>
          <w:numId w:val="1"/>
        </w:numPr>
        <w:spacing w:before="0" w:beforeAutospacing="0" w:after="0" w:afterAutospacing="0"/>
        <w:jc w:val="both"/>
        <w:rPr>
          <w:color w:val="000000"/>
        </w:rPr>
      </w:pPr>
      <w:r w:rsidRPr="008C1D24">
        <w:rPr>
          <w:color w:val="000000"/>
        </w:rPr>
        <w:t>развитие познавательной деятельности;</w:t>
      </w:r>
    </w:p>
    <w:p w:rsidR="008C1D24" w:rsidRDefault="008C1D24" w:rsidP="008C1D24">
      <w:pPr>
        <w:pStyle w:val="a5"/>
        <w:numPr>
          <w:ilvl w:val="0"/>
          <w:numId w:val="1"/>
        </w:numPr>
        <w:spacing w:before="0" w:beforeAutospacing="0" w:after="0" w:afterAutospacing="0"/>
        <w:jc w:val="both"/>
        <w:rPr>
          <w:color w:val="000000"/>
        </w:rPr>
      </w:pPr>
      <w:r w:rsidRPr="008C1D24">
        <w:rPr>
          <w:color w:val="000000"/>
        </w:rPr>
        <w:t>формирование личности ребенка.</w:t>
      </w:r>
    </w:p>
    <w:p w:rsidR="008C1D24" w:rsidRDefault="008C1D24" w:rsidP="008C1D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05F92">
        <w:rPr>
          <w:rFonts w:ascii="Times New Roman" w:hAnsi="Times New Roman"/>
          <w:b/>
          <w:sz w:val="24"/>
          <w:szCs w:val="24"/>
          <w:lang w:eastAsia="ru-RU"/>
        </w:rPr>
        <w:t>Создание специальных методов и средств обучения</w:t>
      </w:r>
      <w:r>
        <w:rPr>
          <w:rFonts w:ascii="Times New Roman" w:hAnsi="Times New Roman"/>
          <w:sz w:val="24"/>
          <w:szCs w:val="24"/>
          <w:lang w:eastAsia="ru-RU"/>
        </w:rPr>
        <w:t xml:space="preserve">. </w:t>
      </w:r>
    </w:p>
    <w:p w:rsidR="008C1D24" w:rsidRDefault="008C1D24" w:rsidP="008C1D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lastRenderedPageBreak/>
        <w:t>Обеспечивается потребность в построении «обходных путей», использовании специфических методов и средств обучения, в дифференцированном, «пошаговом» обучении.</w:t>
      </w:r>
    </w:p>
    <w:p w:rsidR="008C1D24" w:rsidRDefault="008C1D24" w:rsidP="008C1D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Рабочая программа «Адаптивная </w:t>
      </w:r>
      <w:r w:rsidR="00C43ED0">
        <w:rPr>
          <w:rFonts w:ascii="Times New Roman" w:hAnsi="Times New Roman"/>
          <w:sz w:val="24"/>
          <w:szCs w:val="24"/>
        </w:rPr>
        <w:t>физкультура»</w:t>
      </w:r>
      <w:r>
        <w:rPr>
          <w:rFonts w:ascii="Times New Roman" w:hAnsi="Times New Roman"/>
          <w:sz w:val="24"/>
          <w:szCs w:val="24"/>
        </w:rPr>
        <w:t xml:space="preserve"> адаптирована</w:t>
      </w:r>
      <w:r w:rsidRPr="005F4B74">
        <w:rPr>
          <w:rFonts w:ascii="Times New Roman" w:hAnsi="Times New Roman"/>
          <w:sz w:val="24"/>
          <w:szCs w:val="24"/>
        </w:rPr>
        <w:t xml:space="preserve"> для данной категории обучающихся с учетом осо</w:t>
      </w:r>
      <w:r w:rsidRPr="005F4B74">
        <w:rPr>
          <w:rFonts w:ascii="Times New Roman" w:hAnsi="Times New Roman"/>
          <w:sz w:val="24"/>
          <w:szCs w:val="24"/>
        </w:rPr>
        <w:softHyphen/>
        <w:t>бе</w:t>
      </w:r>
      <w:r w:rsidRPr="005F4B74">
        <w:rPr>
          <w:rFonts w:ascii="Times New Roman" w:hAnsi="Times New Roman"/>
          <w:sz w:val="24"/>
          <w:szCs w:val="24"/>
        </w:rPr>
        <w:softHyphen/>
        <w:t>н</w:t>
      </w:r>
      <w:r w:rsidRPr="005F4B74">
        <w:rPr>
          <w:rFonts w:ascii="Times New Roman" w:hAnsi="Times New Roman"/>
          <w:sz w:val="24"/>
          <w:szCs w:val="24"/>
        </w:rPr>
        <w:softHyphen/>
        <w:t>но</w:t>
      </w:r>
      <w:r w:rsidRPr="005F4B74">
        <w:rPr>
          <w:rFonts w:ascii="Times New Roman" w:hAnsi="Times New Roman"/>
          <w:sz w:val="24"/>
          <w:szCs w:val="24"/>
        </w:rPr>
        <w:softHyphen/>
        <w:t>стей их психофизического развития, индивидуальных возможностей, и обе</w:t>
      </w:r>
      <w:r w:rsidRPr="005F4B74">
        <w:rPr>
          <w:rFonts w:ascii="Times New Roman" w:hAnsi="Times New Roman"/>
          <w:sz w:val="24"/>
          <w:szCs w:val="24"/>
        </w:rPr>
        <w:softHyphen/>
        <w:t>с</w:t>
      </w:r>
      <w:r w:rsidRPr="005F4B74">
        <w:rPr>
          <w:rFonts w:ascii="Times New Roman" w:hAnsi="Times New Roman"/>
          <w:sz w:val="24"/>
          <w:szCs w:val="24"/>
        </w:rPr>
        <w:softHyphen/>
        <w:t>пе</w:t>
      </w:r>
      <w:r w:rsidRPr="005F4B74">
        <w:rPr>
          <w:rFonts w:ascii="Times New Roman" w:hAnsi="Times New Roman"/>
          <w:sz w:val="24"/>
          <w:szCs w:val="24"/>
        </w:rPr>
        <w:softHyphen/>
        <w:t>чи</w:t>
      </w:r>
      <w:r w:rsidRPr="005F4B74">
        <w:rPr>
          <w:rFonts w:ascii="Times New Roman" w:hAnsi="Times New Roman"/>
          <w:sz w:val="24"/>
          <w:szCs w:val="24"/>
        </w:rPr>
        <w:softHyphen/>
        <w:t>ва</w:t>
      </w:r>
      <w:r w:rsidRPr="005F4B74">
        <w:rPr>
          <w:rFonts w:ascii="Times New Roman" w:hAnsi="Times New Roman"/>
          <w:sz w:val="24"/>
          <w:szCs w:val="24"/>
        </w:rPr>
        <w:softHyphen/>
        <w:t>ю</w:t>
      </w:r>
      <w:r w:rsidRPr="005F4B74">
        <w:rPr>
          <w:rFonts w:ascii="Times New Roman" w:hAnsi="Times New Roman"/>
          <w:sz w:val="24"/>
          <w:szCs w:val="24"/>
        </w:rPr>
        <w:softHyphen/>
        <w:t>щая кор</w:t>
      </w:r>
      <w:r w:rsidRPr="005F4B74">
        <w:rPr>
          <w:rFonts w:ascii="Times New Roman" w:hAnsi="Times New Roman"/>
          <w:sz w:val="24"/>
          <w:szCs w:val="24"/>
        </w:rPr>
        <w:softHyphen/>
        <w:t>рекцию нарушений развития и социальную адаптацию, разра</w:t>
      </w:r>
      <w:r>
        <w:rPr>
          <w:rFonts w:ascii="Times New Roman" w:hAnsi="Times New Roman"/>
          <w:sz w:val="24"/>
          <w:szCs w:val="24"/>
        </w:rPr>
        <w:t xml:space="preserve">ботана на основе рекомендаций </w:t>
      </w:r>
      <w:r w:rsidRPr="005F4B74">
        <w:rPr>
          <w:rFonts w:ascii="Times New Roman" w:hAnsi="Times New Roman"/>
          <w:sz w:val="24"/>
          <w:szCs w:val="24"/>
        </w:rPr>
        <w:t>АООП, в соответствии с требованиями федерального государственного образовательного стандарта обучающихся с умственной отсталостью (интеллектуальными нарушениями), предъявляемыми к структуре, условиям реализации и планируемым результатам освоения АООП</w:t>
      </w:r>
      <w:r>
        <w:rPr>
          <w:rFonts w:ascii="Times New Roman" w:hAnsi="Times New Roman"/>
          <w:sz w:val="24"/>
          <w:szCs w:val="24"/>
        </w:rPr>
        <w:t>.</w:t>
      </w:r>
    </w:p>
    <w:p w:rsidR="008C1D24" w:rsidRPr="00E900D9" w:rsidRDefault="008C1D24" w:rsidP="008C1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М</w:t>
      </w:r>
      <w:r w:rsidRPr="00E900D9">
        <w:rPr>
          <w:rFonts w:ascii="Times New Roman" w:hAnsi="Times New Roman"/>
          <w:b/>
          <w:sz w:val="24"/>
          <w:szCs w:val="24"/>
          <w:lang w:eastAsia="ru-RU"/>
        </w:rPr>
        <w:t>ест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о предмета в </w:t>
      </w:r>
      <w:r w:rsidRPr="00E900D9">
        <w:rPr>
          <w:rFonts w:ascii="Times New Roman" w:hAnsi="Times New Roman"/>
          <w:b/>
          <w:sz w:val="24"/>
          <w:szCs w:val="24"/>
          <w:lang w:eastAsia="ru-RU"/>
        </w:rPr>
        <w:t>учебно</w:t>
      </w:r>
      <w:r>
        <w:rPr>
          <w:rFonts w:ascii="Times New Roman" w:hAnsi="Times New Roman"/>
          <w:b/>
          <w:sz w:val="24"/>
          <w:szCs w:val="24"/>
          <w:lang w:eastAsia="ru-RU"/>
        </w:rPr>
        <w:t>м плане</w:t>
      </w:r>
    </w:p>
    <w:p w:rsidR="008C1D24" w:rsidRPr="00E900D9" w:rsidRDefault="008C1D24" w:rsidP="008C1D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900D9">
        <w:rPr>
          <w:rFonts w:ascii="Times New Roman" w:hAnsi="Times New Roman"/>
          <w:sz w:val="24"/>
          <w:szCs w:val="24"/>
        </w:rPr>
        <w:t>Учебный предмет «</w:t>
      </w:r>
      <w:r>
        <w:rPr>
          <w:rFonts w:ascii="Times New Roman" w:hAnsi="Times New Roman"/>
          <w:sz w:val="24"/>
          <w:szCs w:val="24"/>
        </w:rPr>
        <w:t xml:space="preserve">Адаптивная </w:t>
      </w:r>
      <w:r w:rsidR="00C43ED0">
        <w:rPr>
          <w:rFonts w:ascii="Times New Roman" w:hAnsi="Times New Roman"/>
          <w:sz w:val="24"/>
          <w:szCs w:val="24"/>
        </w:rPr>
        <w:t>физкультура</w:t>
      </w:r>
      <w:r w:rsidRPr="00E900D9">
        <w:rPr>
          <w:rFonts w:ascii="Times New Roman" w:hAnsi="Times New Roman"/>
          <w:sz w:val="24"/>
          <w:szCs w:val="24"/>
        </w:rPr>
        <w:t>» входит в предметную область «</w:t>
      </w:r>
      <w:r>
        <w:rPr>
          <w:rFonts w:ascii="Times New Roman" w:hAnsi="Times New Roman"/>
          <w:sz w:val="24"/>
          <w:szCs w:val="24"/>
        </w:rPr>
        <w:t>Физическая культура</w:t>
      </w:r>
      <w:r w:rsidRPr="00E900D9">
        <w:rPr>
          <w:rFonts w:ascii="Times New Roman" w:hAnsi="Times New Roman"/>
          <w:sz w:val="24"/>
          <w:szCs w:val="24"/>
        </w:rPr>
        <w:t xml:space="preserve">» и относится к обязательной части учебного плана АООП образования умственно отсталых обучающихся (интеллектуальными нарушениями) </w:t>
      </w:r>
      <w:r>
        <w:rPr>
          <w:rFonts w:ascii="Times New Roman" w:hAnsi="Times New Roman"/>
          <w:sz w:val="24"/>
          <w:szCs w:val="24"/>
        </w:rPr>
        <w:t>3</w:t>
      </w:r>
      <w:r w:rsidRPr="00E900D9">
        <w:rPr>
          <w:rFonts w:ascii="Times New Roman" w:hAnsi="Times New Roman"/>
          <w:sz w:val="24"/>
          <w:szCs w:val="24"/>
        </w:rPr>
        <w:t xml:space="preserve"> класса (вариант 2).</w:t>
      </w:r>
    </w:p>
    <w:p w:rsidR="008C1D24" w:rsidRPr="00E900D9" w:rsidRDefault="008C1D24" w:rsidP="008C1D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900D9">
        <w:rPr>
          <w:rFonts w:ascii="Times New Roman" w:hAnsi="Times New Roman"/>
          <w:sz w:val="24"/>
          <w:szCs w:val="24"/>
        </w:rPr>
        <w:t>Изучение предмета «</w:t>
      </w:r>
      <w:r>
        <w:rPr>
          <w:rFonts w:ascii="Times New Roman" w:hAnsi="Times New Roman"/>
          <w:sz w:val="24"/>
          <w:szCs w:val="24"/>
        </w:rPr>
        <w:t xml:space="preserve">Адаптивная </w:t>
      </w:r>
      <w:r w:rsidR="00C43ED0">
        <w:rPr>
          <w:rFonts w:ascii="Times New Roman" w:hAnsi="Times New Roman"/>
          <w:sz w:val="24"/>
          <w:szCs w:val="24"/>
        </w:rPr>
        <w:t>физкультура</w:t>
      </w:r>
      <w:bookmarkStart w:id="0" w:name="_GoBack"/>
      <w:bookmarkEnd w:id="0"/>
      <w:r w:rsidRPr="00E900D9">
        <w:rPr>
          <w:rFonts w:ascii="Times New Roman" w:hAnsi="Times New Roman"/>
          <w:sz w:val="24"/>
          <w:szCs w:val="24"/>
        </w:rPr>
        <w:t xml:space="preserve">» предусмотрено в учебное (урочное) время. </w:t>
      </w:r>
    </w:p>
    <w:p w:rsidR="008C1D24" w:rsidRDefault="008C1D24" w:rsidP="008C1D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900D9">
        <w:rPr>
          <w:rFonts w:ascii="Times New Roman" w:hAnsi="Times New Roman"/>
          <w:sz w:val="24"/>
          <w:szCs w:val="24"/>
        </w:rPr>
        <w:t>В Федеральном базисном образовательном плане на изучение курса данного предме</w:t>
      </w:r>
      <w:r>
        <w:rPr>
          <w:rFonts w:ascii="Times New Roman" w:hAnsi="Times New Roman"/>
          <w:sz w:val="24"/>
          <w:szCs w:val="24"/>
        </w:rPr>
        <w:t>та в 3</w:t>
      </w:r>
      <w:r w:rsidRPr="00E900D9">
        <w:rPr>
          <w:rFonts w:ascii="Times New Roman" w:hAnsi="Times New Roman"/>
          <w:sz w:val="24"/>
          <w:szCs w:val="24"/>
        </w:rPr>
        <w:t xml:space="preserve"> классе отводится </w:t>
      </w:r>
      <w:r>
        <w:rPr>
          <w:rFonts w:ascii="Times New Roman" w:hAnsi="Times New Roman"/>
          <w:sz w:val="24"/>
          <w:szCs w:val="24"/>
        </w:rPr>
        <w:t>2</w:t>
      </w:r>
      <w:r w:rsidRPr="00E900D9">
        <w:rPr>
          <w:rFonts w:ascii="Times New Roman" w:hAnsi="Times New Roman"/>
          <w:sz w:val="24"/>
          <w:szCs w:val="24"/>
        </w:rPr>
        <w:t xml:space="preserve"> час</w:t>
      </w:r>
      <w:r>
        <w:rPr>
          <w:rFonts w:ascii="Times New Roman" w:hAnsi="Times New Roman"/>
          <w:sz w:val="24"/>
          <w:szCs w:val="24"/>
        </w:rPr>
        <w:t>а в неделю (всего - 68</w:t>
      </w:r>
      <w:r w:rsidRPr="00E900D9">
        <w:rPr>
          <w:rFonts w:ascii="Times New Roman" w:hAnsi="Times New Roman"/>
          <w:sz w:val="24"/>
          <w:szCs w:val="24"/>
        </w:rPr>
        <w:t xml:space="preserve"> час</w:t>
      </w:r>
      <w:r>
        <w:rPr>
          <w:rFonts w:ascii="Times New Roman" w:hAnsi="Times New Roman"/>
          <w:sz w:val="24"/>
          <w:szCs w:val="24"/>
        </w:rPr>
        <w:t>ов в год</w:t>
      </w:r>
      <w:r w:rsidRPr="00E900D9">
        <w:rPr>
          <w:rFonts w:ascii="Times New Roman" w:hAnsi="Times New Roman"/>
          <w:sz w:val="24"/>
          <w:szCs w:val="24"/>
        </w:rPr>
        <w:t xml:space="preserve">). </w:t>
      </w:r>
    </w:p>
    <w:p w:rsidR="008C1D24" w:rsidRPr="00580509" w:rsidRDefault="008C1D24" w:rsidP="008C1D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80509">
        <w:rPr>
          <w:rFonts w:ascii="Times New Roman" w:hAnsi="Times New Roman"/>
          <w:sz w:val="24"/>
          <w:szCs w:val="24"/>
          <w:lang w:val="en-US"/>
        </w:rPr>
        <w:t>I</w:t>
      </w:r>
      <w:r w:rsidRPr="00580509">
        <w:rPr>
          <w:rFonts w:ascii="Times New Roman" w:hAnsi="Times New Roman"/>
          <w:sz w:val="24"/>
          <w:szCs w:val="24"/>
        </w:rPr>
        <w:t xml:space="preserve"> четверть - </w:t>
      </w:r>
    </w:p>
    <w:p w:rsidR="008C1D24" w:rsidRPr="00580509" w:rsidRDefault="008C1D24" w:rsidP="008C1D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80509">
        <w:rPr>
          <w:rFonts w:ascii="Times New Roman" w:hAnsi="Times New Roman"/>
          <w:sz w:val="24"/>
          <w:szCs w:val="24"/>
          <w:lang w:val="en-US"/>
        </w:rPr>
        <w:t>II</w:t>
      </w:r>
      <w:r w:rsidRPr="00580509">
        <w:rPr>
          <w:rFonts w:ascii="Times New Roman" w:hAnsi="Times New Roman"/>
          <w:sz w:val="24"/>
          <w:szCs w:val="24"/>
        </w:rPr>
        <w:t xml:space="preserve"> четверть - </w:t>
      </w:r>
    </w:p>
    <w:p w:rsidR="008C1D24" w:rsidRPr="00580509" w:rsidRDefault="008C1D24" w:rsidP="008C1D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80509">
        <w:rPr>
          <w:rFonts w:ascii="Times New Roman" w:hAnsi="Times New Roman"/>
          <w:sz w:val="24"/>
          <w:szCs w:val="24"/>
          <w:lang w:val="en-US"/>
        </w:rPr>
        <w:t>III</w:t>
      </w:r>
      <w:r w:rsidRPr="00580509">
        <w:rPr>
          <w:rFonts w:ascii="Times New Roman" w:hAnsi="Times New Roman"/>
          <w:sz w:val="24"/>
          <w:szCs w:val="24"/>
        </w:rPr>
        <w:t xml:space="preserve"> четверть - </w:t>
      </w:r>
    </w:p>
    <w:p w:rsidR="008C1D24" w:rsidRPr="00AB3D57" w:rsidRDefault="008C1D24" w:rsidP="008C1D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80509">
        <w:rPr>
          <w:rFonts w:ascii="Times New Roman" w:hAnsi="Times New Roman"/>
          <w:sz w:val="24"/>
          <w:szCs w:val="24"/>
          <w:lang w:val="en-US"/>
        </w:rPr>
        <w:t>IV</w:t>
      </w:r>
      <w:r w:rsidRPr="00580509">
        <w:rPr>
          <w:rFonts w:ascii="Times New Roman" w:hAnsi="Times New Roman"/>
          <w:sz w:val="24"/>
          <w:szCs w:val="24"/>
        </w:rPr>
        <w:t xml:space="preserve"> четверть -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8C1D24" w:rsidRDefault="008C1D24" w:rsidP="008C1D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900D9">
        <w:rPr>
          <w:rFonts w:ascii="Times New Roman" w:hAnsi="Times New Roman"/>
          <w:sz w:val="24"/>
          <w:szCs w:val="24"/>
        </w:rPr>
        <w:t xml:space="preserve">Продолжительность урока составляет 40 минут. На уроках ведущая роль принадлежит педагогу. Для обучения создаются такие условия, которые дают возможность каждому ребенку работать в доступном темпе, проявляя возможную самостоятельность. Учитель подбирает материал по объему и компонует по степени сложности, исходя из особенностей развития каждого обучающегося. </w:t>
      </w:r>
    </w:p>
    <w:p w:rsidR="008C1D24" w:rsidRDefault="008C1D24" w:rsidP="008C1D2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E900D9">
        <w:rPr>
          <w:rFonts w:ascii="Times New Roman" w:hAnsi="Times New Roman"/>
          <w:b/>
          <w:sz w:val="24"/>
          <w:szCs w:val="24"/>
        </w:rPr>
        <w:t xml:space="preserve">Формы </w:t>
      </w:r>
      <w:r>
        <w:rPr>
          <w:rFonts w:ascii="Times New Roman" w:hAnsi="Times New Roman"/>
          <w:b/>
          <w:sz w:val="24"/>
          <w:szCs w:val="24"/>
        </w:rPr>
        <w:t xml:space="preserve">текущего и промежуточного (итогового) </w:t>
      </w:r>
      <w:r w:rsidRPr="00E900D9">
        <w:rPr>
          <w:rFonts w:ascii="Times New Roman" w:hAnsi="Times New Roman"/>
          <w:b/>
          <w:sz w:val="24"/>
          <w:szCs w:val="24"/>
        </w:rPr>
        <w:t>контроля уровня достижений, обучающихся по предмету</w:t>
      </w:r>
    </w:p>
    <w:p w:rsidR="008C1D24" w:rsidRDefault="008C1D24" w:rsidP="008C1D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Итоговые достижения обучающихся с умеренной умственной отсталостью (вариант 2) определяются индивидуальными возможностями ребенка и тем, что его образование нацелено на максимальное развитие жизненной компетенции. Все проверочные и самостоятельные задания подобраны на доступном для данной категории детей уровне.</w:t>
      </w: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2122"/>
        <w:gridCol w:w="4536"/>
        <w:gridCol w:w="2687"/>
      </w:tblGrid>
      <w:tr w:rsidR="008C1D24" w:rsidRPr="0059005C" w:rsidTr="00396AB7">
        <w:tc>
          <w:tcPr>
            <w:tcW w:w="2122" w:type="dxa"/>
            <w:vAlign w:val="center"/>
          </w:tcPr>
          <w:p w:rsidR="008C1D24" w:rsidRPr="0059005C" w:rsidRDefault="008C1D24" w:rsidP="00396AB7">
            <w:pPr>
              <w:jc w:val="center"/>
              <w:rPr>
                <w:sz w:val="24"/>
                <w:szCs w:val="24"/>
              </w:rPr>
            </w:pPr>
            <w:r w:rsidRPr="0059005C">
              <w:rPr>
                <w:sz w:val="24"/>
                <w:szCs w:val="24"/>
              </w:rPr>
              <w:t>Вид контроля</w:t>
            </w:r>
          </w:p>
        </w:tc>
        <w:tc>
          <w:tcPr>
            <w:tcW w:w="4536" w:type="dxa"/>
            <w:vAlign w:val="center"/>
          </w:tcPr>
          <w:p w:rsidR="008C1D24" w:rsidRPr="0059005C" w:rsidRDefault="008C1D24" w:rsidP="00396AB7">
            <w:pPr>
              <w:jc w:val="center"/>
              <w:rPr>
                <w:sz w:val="24"/>
                <w:szCs w:val="24"/>
              </w:rPr>
            </w:pPr>
            <w:r w:rsidRPr="0059005C">
              <w:rPr>
                <w:sz w:val="24"/>
                <w:szCs w:val="24"/>
              </w:rPr>
              <w:t>Краткая характеристика</w:t>
            </w:r>
          </w:p>
        </w:tc>
        <w:tc>
          <w:tcPr>
            <w:tcW w:w="2687" w:type="dxa"/>
            <w:vAlign w:val="center"/>
          </w:tcPr>
          <w:p w:rsidR="008C1D24" w:rsidRPr="0059005C" w:rsidRDefault="008C1D24" w:rsidP="00396AB7">
            <w:pPr>
              <w:jc w:val="center"/>
              <w:rPr>
                <w:sz w:val="24"/>
                <w:szCs w:val="24"/>
              </w:rPr>
            </w:pPr>
            <w:r w:rsidRPr="0059005C">
              <w:rPr>
                <w:sz w:val="24"/>
                <w:szCs w:val="24"/>
              </w:rPr>
              <w:t>Методы</w:t>
            </w:r>
          </w:p>
        </w:tc>
      </w:tr>
      <w:tr w:rsidR="008C1D24" w:rsidRPr="0059005C" w:rsidTr="00396AB7">
        <w:tc>
          <w:tcPr>
            <w:tcW w:w="2122" w:type="dxa"/>
          </w:tcPr>
          <w:p w:rsidR="008C1D24" w:rsidRPr="0059005C" w:rsidRDefault="008C1D24" w:rsidP="00396AB7">
            <w:pPr>
              <w:jc w:val="center"/>
              <w:rPr>
                <w:sz w:val="24"/>
                <w:szCs w:val="24"/>
              </w:rPr>
            </w:pPr>
            <w:r w:rsidRPr="0059005C">
              <w:rPr>
                <w:sz w:val="24"/>
                <w:szCs w:val="24"/>
              </w:rPr>
              <w:t>Предварительный</w:t>
            </w:r>
          </w:p>
        </w:tc>
        <w:tc>
          <w:tcPr>
            <w:tcW w:w="4536" w:type="dxa"/>
          </w:tcPr>
          <w:p w:rsidR="008C1D24" w:rsidRPr="0059005C" w:rsidRDefault="008C1D24" w:rsidP="00396AB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Диагностика исходного или начального уровня знаний при начале обучения данного учебного курса</w:t>
            </w:r>
          </w:p>
        </w:tc>
        <w:tc>
          <w:tcPr>
            <w:tcW w:w="2687" w:type="dxa"/>
          </w:tcPr>
          <w:p w:rsidR="008C1D24" w:rsidRPr="0059005C" w:rsidRDefault="008C1D24" w:rsidP="00396AB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Устный опрос, беседа, наблюдение</w:t>
            </w:r>
          </w:p>
        </w:tc>
      </w:tr>
      <w:tr w:rsidR="008C1D24" w:rsidRPr="0059005C" w:rsidTr="00396AB7">
        <w:tc>
          <w:tcPr>
            <w:tcW w:w="2122" w:type="dxa"/>
          </w:tcPr>
          <w:p w:rsidR="008C1D24" w:rsidRPr="0059005C" w:rsidRDefault="008C1D24" w:rsidP="00396A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Текущий (по пройденным темам)</w:t>
            </w:r>
          </w:p>
        </w:tc>
        <w:tc>
          <w:tcPr>
            <w:tcW w:w="4536" w:type="dxa"/>
          </w:tcPr>
          <w:p w:rsidR="008C1D24" w:rsidRPr="0059005C" w:rsidRDefault="008C1D24" w:rsidP="00396AB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 знаний и умений по окончании изучения темы</w:t>
            </w:r>
          </w:p>
        </w:tc>
        <w:tc>
          <w:tcPr>
            <w:tcW w:w="2687" w:type="dxa"/>
          </w:tcPr>
          <w:p w:rsidR="008C1D24" w:rsidRPr="0059005C" w:rsidRDefault="008C1D24" w:rsidP="00396AB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Викторины, самостоятельное выполнение системы заданий, работа с карточками, практические задания по пройденному разделу</w:t>
            </w:r>
          </w:p>
        </w:tc>
      </w:tr>
      <w:tr w:rsidR="008C1D24" w:rsidRPr="0059005C" w:rsidTr="00396AB7">
        <w:tc>
          <w:tcPr>
            <w:tcW w:w="2122" w:type="dxa"/>
          </w:tcPr>
          <w:p w:rsidR="008C1D24" w:rsidRPr="0059005C" w:rsidRDefault="008C1D24" w:rsidP="00396AB7">
            <w:pPr>
              <w:jc w:val="center"/>
              <w:rPr>
                <w:sz w:val="24"/>
                <w:szCs w:val="24"/>
              </w:rPr>
            </w:pPr>
            <w:r w:rsidRPr="0059005C">
              <w:rPr>
                <w:sz w:val="24"/>
                <w:szCs w:val="24"/>
              </w:rPr>
              <w:t>Итоговый</w:t>
            </w:r>
          </w:p>
        </w:tc>
        <w:tc>
          <w:tcPr>
            <w:tcW w:w="4536" w:type="dxa"/>
          </w:tcPr>
          <w:p w:rsidR="008C1D24" w:rsidRPr="0059005C" w:rsidRDefault="008C1D24" w:rsidP="00396AB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Контроль знаний, умений и жизненных компетенций </w:t>
            </w:r>
            <w:r w:rsidRPr="00AE39F8">
              <w:rPr>
                <w:sz w:val="24"/>
                <w:szCs w:val="24"/>
              </w:rPr>
              <w:t>выполнения поставленных</w:t>
            </w:r>
            <w:r>
              <w:rPr>
                <w:sz w:val="24"/>
                <w:szCs w:val="24"/>
              </w:rPr>
              <w:t> задач за учебную четверть, учебный год</w:t>
            </w:r>
          </w:p>
        </w:tc>
        <w:tc>
          <w:tcPr>
            <w:tcW w:w="2687" w:type="dxa"/>
          </w:tcPr>
          <w:p w:rsidR="008C1D24" w:rsidRPr="0059005C" w:rsidRDefault="008C1D24" w:rsidP="00396AB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Практические задания,  устный опрос, наблюдение</w:t>
            </w:r>
          </w:p>
        </w:tc>
      </w:tr>
    </w:tbl>
    <w:p w:rsidR="008C1D24" w:rsidRPr="00C90A9F" w:rsidRDefault="008C1D24" w:rsidP="008C1D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8C1D24" w:rsidRPr="008C1D24" w:rsidRDefault="008C1D24" w:rsidP="008C1D24">
      <w:pPr>
        <w:pStyle w:val="a5"/>
        <w:spacing w:before="0" w:beforeAutospacing="0" w:after="0" w:afterAutospacing="0"/>
        <w:jc w:val="both"/>
        <w:rPr>
          <w:color w:val="000000"/>
        </w:rPr>
      </w:pPr>
    </w:p>
    <w:p w:rsidR="00C508DB" w:rsidRDefault="00C508DB" w:rsidP="00C508DB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C508DB" w:rsidRDefault="00C508DB" w:rsidP="00C508DB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Содержание программы</w:t>
      </w:r>
      <w:r w:rsidRPr="00E900D9">
        <w:rPr>
          <w:rFonts w:ascii="Times New Roman" w:hAnsi="Times New Roman"/>
          <w:b/>
          <w:sz w:val="24"/>
          <w:szCs w:val="24"/>
        </w:rPr>
        <w:t xml:space="preserve"> учебного предмета</w:t>
      </w:r>
    </w:p>
    <w:tbl>
      <w:tblPr>
        <w:tblpPr w:leftFromText="180" w:rightFromText="180" w:vertAnchor="text" w:horzAnchor="margin" w:tblpY="152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5528"/>
        <w:gridCol w:w="1305"/>
      </w:tblGrid>
      <w:tr w:rsidR="00C508DB" w:rsidRPr="008B5C35" w:rsidTr="007E120C">
        <w:tc>
          <w:tcPr>
            <w:tcW w:w="2518" w:type="dxa"/>
            <w:vAlign w:val="center"/>
          </w:tcPr>
          <w:p w:rsidR="00C508DB" w:rsidRPr="008B5C35" w:rsidRDefault="00C508DB" w:rsidP="005367D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5C35">
              <w:rPr>
                <w:rFonts w:ascii="Times New Roman" w:hAnsi="Times New Roman"/>
                <w:sz w:val="24"/>
                <w:szCs w:val="24"/>
              </w:rPr>
              <w:t>Разделы</w:t>
            </w:r>
          </w:p>
        </w:tc>
        <w:tc>
          <w:tcPr>
            <w:tcW w:w="5528" w:type="dxa"/>
            <w:vAlign w:val="center"/>
          </w:tcPr>
          <w:p w:rsidR="00C508DB" w:rsidRPr="008B5C35" w:rsidRDefault="00C508DB" w:rsidP="005367D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5C35">
              <w:rPr>
                <w:rFonts w:ascii="Times New Roman" w:hAnsi="Times New Roman"/>
                <w:sz w:val="24"/>
                <w:szCs w:val="24"/>
              </w:rPr>
              <w:t>Содержание</w:t>
            </w:r>
          </w:p>
        </w:tc>
        <w:tc>
          <w:tcPr>
            <w:tcW w:w="1305" w:type="dxa"/>
            <w:vAlign w:val="center"/>
          </w:tcPr>
          <w:p w:rsidR="00C508DB" w:rsidRPr="008B5C35" w:rsidRDefault="00C508DB" w:rsidP="005367D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часов по разделам</w:t>
            </w:r>
          </w:p>
        </w:tc>
      </w:tr>
      <w:tr w:rsidR="00C508DB" w:rsidRPr="008B5C35" w:rsidTr="007E120C">
        <w:tc>
          <w:tcPr>
            <w:tcW w:w="2518" w:type="dxa"/>
            <w:vAlign w:val="center"/>
          </w:tcPr>
          <w:p w:rsidR="00C508DB" w:rsidRPr="008B5C35" w:rsidRDefault="005A2592" w:rsidP="005A25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Коррекционные-подвижные игры</w:t>
            </w:r>
          </w:p>
        </w:tc>
        <w:tc>
          <w:tcPr>
            <w:tcW w:w="5528" w:type="dxa"/>
            <w:vAlign w:val="center"/>
          </w:tcPr>
          <w:p w:rsidR="00C508DB" w:rsidRPr="008B5C35" w:rsidRDefault="005A2592" w:rsidP="00C508D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Знакомство с коррекционными подвижными играми. Техника безопасности во время игры. Баскетбол. Волейбол. Футбол. Броски, чеканка и передача мячей. </w:t>
            </w:r>
          </w:p>
        </w:tc>
        <w:tc>
          <w:tcPr>
            <w:tcW w:w="1305" w:type="dxa"/>
            <w:vAlign w:val="center"/>
          </w:tcPr>
          <w:p w:rsidR="00C508DB" w:rsidRDefault="005A2592" w:rsidP="005A25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 ч.</w:t>
            </w:r>
          </w:p>
        </w:tc>
      </w:tr>
      <w:tr w:rsidR="00C508DB" w:rsidRPr="008B5C35" w:rsidTr="007E120C">
        <w:tc>
          <w:tcPr>
            <w:tcW w:w="2518" w:type="dxa"/>
            <w:vAlign w:val="center"/>
          </w:tcPr>
          <w:p w:rsidR="00C508DB" w:rsidRPr="00583E02" w:rsidRDefault="005A2592" w:rsidP="005A25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Подвижные игры</w:t>
            </w:r>
          </w:p>
        </w:tc>
        <w:tc>
          <w:tcPr>
            <w:tcW w:w="5528" w:type="dxa"/>
          </w:tcPr>
          <w:p w:rsidR="00C508DB" w:rsidRPr="00583E02" w:rsidRDefault="009E5179" w:rsidP="00C508DB">
            <w:pPr>
              <w:pStyle w:val="c16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Знакомство с различными видами подвижных игр. Техника безопасности во время игры. Ползание по туннелю. Знакомство с играми-эстафетами. </w:t>
            </w:r>
          </w:p>
        </w:tc>
        <w:tc>
          <w:tcPr>
            <w:tcW w:w="1305" w:type="dxa"/>
            <w:vAlign w:val="center"/>
          </w:tcPr>
          <w:p w:rsidR="00C508DB" w:rsidRPr="00583E02" w:rsidRDefault="005A2592" w:rsidP="005A2592">
            <w:pPr>
              <w:pStyle w:val="c16"/>
              <w:spacing w:before="0" w:beforeAutospacing="0" w:after="0" w:afterAutospacing="0"/>
              <w:jc w:val="center"/>
            </w:pPr>
            <w:r>
              <w:t>7 ч.</w:t>
            </w:r>
          </w:p>
        </w:tc>
      </w:tr>
      <w:tr w:rsidR="00C508DB" w:rsidRPr="008B5C35" w:rsidTr="007E120C">
        <w:tc>
          <w:tcPr>
            <w:tcW w:w="2518" w:type="dxa"/>
            <w:vAlign w:val="center"/>
          </w:tcPr>
          <w:p w:rsidR="00C508DB" w:rsidRPr="00583E02" w:rsidRDefault="005A2592" w:rsidP="005A25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Построения и перестроения</w:t>
            </w:r>
          </w:p>
        </w:tc>
        <w:tc>
          <w:tcPr>
            <w:tcW w:w="5528" w:type="dxa"/>
          </w:tcPr>
          <w:p w:rsidR="00C508DB" w:rsidRPr="00583E02" w:rsidRDefault="009E5179" w:rsidP="00C508D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Построение и перестроение в колонне по одному, повороты на месте в разные стороны. </w:t>
            </w:r>
          </w:p>
        </w:tc>
        <w:tc>
          <w:tcPr>
            <w:tcW w:w="1305" w:type="dxa"/>
            <w:vAlign w:val="center"/>
          </w:tcPr>
          <w:p w:rsidR="00C508DB" w:rsidRPr="006B2618" w:rsidRDefault="005A2592" w:rsidP="005A25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 ч.</w:t>
            </w:r>
          </w:p>
        </w:tc>
      </w:tr>
      <w:tr w:rsidR="00C508DB" w:rsidRPr="008B5C35" w:rsidTr="007E120C">
        <w:tc>
          <w:tcPr>
            <w:tcW w:w="2518" w:type="dxa"/>
            <w:vAlign w:val="center"/>
          </w:tcPr>
          <w:p w:rsidR="00C508DB" w:rsidRPr="005A2592" w:rsidRDefault="005A2592" w:rsidP="005A25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20C">
              <w:rPr>
                <w:rFonts w:ascii="Times New Roman" w:eastAsia="Times New Roman" w:hAnsi="Times New Roman" w:cs="Times New Roman"/>
                <w:iCs/>
                <w:kern w:val="1"/>
                <w:sz w:val="24"/>
                <w:szCs w:val="24"/>
                <w:lang w:eastAsia="ar-SA"/>
              </w:rPr>
              <w:t>Общеразвивающие и корригирующие упражнения</w:t>
            </w:r>
          </w:p>
        </w:tc>
        <w:tc>
          <w:tcPr>
            <w:tcW w:w="5528" w:type="dxa"/>
          </w:tcPr>
          <w:p w:rsidR="00C508DB" w:rsidRPr="009E5179" w:rsidRDefault="009E5179" w:rsidP="00C508D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179">
              <w:rPr>
                <w:rFonts w:ascii="Times New Roman" w:hAnsi="Times New Roman"/>
                <w:sz w:val="24"/>
                <w:szCs w:val="24"/>
              </w:rPr>
              <w:t>Выполнение упражнений ОФП</w:t>
            </w:r>
            <w:r>
              <w:rPr>
                <w:rFonts w:ascii="Times New Roman" w:hAnsi="Times New Roman"/>
                <w:sz w:val="24"/>
                <w:szCs w:val="24"/>
              </w:rPr>
              <w:t>: вращения головой, кистями рук, туловищем в различные стороны. Прыжки на одной и на двух ногах.</w:t>
            </w:r>
          </w:p>
        </w:tc>
        <w:tc>
          <w:tcPr>
            <w:tcW w:w="1305" w:type="dxa"/>
            <w:vAlign w:val="center"/>
          </w:tcPr>
          <w:p w:rsidR="00C508DB" w:rsidRPr="006B2618" w:rsidRDefault="005A2592" w:rsidP="005A25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 ч.</w:t>
            </w:r>
          </w:p>
        </w:tc>
      </w:tr>
      <w:tr w:rsidR="00C508DB" w:rsidRPr="008B5C35" w:rsidTr="007E120C">
        <w:tc>
          <w:tcPr>
            <w:tcW w:w="2518" w:type="dxa"/>
            <w:vAlign w:val="center"/>
          </w:tcPr>
          <w:p w:rsidR="00C508DB" w:rsidRPr="00583E02" w:rsidRDefault="005A2592" w:rsidP="005A25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Ходьба и бег</w:t>
            </w:r>
          </w:p>
        </w:tc>
        <w:tc>
          <w:tcPr>
            <w:tcW w:w="5528" w:type="dxa"/>
          </w:tcPr>
          <w:p w:rsidR="00C508DB" w:rsidRPr="00583E02" w:rsidRDefault="009E5179" w:rsidP="00C508D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Ходьба и бег в различном темпе. Выполнение ходьба с использованием различных видов шагов. Бег с высоким поднимание колена и захлёстом голени. </w:t>
            </w:r>
          </w:p>
        </w:tc>
        <w:tc>
          <w:tcPr>
            <w:tcW w:w="1305" w:type="dxa"/>
            <w:vAlign w:val="center"/>
          </w:tcPr>
          <w:p w:rsidR="00C508DB" w:rsidRPr="006B2618" w:rsidRDefault="005A2592" w:rsidP="005A259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 ч.</w:t>
            </w:r>
          </w:p>
        </w:tc>
      </w:tr>
      <w:tr w:rsidR="00C508DB" w:rsidRPr="008B5C35" w:rsidTr="007E120C">
        <w:trPr>
          <w:trHeight w:val="106"/>
        </w:trPr>
        <w:tc>
          <w:tcPr>
            <w:tcW w:w="2518" w:type="dxa"/>
            <w:vAlign w:val="center"/>
          </w:tcPr>
          <w:p w:rsidR="00C508DB" w:rsidRPr="00583E02" w:rsidRDefault="005A2592" w:rsidP="005A25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Прыжки</w:t>
            </w:r>
          </w:p>
        </w:tc>
        <w:tc>
          <w:tcPr>
            <w:tcW w:w="5528" w:type="dxa"/>
          </w:tcPr>
          <w:p w:rsidR="00C508DB" w:rsidRPr="00583E02" w:rsidRDefault="009E5179" w:rsidP="00C508D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Прыжки на месте, прыжки с одной ноги на другую .</w:t>
            </w:r>
          </w:p>
        </w:tc>
        <w:tc>
          <w:tcPr>
            <w:tcW w:w="1305" w:type="dxa"/>
            <w:vAlign w:val="center"/>
          </w:tcPr>
          <w:p w:rsidR="00C508DB" w:rsidRPr="006B2618" w:rsidRDefault="005A2592" w:rsidP="005A259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 ч.</w:t>
            </w:r>
          </w:p>
        </w:tc>
      </w:tr>
      <w:tr w:rsidR="00C508DB" w:rsidRPr="008B5C35" w:rsidTr="007E120C">
        <w:trPr>
          <w:trHeight w:val="106"/>
        </w:trPr>
        <w:tc>
          <w:tcPr>
            <w:tcW w:w="2518" w:type="dxa"/>
            <w:vAlign w:val="center"/>
          </w:tcPr>
          <w:p w:rsidR="00C508DB" w:rsidRPr="00583E02" w:rsidRDefault="005A2592" w:rsidP="005A25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Игры с предметами</w:t>
            </w:r>
          </w:p>
        </w:tc>
        <w:tc>
          <w:tcPr>
            <w:tcW w:w="5528" w:type="dxa"/>
          </w:tcPr>
          <w:p w:rsidR="00C508DB" w:rsidRPr="00583E02" w:rsidRDefault="009E5179" w:rsidP="00C508D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Игры с различными предметами: мячи, гимнастические палки, вышибалы, «боулинг» с кеглями (вышибание предметов мячами различного размера). </w:t>
            </w:r>
          </w:p>
        </w:tc>
        <w:tc>
          <w:tcPr>
            <w:tcW w:w="1305" w:type="dxa"/>
            <w:vAlign w:val="center"/>
          </w:tcPr>
          <w:p w:rsidR="00C508DB" w:rsidRPr="006B2618" w:rsidRDefault="005A2592" w:rsidP="005A25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 ч. </w:t>
            </w:r>
          </w:p>
        </w:tc>
      </w:tr>
    </w:tbl>
    <w:p w:rsidR="00BA4FEF" w:rsidRPr="00BA4FEF" w:rsidRDefault="00BA4FEF" w:rsidP="00BA4F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508DB" w:rsidRDefault="00C508DB" w:rsidP="00C508DB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FE4A3F">
        <w:rPr>
          <w:rFonts w:ascii="Times New Roman" w:hAnsi="Times New Roman"/>
          <w:b/>
          <w:sz w:val="24"/>
          <w:szCs w:val="24"/>
        </w:rPr>
        <w:t>Требования к уровню подготовки обучающихся</w:t>
      </w:r>
    </w:p>
    <w:p w:rsidR="00BA4FEF" w:rsidRPr="00BA4FEF" w:rsidRDefault="00C508DB" w:rsidP="00C50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C66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В соответствии с требованиями ФГОС к АООП для обучающихся с умеренной, тяжелой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</w:t>
      </w:r>
      <w:r w:rsidRPr="00A84C66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умственной отсталостью (вариант 2) результативность обучения каждого обучающегося оценивается с учетом особенностей его психофизического развития и особых образовательных потребностей. В связи с этим требования к результатам освоения образовательных программ представляют собой описание возможных результатов образования данной категории обучающихся.</w:t>
      </w:r>
    </w:p>
    <w:p w:rsidR="00C508DB" w:rsidRDefault="00C508DB" w:rsidP="00C508DB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906FD4">
        <w:rPr>
          <w:rFonts w:ascii="Times New Roman" w:hAnsi="Times New Roman"/>
          <w:b/>
          <w:sz w:val="24"/>
          <w:szCs w:val="24"/>
        </w:rPr>
        <w:t>Планируемые личностные результаты:</w:t>
      </w:r>
    </w:p>
    <w:p w:rsidR="00C508DB" w:rsidRPr="00906FD4" w:rsidRDefault="00C508DB" w:rsidP="00C508DB">
      <w:pPr>
        <w:pStyle w:val="a4"/>
        <w:numPr>
          <w:ilvl w:val="0"/>
          <w:numId w:val="6"/>
        </w:numPr>
        <w:snapToGri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06FD4">
        <w:rPr>
          <w:rFonts w:ascii="Times New Roman" w:hAnsi="Times New Roman"/>
          <w:sz w:val="24"/>
          <w:szCs w:val="24"/>
        </w:rPr>
        <w:t xml:space="preserve">позитивно относиться к </w:t>
      </w:r>
      <w:r w:rsidR="007E120C">
        <w:rPr>
          <w:rFonts w:ascii="Times New Roman" w:hAnsi="Times New Roman"/>
          <w:sz w:val="24"/>
          <w:szCs w:val="24"/>
        </w:rPr>
        <w:t>физической культуре</w:t>
      </w:r>
      <w:r w:rsidRPr="00906FD4">
        <w:rPr>
          <w:rFonts w:ascii="Times New Roman" w:hAnsi="Times New Roman"/>
          <w:sz w:val="24"/>
          <w:szCs w:val="24"/>
        </w:rPr>
        <w:t>,</w:t>
      </w:r>
    </w:p>
    <w:p w:rsidR="00C508DB" w:rsidRPr="00906FD4" w:rsidRDefault="00C508DB" w:rsidP="00C508DB">
      <w:pPr>
        <w:pStyle w:val="a4"/>
        <w:numPr>
          <w:ilvl w:val="0"/>
          <w:numId w:val="6"/>
        </w:numPr>
        <w:snapToGri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06FD4">
        <w:rPr>
          <w:rFonts w:ascii="Times New Roman" w:hAnsi="Times New Roman"/>
          <w:sz w:val="24"/>
          <w:szCs w:val="24"/>
        </w:rPr>
        <w:t xml:space="preserve">осознавать необходимость и практическую значимость </w:t>
      </w:r>
      <w:r w:rsidR="007E120C">
        <w:rPr>
          <w:rFonts w:ascii="Times New Roman" w:hAnsi="Times New Roman"/>
          <w:sz w:val="24"/>
          <w:szCs w:val="24"/>
        </w:rPr>
        <w:t>физического развития</w:t>
      </w:r>
      <w:r w:rsidRPr="00906FD4">
        <w:rPr>
          <w:rFonts w:ascii="Times New Roman" w:hAnsi="Times New Roman"/>
          <w:sz w:val="24"/>
          <w:szCs w:val="24"/>
        </w:rPr>
        <w:t>;</w:t>
      </w:r>
    </w:p>
    <w:p w:rsidR="00C508DB" w:rsidRPr="00906FD4" w:rsidRDefault="00C508DB" w:rsidP="00C508DB">
      <w:pPr>
        <w:pStyle w:val="a4"/>
        <w:numPr>
          <w:ilvl w:val="0"/>
          <w:numId w:val="6"/>
        </w:numPr>
        <w:snapToGri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06FD4">
        <w:rPr>
          <w:rFonts w:ascii="Times New Roman" w:hAnsi="Times New Roman"/>
          <w:sz w:val="24"/>
          <w:szCs w:val="24"/>
        </w:rPr>
        <w:t>общаться с окружающими людьми для достижения положительного конечного результата;</w:t>
      </w:r>
    </w:p>
    <w:p w:rsidR="00C508DB" w:rsidRPr="00C508DB" w:rsidRDefault="00C508DB" w:rsidP="00C508DB">
      <w:pPr>
        <w:pStyle w:val="a4"/>
        <w:numPr>
          <w:ilvl w:val="0"/>
          <w:numId w:val="6"/>
        </w:numPr>
        <w:snapToGri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06FD4">
        <w:rPr>
          <w:rFonts w:ascii="Times New Roman" w:hAnsi="Times New Roman"/>
          <w:sz w:val="24"/>
          <w:szCs w:val="24"/>
        </w:rPr>
        <w:t>стремиться работать самостоятельно.</w:t>
      </w:r>
    </w:p>
    <w:p w:rsidR="00C508DB" w:rsidRPr="00C508DB" w:rsidRDefault="00C508DB" w:rsidP="00C508DB">
      <w:pPr>
        <w:pStyle w:val="a5"/>
        <w:spacing w:before="0" w:beforeAutospacing="0" w:after="0" w:afterAutospacing="0"/>
        <w:ind w:firstLine="709"/>
        <w:jc w:val="both"/>
        <w:rPr>
          <w:b/>
          <w:bCs/>
          <w:iCs/>
        </w:rPr>
      </w:pPr>
      <w:r w:rsidRPr="00906FD4">
        <w:rPr>
          <w:b/>
          <w:bCs/>
          <w:iCs/>
        </w:rPr>
        <w:t>Планируемые предметные результаты</w:t>
      </w:r>
      <w:r>
        <w:rPr>
          <w:b/>
          <w:bCs/>
          <w:iCs/>
        </w:rPr>
        <w:t>:</w:t>
      </w:r>
    </w:p>
    <w:p w:rsidR="00C508DB" w:rsidRPr="00C508DB" w:rsidRDefault="00C508DB" w:rsidP="00C508DB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8DB">
        <w:rPr>
          <w:rFonts w:ascii="Times New Roman" w:hAnsi="Times New Roman" w:cs="Times New Roman"/>
          <w:sz w:val="24"/>
          <w:szCs w:val="24"/>
        </w:rPr>
        <w:t xml:space="preserve">готовятся к уроку физкультуры; - </w:t>
      </w:r>
    </w:p>
    <w:p w:rsidR="00C508DB" w:rsidRPr="00C508DB" w:rsidRDefault="00C508DB" w:rsidP="00C508DB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8DB">
        <w:rPr>
          <w:rFonts w:ascii="Times New Roman" w:hAnsi="Times New Roman" w:cs="Times New Roman"/>
          <w:sz w:val="24"/>
          <w:szCs w:val="24"/>
        </w:rPr>
        <w:t xml:space="preserve">правильно перестраиваются и знают свое место в строю; </w:t>
      </w:r>
    </w:p>
    <w:p w:rsidR="00C508DB" w:rsidRPr="00C508DB" w:rsidRDefault="00C508DB" w:rsidP="00C508DB">
      <w:pPr>
        <w:pStyle w:val="a4"/>
        <w:numPr>
          <w:ilvl w:val="0"/>
          <w:numId w:val="5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508DB">
        <w:rPr>
          <w:rFonts w:ascii="Times New Roman" w:hAnsi="Times New Roman" w:cs="Times New Roman"/>
          <w:sz w:val="24"/>
          <w:szCs w:val="24"/>
        </w:rPr>
        <w:t xml:space="preserve">ориентируются в зале по конкретным ориентирам (вход, выход, стены, потолок, пол, углы); </w:t>
      </w:r>
    </w:p>
    <w:p w:rsidR="00C508DB" w:rsidRPr="00C508DB" w:rsidRDefault="00C508DB" w:rsidP="00C508DB">
      <w:pPr>
        <w:pStyle w:val="a4"/>
        <w:numPr>
          <w:ilvl w:val="0"/>
          <w:numId w:val="5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508DB">
        <w:rPr>
          <w:rFonts w:ascii="Times New Roman" w:hAnsi="Times New Roman" w:cs="Times New Roman"/>
          <w:sz w:val="24"/>
          <w:szCs w:val="24"/>
        </w:rPr>
        <w:t xml:space="preserve">знают простейшие исходные положения при выполнении общеукрепляющих упражнений и движений в различных пространственных направлениях (вперед, назад, в сторону, вверх, вниз); </w:t>
      </w:r>
    </w:p>
    <w:p w:rsidR="00C508DB" w:rsidRPr="00C508DB" w:rsidRDefault="00C508DB" w:rsidP="00C508DB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8DB">
        <w:rPr>
          <w:rFonts w:ascii="Times New Roman" w:hAnsi="Times New Roman" w:cs="Times New Roman"/>
          <w:sz w:val="24"/>
          <w:szCs w:val="24"/>
        </w:rPr>
        <w:t xml:space="preserve">знают приемы правильного дыхания (по показу учителя); </w:t>
      </w:r>
    </w:p>
    <w:p w:rsidR="00C508DB" w:rsidRPr="00C508DB" w:rsidRDefault="00C508DB" w:rsidP="00C508DB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8DB">
        <w:rPr>
          <w:rFonts w:ascii="Times New Roman" w:hAnsi="Times New Roman" w:cs="Times New Roman"/>
          <w:sz w:val="24"/>
          <w:szCs w:val="24"/>
        </w:rPr>
        <w:t xml:space="preserve">выполняют простейшие задания по словесной инструкции учителя; </w:t>
      </w:r>
    </w:p>
    <w:p w:rsidR="00C508DB" w:rsidRPr="00C508DB" w:rsidRDefault="00C508DB" w:rsidP="00C508DB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8DB">
        <w:rPr>
          <w:rFonts w:ascii="Times New Roman" w:hAnsi="Times New Roman" w:cs="Times New Roman"/>
          <w:sz w:val="24"/>
          <w:szCs w:val="24"/>
        </w:rPr>
        <w:t xml:space="preserve">выполняют ходьбу, и бег в строю, в колонне по одному; </w:t>
      </w:r>
    </w:p>
    <w:p w:rsidR="00C508DB" w:rsidRPr="00C508DB" w:rsidRDefault="00C508DB" w:rsidP="00C508DB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8DB">
        <w:rPr>
          <w:rFonts w:ascii="Times New Roman" w:hAnsi="Times New Roman" w:cs="Times New Roman"/>
          <w:sz w:val="24"/>
          <w:szCs w:val="24"/>
        </w:rPr>
        <w:lastRenderedPageBreak/>
        <w:t xml:space="preserve">умеют прыгать (толчок одной ногой и приземление на две ноги); </w:t>
      </w:r>
    </w:p>
    <w:p w:rsidR="00C508DB" w:rsidRPr="00C508DB" w:rsidRDefault="00C508DB" w:rsidP="00C508DB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8DB">
        <w:rPr>
          <w:rFonts w:ascii="Times New Roman" w:hAnsi="Times New Roman" w:cs="Times New Roman"/>
          <w:sz w:val="24"/>
          <w:szCs w:val="24"/>
        </w:rPr>
        <w:t xml:space="preserve">правильно захватывают различных предметов, передача и переноски их; </w:t>
      </w:r>
    </w:p>
    <w:p w:rsidR="00C508DB" w:rsidRPr="00C508DB" w:rsidRDefault="00C508DB" w:rsidP="00C508DB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8DB">
        <w:rPr>
          <w:rFonts w:ascii="Times New Roman" w:hAnsi="Times New Roman" w:cs="Times New Roman"/>
          <w:sz w:val="24"/>
          <w:szCs w:val="24"/>
        </w:rPr>
        <w:t xml:space="preserve">метают, бросают и ловят мяч; - ходят в заданном ритме под хлопки, счет, музыку; </w:t>
      </w:r>
    </w:p>
    <w:p w:rsidR="002D4B25" w:rsidRDefault="00C508DB" w:rsidP="00C508DB">
      <w:pPr>
        <w:pStyle w:val="a4"/>
        <w:numPr>
          <w:ilvl w:val="0"/>
          <w:numId w:val="5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508DB">
        <w:rPr>
          <w:rFonts w:ascii="Times New Roman" w:hAnsi="Times New Roman" w:cs="Times New Roman"/>
          <w:sz w:val="24"/>
          <w:szCs w:val="24"/>
        </w:rPr>
        <w:t>преодолевают различные препятствия; - выполняют целенаправленные действия под руководством учителя в подвижных играх.</w:t>
      </w:r>
    </w:p>
    <w:p w:rsidR="005A2592" w:rsidRDefault="005A2592" w:rsidP="007E12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120C" w:rsidRPr="007E120C" w:rsidRDefault="007E120C" w:rsidP="007E120C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120C">
        <w:rPr>
          <w:rFonts w:ascii="Times New Roman" w:hAnsi="Times New Roman" w:cs="Times New Roman"/>
          <w:b/>
          <w:sz w:val="24"/>
          <w:szCs w:val="24"/>
        </w:rPr>
        <w:t>Календарно-тематическое планирование</w:t>
      </w:r>
    </w:p>
    <w:tbl>
      <w:tblPr>
        <w:tblStyle w:val="11"/>
        <w:tblW w:w="9351" w:type="dxa"/>
        <w:tblLayout w:type="fixed"/>
        <w:tblLook w:val="04A0" w:firstRow="1" w:lastRow="0" w:firstColumn="1" w:lastColumn="0" w:noHBand="0" w:noVBand="1"/>
      </w:tblPr>
      <w:tblGrid>
        <w:gridCol w:w="846"/>
        <w:gridCol w:w="850"/>
        <w:gridCol w:w="4678"/>
        <w:gridCol w:w="851"/>
        <w:gridCol w:w="1134"/>
        <w:gridCol w:w="992"/>
      </w:tblGrid>
      <w:tr w:rsidR="007E120C" w:rsidRPr="007E120C" w:rsidTr="007E120C">
        <w:trPr>
          <w:trHeight w:val="444"/>
        </w:trPr>
        <w:tc>
          <w:tcPr>
            <w:tcW w:w="846" w:type="dxa"/>
            <w:vMerge w:val="restart"/>
          </w:tcPr>
          <w:p w:rsidR="007E120C" w:rsidRPr="007E120C" w:rsidRDefault="007E120C" w:rsidP="007E12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20C">
              <w:rPr>
                <w:rFonts w:ascii="Times New Roman" w:hAnsi="Times New Roman"/>
                <w:sz w:val="24"/>
                <w:szCs w:val="24"/>
              </w:rPr>
              <w:t>№ урока п/п</w:t>
            </w:r>
          </w:p>
        </w:tc>
        <w:tc>
          <w:tcPr>
            <w:tcW w:w="850" w:type="dxa"/>
            <w:vMerge w:val="restart"/>
          </w:tcPr>
          <w:p w:rsidR="007E120C" w:rsidRPr="007E120C" w:rsidRDefault="007E120C" w:rsidP="007E12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 урока по теме</w:t>
            </w:r>
          </w:p>
        </w:tc>
        <w:tc>
          <w:tcPr>
            <w:tcW w:w="4678" w:type="dxa"/>
            <w:vMerge w:val="restart"/>
          </w:tcPr>
          <w:p w:rsidR="007E120C" w:rsidRPr="007E120C" w:rsidRDefault="007E120C" w:rsidP="007E12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E120C" w:rsidRPr="007E120C" w:rsidRDefault="007E120C" w:rsidP="007E12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20C">
              <w:rPr>
                <w:rFonts w:ascii="Times New Roman" w:hAnsi="Times New Roman"/>
                <w:sz w:val="24"/>
                <w:szCs w:val="24"/>
              </w:rPr>
              <w:t>Тема урока</w:t>
            </w:r>
          </w:p>
        </w:tc>
        <w:tc>
          <w:tcPr>
            <w:tcW w:w="851" w:type="dxa"/>
            <w:vMerge w:val="restart"/>
          </w:tcPr>
          <w:p w:rsidR="007E120C" w:rsidRPr="007E120C" w:rsidRDefault="007E120C" w:rsidP="007E12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20C">
              <w:rPr>
                <w:rFonts w:ascii="Times New Roman" w:hAnsi="Times New Roman"/>
                <w:sz w:val="24"/>
                <w:szCs w:val="24"/>
              </w:rPr>
              <w:t xml:space="preserve">Кол-во часов </w:t>
            </w:r>
          </w:p>
        </w:tc>
        <w:tc>
          <w:tcPr>
            <w:tcW w:w="2126" w:type="dxa"/>
            <w:gridSpan w:val="2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</w:tr>
      <w:tr w:rsidR="007E120C" w:rsidRPr="007E120C" w:rsidTr="007E120C">
        <w:trPr>
          <w:trHeight w:val="660"/>
        </w:trPr>
        <w:tc>
          <w:tcPr>
            <w:tcW w:w="846" w:type="dxa"/>
            <w:vMerge/>
          </w:tcPr>
          <w:p w:rsidR="007E120C" w:rsidRPr="007E120C" w:rsidRDefault="007E120C" w:rsidP="007E12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7E120C" w:rsidRPr="007E120C" w:rsidRDefault="007E120C" w:rsidP="007E120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vMerge/>
          </w:tcPr>
          <w:p w:rsidR="007E120C" w:rsidRPr="007E120C" w:rsidRDefault="007E120C" w:rsidP="007E12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7E120C" w:rsidRPr="007E120C" w:rsidRDefault="007E120C" w:rsidP="007E12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Планир</w:t>
            </w:r>
          </w:p>
        </w:tc>
        <w:tc>
          <w:tcPr>
            <w:tcW w:w="992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</w:tc>
      </w:tr>
      <w:tr w:rsidR="007E120C" w:rsidRPr="007E120C" w:rsidTr="005A2592">
        <w:tc>
          <w:tcPr>
            <w:tcW w:w="846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b/>
                <w:sz w:val="24"/>
                <w:szCs w:val="24"/>
              </w:rPr>
              <w:t>Коррекционные подвижные игры</w:t>
            </w:r>
          </w:p>
        </w:tc>
        <w:tc>
          <w:tcPr>
            <w:tcW w:w="851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1134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120C" w:rsidRPr="007E120C" w:rsidTr="005A2592">
        <w:tc>
          <w:tcPr>
            <w:tcW w:w="846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20C">
              <w:rPr>
                <w:rFonts w:ascii="Times New Roman" w:eastAsia="Arial Unicode MS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Баскетбол. Техника безопасности при занятии баскетболом</w:t>
            </w:r>
          </w:p>
        </w:tc>
        <w:tc>
          <w:tcPr>
            <w:tcW w:w="851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120C" w:rsidRPr="007E120C" w:rsidTr="005A2592">
        <w:tc>
          <w:tcPr>
            <w:tcW w:w="846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Баскетбольный мяч</w:t>
            </w:r>
          </w:p>
        </w:tc>
        <w:tc>
          <w:tcPr>
            <w:tcW w:w="851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120C" w:rsidRPr="007E120C" w:rsidTr="005A2592">
        <w:tc>
          <w:tcPr>
            <w:tcW w:w="846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eastAsia="Arial Unicode MS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Передача баскетбольного мяча без отскока от пола</w:t>
            </w:r>
          </w:p>
        </w:tc>
        <w:tc>
          <w:tcPr>
            <w:tcW w:w="851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120C" w:rsidRPr="007E120C" w:rsidTr="005A2592">
        <w:tc>
          <w:tcPr>
            <w:tcW w:w="846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eastAsia="Arial Unicode MS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Передача баскетбольного мяча с отскоком от пола</w:t>
            </w:r>
          </w:p>
        </w:tc>
        <w:tc>
          <w:tcPr>
            <w:tcW w:w="851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120C" w:rsidRPr="007E120C" w:rsidTr="005A2592">
        <w:tc>
          <w:tcPr>
            <w:tcW w:w="846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eastAsia="Arial Unicode MS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Ловля баскетбольного мяча без отскока от пола</w:t>
            </w:r>
          </w:p>
        </w:tc>
        <w:tc>
          <w:tcPr>
            <w:tcW w:w="851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120C" w:rsidRPr="007E120C" w:rsidTr="005A2592">
        <w:tc>
          <w:tcPr>
            <w:tcW w:w="846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eastAsia="Arial Unicode MS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Ловля баскетбольного мяча с отскоком от пола</w:t>
            </w:r>
          </w:p>
        </w:tc>
        <w:tc>
          <w:tcPr>
            <w:tcW w:w="851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120C" w:rsidRPr="007E120C" w:rsidTr="005A2592">
        <w:tc>
          <w:tcPr>
            <w:tcW w:w="846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eastAsia="Arial Unicode MS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Отбивание баскетбольного мяча от пола одной рукой</w:t>
            </w:r>
          </w:p>
        </w:tc>
        <w:tc>
          <w:tcPr>
            <w:tcW w:w="851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120C" w:rsidRPr="007E120C" w:rsidTr="005A2592">
        <w:tc>
          <w:tcPr>
            <w:tcW w:w="846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eastAsia="Arial Unicode MS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Ведение баскетбольного мяча по прямой</w:t>
            </w:r>
          </w:p>
        </w:tc>
        <w:tc>
          <w:tcPr>
            <w:tcW w:w="851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120C" w:rsidRPr="007E120C" w:rsidTr="005A2592">
        <w:tc>
          <w:tcPr>
            <w:tcW w:w="846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eastAsia="Arial Unicode MS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Ведение баскетбольного мяча по прямой с обходом препятствия</w:t>
            </w:r>
          </w:p>
        </w:tc>
        <w:tc>
          <w:tcPr>
            <w:tcW w:w="851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120C" w:rsidRPr="007E120C" w:rsidTr="005A2592">
        <w:tc>
          <w:tcPr>
            <w:tcW w:w="846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eastAsia="Arial Unicode MS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Броски мяча в кольцо двумя руками</w:t>
            </w:r>
          </w:p>
        </w:tc>
        <w:tc>
          <w:tcPr>
            <w:tcW w:w="851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120C" w:rsidRPr="007E120C" w:rsidTr="005A2592">
        <w:tc>
          <w:tcPr>
            <w:tcW w:w="846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0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Чеканка мяча одной правой рукой</w:t>
            </w:r>
          </w:p>
        </w:tc>
        <w:tc>
          <w:tcPr>
            <w:tcW w:w="851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120C" w:rsidRPr="007E120C" w:rsidTr="005A2592">
        <w:tc>
          <w:tcPr>
            <w:tcW w:w="846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0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Чеканка мяча одной левой рукой</w:t>
            </w:r>
          </w:p>
        </w:tc>
        <w:tc>
          <w:tcPr>
            <w:tcW w:w="851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120C" w:rsidRPr="007E120C" w:rsidTr="005A2592">
        <w:tc>
          <w:tcPr>
            <w:tcW w:w="846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50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Чеканка мяча правой и левой рукой по очереди</w:t>
            </w:r>
          </w:p>
        </w:tc>
        <w:tc>
          <w:tcPr>
            <w:tcW w:w="851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120C" w:rsidRPr="007E120C" w:rsidTr="005A2592">
        <w:tc>
          <w:tcPr>
            <w:tcW w:w="846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50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eastAsia="Arial Unicode MS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Волейбол. Техника безопасности</w:t>
            </w:r>
          </w:p>
        </w:tc>
        <w:tc>
          <w:tcPr>
            <w:tcW w:w="851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120C" w:rsidRPr="007E120C" w:rsidTr="005A2592">
        <w:tc>
          <w:tcPr>
            <w:tcW w:w="846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0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Волейбольный мяч</w:t>
            </w:r>
          </w:p>
        </w:tc>
        <w:tc>
          <w:tcPr>
            <w:tcW w:w="851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120C" w:rsidRPr="007E120C" w:rsidTr="005A2592">
        <w:tc>
          <w:tcPr>
            <w:tcW w:w="846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50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eastAsia="Arial Unicode MS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Подача волейбольного мяча сверху и снизу</w:t>
            </w:r>
          </w:p>
        </w:tc>
        <w:tc>
          <w:tcPr>
            <w:tcW w:w="851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120C" w:rsidRPr="007E120C" w:rsidTr="005A2592">
        <w:tc>
          <w:tcPr>
            <w:tcW w:w="846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50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eastAsia="Arial Unicode MS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Прием волейбольного мяча сверху и снизу</w:t>
            </w:r>
          </w:p>
        </w:tc>
        <w:tc>
          <w:tcPr>
            <w:tcW w:w="851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120C" w:rsidRPr="007E120C" w:rsidTr="005A2592">
        <w:tc>
          <w:tcPr>
            <w:tcW w:w="846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50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eastAsia="Arial Unicode MS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Игра в паре без сетки</w:t>
            </w:r>
          </w:p>
        </w:tc>
        <w:tc>
          <w:tcPr>
            <w:tcW w:w="851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120C" w:rsidRPr="007E120C" w:rsidTr="005A2592">
        <w:tc>
          <w:tcPr>
            <w:tcW w:w="846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50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eastAsia="Arial Unicode MS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Футбол. Техника безопасности</w:t>
            </w:r>
          </w:p>
        </w:tc>
        <w:tc>
          <w:tcPr>
            <w:tcW w:w="851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120C" w:rsidRPr="007E120C" w:rsidTr="005A2592">
        <w:tc>
          <w:tcPr>
            <w:tcW w:w="846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50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Футбольный мяч</w:t>
            </w:r>
          </w:p>
        </w:tc>
        <w:tc>
          <w:tcPr>
            <w:tcW w:w="851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120C" w:rsidRPr="007E120C" w:rsidTr="005A2592">
        <w:tc>
          <w:tcPr>
            <w:tcW w:w="846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850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eastAsia="Arial Unicode MS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Выполнение удара в ворота с места</w:t>
            </w:r>
          </w:p>
        </w:tc>
        <w:tc>
          <w:tcPr>
            <w:tcW w:w="851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120C" w:rsidRPr="007E120C" w:rsidTr="005A2592">
        <w:tc>
          <w:tcPr>
            <w:tcW w:w="846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50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eastAsia="Arial Unicode MS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Ловля мяча руками</w:t>
            </w:r>
          </w:p>
        </w:tc>
        <w:tc>
          <w:tcPr>
            <w:tcW w:w="851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120C" w:rsidRPr="007E120C" w:rsidTr="005A2592">
        <w:tc>
          <w:tcPr>
            <w:tcW w:w="846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850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eastAsia="Arial Unicode MS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Отбивание мяча ногой</w:t>
            </w:r>
          </w:p>
        </w:tc>
        <w:tc>
          <w:tcPr>
            <w:tcW w:w="851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120C" w:rsidRPr="007E120C" w:rsidTr="005A2592">
        <w:tc>
          <w:tcPr>
            <w:tcW w:w="846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50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eastAsia="Arial Unicode MS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Выполнение передачи мяча партнеру</w:t>
            </w:r>
          </w:p>
        </w:tc>
        <w:tc>
          <w:tcPr>
            <w:tcW w:w="851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120C" w:rsidRPr="007E120C" w:rsidTr="005A2592">
        <w:tc>
          <w:tcPr>
            <w:tcW w:w="846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20C">
              <w:rPr>
                <w:rFonts w:ascii="Times New Roman" w:eastAsia="Arial Unicode MS" w:hAnsi="Times New Roman" w:cs="Times New Roman"/>
                <w:b/>
                <w:color w:val="00000A"/>
                <w:kern w:val="1"/>
                <w:sz w:val="24"/>
                <w:szCs w:val="24"/>
                <w:lang w:eastAsia="ar-SA"/>
              </w:rPr>
              <w:t>Подвижные игры</w:t>
            </w:r>
          </w:p>
        </w:tc>
        <w:tc>
          <w:tcPr>
            <w:tcW w:w="851" w:type="dxa"/>
          </w:tcPr>
          <w:p w:rsidR="007E120C" w:rsidRPr="007E120C" w:rsidRDefault="005A2592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2592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120C" w:rsidRPr="007E120C" w:rsidTr="005A2592">
        <w:tc>
          <w:tcPr>
            <w:tcW w:w="846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50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eastAsia="Arial Unicode MS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Соблюдение правил игры «У медведя во бору». Техника безопасности</w:t>
            </w:r>
          </w:p>
        </w:tc>
        <w:tc>
          <w:tcPr>
            <w:tcW w:w="851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120C" w:rsidRPr="007E120C" w:rsidTr="005A2592">
        <w:tc>
          <w:tcPr>
            <w:tcW w:w="846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850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eastAsia="Arial Unicode MS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 xml:space="preserve">Соблюдение правил игры «Болото». Техника безопасности </w:t>
            </w:r>
          </w:p>
        </w:tc>
        <w:tc>
          <w:tcPr>
            <w:tcW w:w="851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120C" w:rsidRPr="007E120C" w:rsidTr="005A2592">
        <w:tc>
          <w:tcPr>
            <w:tcW w:w="846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850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eastAsia="Arial Unicode MS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Игра-эстафета «Полоса препятствий»</w:t>
            </w:r>
          </w:p>
        </w:tc>
        <w:tc>
          <w:tcPr>
            <w:tcW w:w="851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120C" w:rsidRPr="007E120C" w:rsidTr="005A2592">
        <w:tc>
          <w:tcPr>
            <w:tcW w:w="846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850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eastAsia="Arial Unicode MS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Бег по скамейке</w:t>
            </w:r>
          </w:p>
        </w:tc>
        <w:tc>
          <w:tcPr>
            <w:tcW w:w="851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120C" w:rsidRPr="007E120C" w:rsidTr="005A2592">
        <w:tc>
          <w:tcPr>
            <w:tcW w:w="846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</w:t>
            </w:r>
          </w:p>
        </w:tc>
        <w:tc>
          <w:tcPr>
            <w:tcW w:w="850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eastAsia="Arial Unicode MS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Прыжки через кирпичики</w:t>
            </w:r>
          </w:p>
        </w:tc>
        <w:tc>
          <w:tcPr>
            <w:tcW w:w="851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120C" w:rsidRPr="007E120C" w:rsidTr="005A2592">
        <w:tc>
          <w:tcPr>
            <w:tcW w:w="846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50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eastAsia="Arial Unicode MS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Ползание по туннелю</w:t>
            </w:r>
          </w:p>
        </w:tc>
        <w:tc>
          <w:tcPr>
            <w:tcW w:w="851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120C" w:rsidRPr="007E120C" w:rsidTr="005A2592">
        <w:tc>
          <w:tcPr>
            <w:tcW w:w="846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850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eastAsia="Arial Unicode MS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Бег с высоко поднятыми коленями</w:t>
            </w:r>
          </w:p>
        </w:tc>
        <w:tc>
          <w:tcPr>
            <w:tcW w:w="851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120C" w:rsidRPr="007E120C" w:rsidTr="005A2592">
        <w:tc>
          <w:tcPr>
            <w:tcW w:w="846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eastAsia="Arial Unicode MS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7E1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Построения и перестроения</w:t>
            </w:r>
          </w:p>
        </w:tc>
        <w:tc>
          <w:tcPr>
            <w:tcW w:w="851" w:type="dxa"/>
          </w:tcPr>
          <w:p w:rsidR="007E120C" w:rsidRPr="007E120C" w:rsidRDefault="005A2592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2592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120C" w:rsidRPr="007E120C" w:rsidTr="005A2592">
        <w:tc>
          <w:tcPr>
            <w:tcW w:w="846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850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eastAsia="Times New Roman" w:hAnsi="Times New Roman" w:cs="Times New Roman"/>
                <w:iCs/>
                <w:kern w:val="1"/>
                <w:sz w:val="24"/>
                <w:szCs w:val="24"/>
                <w:lang w:eastAsia="ar-SA"/>
              </w:rPr>
              <w:t>П</w:t>
            </w:r>
            <w:r w:rsidRPr="007E120C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ринятие исходного положения для построения и перестроения</w:t>
            </w:r>
          </w:p>
        </w:tc>
        <w:tc>
          <w:tcPr>
            <w:tcW w:w="851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120C" w:rsidRPr="007E120C" w:rsidTr="005A2592">
        <w:tc>
          <w:tcPr>
            <w:tcW w:w="846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850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Построение в колонну по одному</w:t>
            </w:r>
          </w:p>
        </w:tc>
        <w:tc>
          <w:tcPr>
            <w:tcW w:w="851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120C" w:rsidRPr="007E120C" w:rsidTr="005A2592">
        <w:tc>
          <w:tcPr>
            <w:tcW w:w="846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850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Построение в одну шеренгу</w:t>
            </w:r>
          </w:p>
        </w:tc>
        <w:tc>
          <w:tcPr>
            <w:tcW w:w="851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120C" w:rsidRPr="007E120C" w:rsidTr="005A2592">
        <w:tc>
          <w:tcPr>
            <w:tcW w:w="846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850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Построение из шеренги в круг</w:t>
            </w:r>
          </w:p>
        </w:tc>
        <w:tc>
          <w:tcPr>
            <w:tcW w:w="851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120C" w:rsidRPr="007E120C" w:rsidTr="005A2592">
        <w:tc>
          <w:tcPr>
            <w:tcW w:w="846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850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Повороты на месте в разные стороны</w:t>
            </w:r>
          </w:p>
        </w:tc>
        <w:tc>
          <w:tcPr>
            <w:tcW w:w="851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120C" w:rsidRPr="007E120C" w:rsidTr="005A2592">
        <w:tc>
          <w:tcPr>
            <w:tcW w:w="846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850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Ходьба в колонне по одному, по двое</w:t>
            </w:r>
          </w:p>
        </w:tc>
        <w:tc>
          <w:tcPr>
            <w:tcW w:w="851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120C" w:rsidRPr="007E120C" w:rsidTr="005A2592">
        <w:tc>
          <w:tcPr>
            <w:tcW w:w="846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850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 xml:space="preserve">Бег </w:t>
            </w:r>
            <w:r w:rsidRPr="007E120C">
              <w:rPr>
                <w:rFonts w:ascii="Times New Roman" w:eastAsia="Times New Roman" w:hAnsi="Times New Roman" w:cs="Times New Roman"/>
                <w:spacing w:val="-2"/>
                <w:kern w:val="1"/>
                <w:sz w:val="24"/>
                <w:szCs w:val="24"/>
                <w:lang w:eastAsia="ar-SA"/>
              </w:rPr>
              <w:t>в колонне</w:t>
            </w:r>
          </w:p>
        </w:tc>
        <w:tc>
          <w:tcPr>
            <w:tcW w:w="851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120C" w:rsidRPr="007E120C" w:rsidTr="005A2592">
        <w:tc>
          <w:tcPr>
            <w:tcW w:w="846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ar-SA"/>
              </w:rPr>
            </w:pPr>
            <w:r w:rsidRPr="007E120C">
              <w:rPr>
                <w:rFonts w:ascii="Times New Roman" w:eastAsia="Times New Roman" w:hAnsi="Times New Roman" w:cs="Times New Roman"/>
                <w:b/>
                <w:iCs/>
                <w:kern w:val="1"/>
                <w:sz w:val="24"/>
                <w:szCs w:val="24"/>
                <w:lang w:eastAsia="ar-SA"/>
              </w:rPr>
              <w:t>Общеразвивающие и корригирующие упражнения</w:t>
            </w:r>
          </w:p>
        </w:tc>
        <w:tc>
          <w:tcPr>
            <w:tcW w:w="851" w:type="dxa"/>
          </w:tcPr>
          <w:p w:rsidR="007E120C" w:rsidRPr="007E120C" w:rsidRDefault="005A2592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2592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134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120C" w:rsidRPr="007E120C" w:rsidTr="005A2592">
        <w:tc>
          <w:tcPr>
            <w:tcW w:w="846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850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eastAsia="Times New Roman" w:hAnsi="Times New Roman" w:cs="Times New Roman"/>
                <w:spacing w:val="-10"/>
                <w:kern w:val="1"/>
                <w:sz w:val="24"/>
                <w:szCs w:val="24"/>
                <w:lang w:eastAsia="ar-SA"/>
              </w:rPr>
              <w:t>К</w:t>
            </w:r>
            <w:r w:rsidRPr="007E120C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руговые движения кистью, локтями, в плечах</w:t>
            </w:r>
          </w:p>
        </w:tc>
        <w:tc>
          <w:tcPr>
            <w:tcW w:w="851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120C" w:rsidRPr="007E120C" w:rsidTr="005A2592">
        <w:tc>
          <w:tcPr>
            <w:tcW w:w="846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850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Круговые движения руками в исходном положении «руки к плечам»</w:t>
            </w:r>
          </w:p>
        </w:tc>
        <w:tc>
          <w:tcPr>
            <w:tcW w:w="851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120C" w:rsidRPr="007E120C" w:rsidTr="005A2592">
        <w:tc>
          <w:tcPr>
            <w:tcW w:w="846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850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Движения головой: наклоны вперед повороты, круговые движения.</w:t>
            </w:r>
          </w:p>
        </w:tc>
        <w:tc>
          <w:tcPr>
            <w:tcW w:w="851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120C" w:rsidRPr="007E120C" w:rsidTr="005A2592">
        <w:tc>
          <w:tcPr>
            <w:tcW w:w="846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850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Наклоны туловища вперед, назад,  в стороны</w:t>
            </w:r>
          </w:p>
        </w:tc>
        <w:tc>
          <w:tcPr>
            <w:tcW w:w="851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120C" w:rsidRPr="007E120C" w:rsidTr="005A2592">
        <w:tc>
          <w:tcPr>
            <w:tcW w:w="846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850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Повороты туловища вправо, влево.</w:t>
            </w:r>
          </w:p>
        </w:tc>
        <w:tc>
          <w:tcPr>
            <w:tcW w:w="851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120C" w:rsidRPr="007E120C" w:rsidTr="005A2592">
        <w:tc>
          <w:tcPr>
            <w:tcW w:w="846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850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Наклоны туловища </w:t>
            </w:r>
            <w:r w:rsidR="005A2592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в сочетании с </w:t>
            </w:r>
            <w:r w:rsidRPr="007E120C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поворотами</w:t>
            </w:r>
          </w:p>
        </w:tc>
        <w:tc>
          <w:tcPr>
            <w:tcW w:w="851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120C" w:rsidRPr="007E120C" w:rsidTr="005A2592">
        <w:tc>
          <w:tcPr>
            <w:tcW w:w="846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850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Ходьба с высоким подниманием колен</w:t>
            </w:r>
          </w:p>
        </w:tc>
        <w:tc>
          <w:tcPr>
            <w:tcW w:w="851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120C" w:rsidRPr="007E120C" w:rsidTr="005A2592">
        <w:tc>
          <w:tcPr>
            <w:tcW w:w="846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850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Хлопки в ладони под поднятой прямой ногой</w:t>
            </w:r>
          </w:p>
        </w:tc>
        <w:tc>
          <w:tcPr>
            <w:tcW w:w="851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120C" w:rsidRPr="007E120C" w:rsidTr="005A2592">
        <w:tc>
          <w:tcPr>
            <w:tcW w:w="846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850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Движения стопам</w:t>
            </w:r>
            <w:r w:rsidR="005A2592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и: </w:t>
            </w:r>
            <w:r w:rsidRPr="007E120C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поднимание, опускание, наклоны, круговые движения.</w:t>
            </w:r>
          </w:p>
        </w:tc>
        <w:tc>
          <w:tcPr>
            <w:tcW w:w="851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120C" w:rsidRPr="007E120C" w:rsidTr="005A2592">
        <w:tc>
          <w:tcPr>
            <w:tcW w:w="846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850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Ходьба по доске, лежащей на полу.</w:t>
            </w:r>
          </w:p>
        </w:tc>
        <w:tc>
          <w:tcPr>
            <w:tcW w:w="851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120C" w:rsidRPr="007E120C" w:rsidTr="005A2592">
        <w:tc>
          <w:tcPr>
            <w:tcW w:w="846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850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Прыжки на двух ногах (с одной ноги на другую).</w:t>
            </w:r>
          </w:p>
        </w:tc>
        <w:tc>
          <w:tcPr>
            <w:tcW w:w="851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120C" w:rsidRPr="007E120C" w:rsidTr="005A2592">
        <w:tc>
          <w:tcPr>
            <w:tcW w:w="846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ar-SA"/>
              </w:rPr>
            </w:pPr>
            <w:r w:rsidRPr="007E120C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ar-SA"/>
              </w:rPr>
              <w:t>Ходьба и бег</w:t>
            </w:r>
          </w:p>
        </w:tc>
        <w:tc>
          <w:tcPr>
            <w:tcW w:w="851" w:type="dxa"/>
          </w:tcPr>
          <w:p w:rsidR="007E120C" w:rsidRPr="007E120C" w:rsidRDefault="005A2592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2592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120C" w:rsidRPr="007E120C" w:rsidTr="005A2592">
        <w:tc>
          <w:tcPr>
            <w:tcW w:w="846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850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Ходьба с удержанием рук за спиной и на поясе</w:t>
            </w:r>
          </w:p>
        </w:tc>
        <w:tc>
          <w:tcPr>
            <w:tcW w:w="851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120C" w:rsidRPr="007E120C" w:rsidTr="005A2592">
        <w:tc>
          <w:tcPr>
            <w:tcW w:w="846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850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Движения руками при ходьбе</w:t>
            </w:r>
            <w:r w:rsidRPr="007E120C">
              <w:rPr>
                <w:rFonts w:ascii="Times New Roman" w:eastAsia="Times New Roman" w:hAnsi="Times New Roman" w:cs="Times New Roman"/>
                <w:spacing w:val="-6"/>
                <w:kern w:val="1"/>
                <w:sz w:val="24"/>
                <w:szCs w:val="24"/>
                <w:lang w:eastAsia="ar-SA"/>
              </w:rPr>
              <w:t>: взмахи, вращения, отведение рук назад, в стороны, подъем вверх</w:t>
            </w:r>
          </w:p>
        </w:tc>
        <w:tc>
          <w:tcPr>
            <w:tcW w:w="851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120C" w:rsidRPr="007E120C" w:rsidTr="005A2592">
        <w:tc>
          <w:tcPr>
            <w:tcW w:w="846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850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eastAsia="Times New Roman" w:hAnsi="Times New Roman" w:cs="Times New Roman"/>
                <w:spacing w:val="-6"/>
                <w:kern w:val="1"/>
                <w:sz w:val="24"/>
                <w:szCs w:val="24"/>
                <w:lang w:eastAsia="ar-SA"/>
              </w:rPr>
              <w:t xml:space="preserve">Ходьба </w:t>
            </w:r>
            <w:r w:rsidRPr="007E120C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ровным шагом, на носках, пятках</w:t>
            </w:r>
          </w:p>
        </w:tc>
        <w:tc>
          <w:tcPr>
            <w:tcW w:w="851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120C" w:rsidRPr="007E120C" w:rsidTr="005A2592">
        <w:tc>
          <w:tcPr>
            <w:tcW w:w="846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850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eastAsia="Times New Roman" w:hAnsi="Times New Roman" w:cs="Times New Roman"/>
                <w:spacing w:val="-6"/>
                <w:kern w:val="1"/>
                <w:sz w:val="24"/>
                <w:szCs w:val="24"/>
                <w:lang w:eastAsia="ar-SA"/>
              </w:rPr>
              <w:t>Ходьба </w:t>
            </w:r>
            <w:r w:rsidRPr="007E120C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высоко </w:t>
            </w:r>
            <w:r w:rsidR="005A2592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поднимая бедро, </w:t>
            </w:r>
            <w:r w:rsidRPr="007E120C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захлестывая голень</w:t>
            </w:r>
          </w:p>
        </w:tc>
        <w:tc>
          <w:tcPr>
            <w:tcW w:w="851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120C" w:rsidRPr="007E120C" w:rsidTr="005A2592">
        <w:tc>
          <w:tcPr>
            <w:tcW w:w="846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850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eastAsia="Times New Roman" w:hAnsi="Times New Roman" w:cs="Times New Roman"/>
                <w:spacing w:val="-6"/>
                <w:kern w:val="1"/>
                <w:sz w:val="24"/>
                <w:szCs w:val="24"/>
                <w:lang w:eastAsia="ar-SA"/>
              </w:rPr>
              <w:t>Ходьба </w:t>
            </w:r>
            <w:r w:rsidRPr="007E120C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приставным шагом, широким шагом, в полуприседе, приседе</w:t>
            </w:r>
          </w:p>
        </w:tc>
        <w:tc>
          <w:tcPr>
            <w:tcW w:w="851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120C" w:rsidRPr="007E120C" w:rsidTr="005A2592">
        <w:tc>
          <w:tcPr>
            <w:tcW w:w="846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850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eastAsia="Times New Roman" w:hAnsi="Times New Roman" w:cs="Times New Roman"/>
                <w:spacing w:val="-10"/>
                <w:kern w:val="1"/>
                <w:sz w:val="24"/>
                <w:szCs w:val="24"/>
                <w:lang w:eastAsia="ar-SA"/>
              </w:rPr>
              <w:t>Бег</w:t>
            </w:r>
            <w:r w:rsidRPr="007E120C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 xml:space="preserve"> в разном темпе</w:t>
            </w:r>
          </w:p>
        </w:tc>
        <w:tc>
          <w:tcPr>
            <w:tcW w:w="851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120C" w:rsidRPr="007E120C" w:rsidTr="005A2592">
        <w:tc>
          <w:tcPr>
            <w:tcW w:w="846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/>
                <w:spacing w:val="-10"/>
                <w:kern w:val="1"/>
                <w:sz w:val="24"/>
                <w:szCs w:val="24"/>
                <w:lang w:eastAsia="ar-SA"/>
              </w:rPr>
            </w:pPr>
            <w:r w:rsidRPr="007E120C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ar-SA"/>
              </w:rPr>
              <w:t>Прыжки</w:t>
            </w:r>
          </w:p>
        </w:tc>
        <w:tc>
          <w:tcPr>
            <w:tcW w:w="851" w:type="dxa"/>
          </w:tcPr>
          <w:p w:rsidR="007E120C" w:rsidRPr="007E120C" w:rsidRDefault="005A2592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2592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120C" w:rsidRPr="007E120C" w:rsidTr="005A2592">
        <w:tc>
          <w:tcPr>
            <w:tcW w:w="846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850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Прыжки на двух ногах на месте</w:t>
            </w:r>
          </w:p>
        </w:tc>
        <w:tc>
          <w:tcPr>
            <w:tcW w:w="851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120C" w:rsidRPr="007E120C" w:rsidTr="005A2592">
        <w:tc>
          <w:tcPr>
            <w:tcW w:w="846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850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Прыжки на двух ногах с поворотами</w:t>
            </w:r>
          </w:p>
        </w:tc>
        <w:tc>
          <w:tcPr>
            <w:tcW w:w="851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120C" w:rsidRPr="007E120C" w:rsidTr="005A2592">
        <w:tc>
          <w:tcPr>
            <w:tcW w:w="846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850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Прыжки на двух ногах </w:t>
            </w:r>
            <w:r w:rsidR="009E517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с </w:t>
            </w:r>
            <w:r w:rsidRPr="007E120C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продвижением вперёд и назад</w:t>
            </w:r>
          </w:p>
        </w:tc>
        <w:tc>
          <w:tcPr>
            <w:tcW w:w="851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120C" w:rsidRPr="007E120C" w:rsidTr="005A2592">
        <w:tc>
          <w:tcPr>
            <w:tcW w:w="846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850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Прыжки на одной ноге на месте</w:t>
            </w:r>
          </w:p>
        </w:tc>
        <w:tc>
          <w:tcPr>
            <w:tcW w:w="851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120C" w:rsidRPr="007E120C" w:rsidTr="005A2592">
        <w:tc>
          <w:tcPr>
            <w:tcW w:w="846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60</w:t>
            </w:r>
          </w:p>
        </w:tc>
        <w:tc>
          <w:tcPr>
            <w:tcW w:w="850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Прыжки на одной ноге </w:t>
            </w:r>
            <w:r w:rsidR="009E517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с </w:t>
            </w:r>
            <w:r w:rsidRPr="007E120C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продвижением вперёд и назад</w:t>
            </w:r>
          </w:p>
        </w:tc>
        <w:tc>
          <w:tcPr>
            <w:tcW w:w="851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120C" w:rsidRPr="007E120C" w:rsidTr="005A2592">
        <w:tc>
          <w:tcPr>
            <w:tcW w:w="846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850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Перепрыгивание с одной ноги на другую на месте</w:t>
            </w:r>
          </w:p>
        </w:tc>
        <w:tc>
          <w:tcPr>
            <w:tcW w:w="851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120C" w:rsidRPr="007E120C" w:rsidTr="005A2592">
        <w:tc>
          <w:tcPr>
            <w:tcW w:w="846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ar-SA"/>
              </w:rPr>
            </w:pPr>
            <w:r w:rsidRPr="007E120C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ar-SA"/>
              </w:rPr>
              <w:t>Игры с предметами</w:t>
            </w:r>
          </w:p>
        </w:tc>
        <w:tc>
          <w:tcPr>
            <w:tcW w:w="851" w:type="dxa"/>
          </w:tcPr>
          <w:p w:rsidR="007E120C" w:rsidRPr="007E120C" w:rsidRDefault="005A2592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2592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120C" w:rsidRPr="007E120C" w:rsidTr="005A2592">
        <w:tc>
          <w:tcPr>
            <w:tcW w:w="846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850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П</w:t>
            </w:r>
            <w:r w:rsidRPr="007E120C">
              <w:rPr>
                <w:rFonts w:ascii="Times New Roman" w:eastAsia="Times New Roman" w:hAnsi="Times New Roman" w:cs="Times New Roman"/>
                <w:spacing w:val="-10"/>
                <w:kern w:val="1"/>
                <w:sz w:val="24"/>
                <w:szCs w:val="24"/>
                <w:lang w:eastAsia="ar-SA"/>
              </w:rPr>
              <w:t>ередача предметов</w:t>
            </w:r>
            <w:r w:rsidRPr="007E120C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 xml:space="preserve"> в шеренге, по кругу, в колонне</w:t>
            </w:r>
          </w:p>
        </w:tc>
        <w:tc>
          <w:tcPr>
            <w:tcW w:w="851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120C" w:rsidRPr="007E120C" w:rsidTr="005A2592">
        <w:tc>
          <w:tcPr>
            <w:tcW w:w="846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850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Броски мячей об стенку и пол одной и двумя руками</w:t>
            </w:r>
          </w:p>
        </w:tc>
        <w:tc>
          <w:tcPr>
            <w:tcW w:w="851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120C" w:rsidRPr="007E120C" w:rsidTr="005A2592">
        <w:tc>
          <w:tcPr>
            <w:tcW w:w="846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850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Бросание мяча на дальность</w:t>
            </w:r>
          </w:p>
        </w:tc>
        <w:tc>
          <w:tcPr>
            <w:tcW w:w="851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120C" w:rsidRPr="007E120C" w:rsidTr="005A2592">
        <w:tc>
          <w:tcPr>
            <w:tcW w:w="846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850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Сбивание предметов большим мячом</w:t>
            </w:r>
          </w:p>
        </w:tc>
        <w:tc>
          <w:tcPr>
            <w:tcW w:w="851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120C" w:rsidRPr="007E120C" w:rsidTr="005A2592">
        <w:tc>
          <w:tcPr>
            <w:tcW w:w="846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850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Игра «Вышибалы»</w:t>
            </w:r>
          </w:p>
        </w:tc>
        <w:tc>
          <w:tcPr>
            <w:tcW w:w="851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120C" w:rsidRPr="007E120C" w:rsidTr="005A2592">
        <w:tc>
          <w:tcPr>
            <w:tcW w:w="846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850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Повторение</w:t>
            </w:r>
          </w:p>
        </w:tc>
        <w:tc>
          <w:tcPr>
            <w:tcW w:w="851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120C" w:rsidRPr="007E120C" w:rsidTr="005A2592">
        <w:trPr>
          <w:trHeight w:val="58"/>
        </w:trPr>
        <w:tc>
          <w:tcPr>
            <w:tcW w:w="846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850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Подведение итогов за год</w:t>
            </w:r>
          </w:p>
        </w:tc>
        <w:tc>
          <w:tcPr>
            <w:tcW w:w="851" w:type="dxa"/>
          </w:tcPr>
          <w:p w:rsidR="007E120C" w:rsidRPr="007E120C" w:rsidRDefault="007E120C" w:rsidP="007E120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7E120C" w:rsidRPr="007E120C" w:rsidRDefault="007E120C" w:rsidP="007E120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7E120C" w:rsidRDefault="007E120C" w:rsidP="007E12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A2592" w:rsidRDefault="005A2592" w:rsidP="007E12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120C" w:rsidRPr="00E900D9" w:rsidRDefault="007E120C" w:rsidP="007E120C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Литература и средства обучения</w:t>
      </w:r>
    </w:p>
    <w:p w:rsidR="007E120C" w:rsidRPr="007E120C" w:rsidRDefault="007E120C" w:rsidP="005A2592">
      <w:pPr>
        <w:pStyle w:val="a4"/>
        <w:numPr>
          <w:ilvl w:val="0"/>
          <w:numId w:val="7"/>
        </w:numPr>
        <w:spacing w:after="0" w:line="240" w:lineRule="auto"/>
        <w:ind w:left="0" w:firstLine="349"/>
        <w:jc w:val="both"/>
        <w:rPr>
          <w:rStyle w:val="st"/>
          <w:rFonts w:ascii="Times New Roman" w:hAnsi="Times New Roman"/>
          <w:i/>
          <w:sz w:val="24"/>
          <w:szCs w:val="24"/>
        </w:rPr>
      </w:pPr>
      <w:r w:rsidRPr="007E120C">
        <w:rPr>
          <w:rStyle w:val="a7"/>
          <w:rFonts w:ascii="Times New Roman" w:hAnsi="Times New Roman"/>
          <w:i w:val="0"/>
          <w:sz w:val="24"/>
          <w:szCs w:val="24"/>
        </w:rPr>
        <w:t>Адаптированная основная общеобразовательная программа образования обучающихся с умственной отсталостью (интеллектуальными нарушениями), вариант 2</w:t>
      </w:r>
    </w:p>
    <w:p w:rsidR="007E120C" w:rsidRPr="00C90A9F" w:rsidRDefault="007E120C" w:rsidP="005A2592">
      <w:pPr>
        <w:pStyle w:val="a4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90A9F">
        <w:rPr>
          <w:rFonts w:ascii="Times New Roman" w:hAnsi="Times New Roman" w:cs="Times New Roman"/>
          <w:sz w:val="24"/>
          <w:szCs w:val="24"/>
        </w:rPr>
        <w:t>Федеральный государственный образовательный стандарт образования обучающихся с умственной отсталостью (интеллектуальными нарушениями) / М-во образования и науки Рос. Федерации. - М.: Просвещение, 2017. – 78 с. Приказ от 19 декабря 2014 г. № 1599</w:t>
      </w:r>
    </w:p>
    <w:p w:rsidR="007E120C" w:rsidRPr="007E120C" w:rsidRDefault="007E120C" w:rsidP="005A2592">
      <w:pPr>
        <w:pStyle w:val="a4"/>
        <w:numPr>
          <w:ilvl w:val="0"/>
          <w:numId w:val="7"/>
        </w:numPr>
        <w:tabs>
          <w:tab w:val="left" w:pos="567"/>
          <w:tab w:val="left" w:pos="993"/>
        </w:tabs>
        <w:spacing w:after="0" w:line="240" w:lineRule="auto"/>
        <w:ind w:left="0"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120C">
        <w:rPr>
          <w:rFonts w:ascii="Times New Roman" w:eastAsia="Calibri" w:hAnsi="Times New Roman" w:cs="Times New Roman"/>
          <w:sz w:val="24"/>
          <w:szCs w:val="24"/>
        </w:rPr>
        <w:t>Дидактический материал: изображения (картинки, фото, пиктограммы) спортивного инвентаря; альбомы с демонстрационным материалом в соответствии с темами занятий; спортивный инвентарь: маты, батуты, гимнастические мячи разного диаметра, гимнастические скамейки, гимнастические лестницы, обручи, кегли, мягкие модули различных форм, гимнастические коврики, корзины, футбольные, волейбольные, баскетбольные мячи.</w:t>
      </w:r>
    </w:p>
    <w:p w:rsidR="007E120C" w:rsidRPr="00C90A9F" w:rsidRDefault="007E120C" w:rsidP="005A2592">
      <w:pPr>
        <w:pStyle w:val="a4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C90A9F">
        <w:rPr>
          <w:rFonts w:ascii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Компьютерное оборудование. </w:t>
      </w:r>
      <w:r w:rsidRPr="00C90A9F">
        <w:rPr>
          <w:rFonts w:ascii="Times New Roman" w:hAnsi="Times New Roman"/>
          <w:color w:val="000000"/>
          <w:sz w:val="24"/>
          <w:szCs w:val="24"/>
          <w:lang w:eastAsia="ru-RU"/>
        </w:rPr>
        <w:t>Видеоролики и презентации по темам разделов.</w:t>
      </w:r>
    </w:p>
    <w:p w:rsidR="007E120C" w:rsidRDefault="007E120C" w:rsidP="005A2592">
      <w:pPr>
        <w:tabs>
          <w:tab w:val="left" w:pos="255"/>
          <w:tab w:val="center" w:pos="4677"/>
        </w:tabs>
        <w:jc w:val="both"/>
      </w:pPr>
      <w:r>
        <w:tab/>
      </w:r>
      <w:r>
        <w:tab/>
      </w:r>
    </w:p>
    <w:p w:rsidR="007E120C" w:rsidRPr="007E120C" w:rsidRDefault="007E120C" w:rsidP="007E12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E120C" w:rsidRPr="007E12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2A6BAE"/>
    <w:multiLevelType w:val="multilevel"/>
    <w:tmpl w:val="65A03A9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D45E90"/>
    <w:multiLevelType w:val="hybridMultilevel"/>
    <w:tmpl w:val="2188A3E0"/>
    <w:lvl w:ilvl="0" w:tplc="0419000F">
      <w:start w:val="1"/>
      <w:numFmt w:val="decimal"/>
      <w:lvlText w:val="%1."/>
      <w:lvlJc w:val="left"/>
      <w:pPr>
        <w:ind w:left="1713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87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03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  <w:rPr>
        <w:rFonts w:cs="Times New Roman"/>
      </w:rPr>
    </w:lvl>
  </w:abstractNum>
  <w:abstractNum w:abstractNumId="2" w15:restartNumberingAfterBreak="0">
    <w:nsid w:val="0C2472A6"/>
    <w:multiLevelType w:val="hybridMultilevel"/>
    <w:tmpl w:val="EC6A36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FE06CF"/>
    <w:multiLevelType w:val="hybridMultilevel"/>
    <w:tmpl w:val="BF00F31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32E5C9F"/>
    <w:multiLevelType w:val="multilevel"/>
    <w:tmpl w:val="1FE4C0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CD333A7"/>
    <w:multiLevelType w:val="hybridMultilevel"/>
    <w:tmpl w:val="C448B0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6336B4"/>
    <w:multiLevelType w:val="hybridMultilevel"/>
    <w:tmpl w:val="A9D255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AF3540"/>
    <w:multiLevelType w:val="hybridMultilevel"/>
    <w:tmpl w:val="1F6E38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D62256"/>
    <w:multiLevelType w:val="hybridMultilevel"/>
    <w:tmpl w:val="097667D2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0"/>
  </w:num>
  <w:num w:numId="5">
    <w:abstractNumId w:val="2"/>
  </w:num>
  <w:num w:numId="6">
    <w:abstractNumId w:val="7"/>
  </w:num>
  <w:num w:numId="7">
    <w:abstractNumId w:val="6"/>
  </w:num>
  <w:num w:numId="8">
    <w:abstractNumId w:val="8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12A"/>
    <w:rsid w:val="002D4B25"/>
    <w:rsid w:val="005A2592"/>
    <w:rsid w:val="007E120C"/>
    <w:rsid w:val="008C1D24"/>
    <w:rsid w:val="009E5179"/>
    <w:rsid w:val="00BA4FEF"/>
    <w:rsid w:val="00C0612A"/>
    <w:rsid w:val="00C43ED0"/>
    <w:rsid w:val="00C508DB"/>
    <w:rsid w:val="00E01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ADACB"/>
  <w15:chartTrackingRefBased/>
  <w15:docId w15:val="{69213D26-B1B4-4574-AB1A-5A03B3E4C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1BC7"/>
  </w:style>
  <w:style w:type="paragraph" w:styleId="1">
    <w:name w:val="heading 1"/>
    <w:basedOn w:val="a"/>
    <w:next w:val="a"/>
    <w:link w:val="10"/>
    <w:uiPriority w:val="9"/>
    <w:qFormat/>
    <w:rsid w:val="007E120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rsid w:val="00E01BC7"/>
    <w:pPr>
      <w:suppressAutoHyphens/>
      <w:spacing w:after="0" w:line="240" w:lineRule="auto"/>
    </w:pPr>
    <w:rPr>
      <w:rFonts w:ascii="Calibri" w:eastAsia="Times New Roman" w:hAnsi="Calibri" w:cs="Mangal"/>
      <w:kern w:val="2"/>
      <w:lang w:eastAsia="hi-IN" w:bidi="hi-IN"/>
    </w:rPr>
  </w:style>
  <w:style w:type="paragraph" w:styleId="a4">
    <w:name w:val="List Paragraph"/>
    <w:basedOn w:val="a"/>
    <w:uiPriority w:val="34"/>
    <w:qFormat/>
    <w:rsid w:val="00BA4FEF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8C1D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39"/>
    <w:rsid w:val="008C1D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16">
    <w:name w:val="c16"/>
    <w:basedOn w:val="a"/>
    <w:rsid w:val="00C508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6"/>
    <w:uiPriority w:val="39"/>
    <w:rsid w:val="007E12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Emphasis"/>
    <w:basedOn w:val="a0"/>
    <w:uiPriority w:val="20"/>
    <w:qFormat/>
    <w:rsid w:val="007E120C"/>
    <w:rPr>
      <w:rFonts w:cs="Times New Roman"/>
      <w:i/>
      <w:iCs/>
    </w:rPr>
  </w:style>
  <w:style w:type="character" w:customStyle="1" w:styleId="st">
    <w:name w:val="st"/>
    <w:basedOn w:val="a0"/>
    <w:rsid w:val="007E120C"/>
    <w:rPr>
      <w:rFonts w:cs="Times New Roman"/>
    </w:rPr>
  </w:style>
  <w:style w:type="character" w:customStyle="1" w:styleId="10">
    <w:name w:val="Заголовок 1 Знак"/>
    <w:basedOn w:val="a0"/>
    <w:link w:val="1"/>
    <w:uiPriority w:val="9"/>
    <w:rsid w:val="007E120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8">
    <w:name w:val="TOC Heading"/>
    <w:basedOn w:val="1"/>
    <w:next w:val="a"/>
    <w:uiPriority w:val="39"/>
    <w:unhideWhenUsed/>
    <w:qFormat/>
    <w:rsid w:val="007E120C"/>
    <w:pPr>
      <w:spacing w:before="480" w:line="276" w:lineRule="auto"/>
      <w:outlineLvl w:val="9"/>
    </w:pPr>
    <w:rPr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670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6</Pages>
  <Words>1867</Words>
  <Characters>10646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dcterms:created xsi:type="dcterms:W3CDTF">2018-08-27T19:14:00Z</dcterms:created>
  <dcterms:modified xsi:type="dcterms:W3CDTF">2018-08-28T10:16:00Z</dcterms:modified>
</cp:coreProperties>
</file>