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FFF52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14C2A6B6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по подготовке к государственной итоговой аттестации по английскому языку в формате ОГЭ предназначен для обучающихся 9 класса в общеобразовательных учреждениях и разработан с учётом планируемых результатов основного общего образования на основе следующих нормативных документов:</w:t>
      </w:r>
    </w:p>
    <w:p w14:paraId="0A825742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Федерального компонента государственного стандарта основного общего образования по иностранным языкам,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утвержденного приказом Минобрнауки России от 05 марта 2004 г. № 1089</w:t>
      </w:r>
    </w:p>
    <w:p w14:paraId="455A28DD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Примерной основной образовательной программы основного общего образования, одобренной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федерального учебно-методического объединения по общему образованию.</w:t>
      </w:r>
    </w:p>
    <w:p w14:paraId="2EDE6E5E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14:paraId="263CDBF3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практическая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 обучающимся 9 класса в ознакомлении со структурой основного государственного экзамена по английскому языку и подготовке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нему через повторение, систематизацию, расширение и углубление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</w:t>
      </w:r>
    </w:p>
    <w:p w14:paraId="07CEBDEA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21587C2C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знания обучающихся в области грамматики и лексики на примере текстов с коммуникативной направленностью;</w:t>
      </w:r>
    </w:p>
    <w:p w14:paraId="5AA0665F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навыки работы с аутентичными текстами с целью понимания основного содержания/извлечения необходимой информации (аудирование, чтение)</w:t>
      </w:r>
    </w:p>
    <w:p w14:paraId="568421CD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тренировать умения использовать устную и письменную речь для решения коммуникативно - ориентированных задач в формате ОГЭ</w:t>
      </w:r>
    </w:p>
    <w:p w14:paraId="2611A6C4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 плана подготовки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государственной итоговой аттестации по английскому языку в 9 классе: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2018– 2019 учебный год – 35 ч (1 ч в неделю).</w:t>
      </w:r>
    </w:p>
    <w:p w14:paraId="0E377942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Предметное содержание плана</w:t>
      </w:r>
    </w:p>
    <w:p w14:paraId="01339A78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с форматом ОГЭ по английскому языку – 1 ч</w:t>
      </w:r>
    </w:p>
    <w:p w14:paraId="33B997A1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подготовки к разделу "Аудирование" – 2 ч</w:t>
      </w:r>
    </w:p>
    <w:p w14:paraId="71FAD181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подготовки к разделу "Чтение" – 2 ч</w:t>
      </w:r>
    </w:p>
    <w:p w14:paraId="3E443B49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подготовки к разделу "Лексика и грамматика" – 21 ч</w:t>
      </w:r>
    </w:p>
    <w:p w14:paraId="5AA333AA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подготовки к разделу "Письмо" – 2 ч</w:t>
      </w:r>
    </w:p>
    <w:p w14:paraId="4201D9EC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Стратегии подготовки к разделу "Говорение" – 3 ч</w:t>
      </w:r>
    </w:p>
    <w:p w14:paraId="5C12126B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Пробное тестирование в формате ЕГЭ по английскому языку – 5 ч</w:t>
      </w:r>
    </w:p>
    <w:p w14:paraId="3C596AFD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Предметное содержание плана обусловлено спецификацией КИМ для проведения в 2019 году ОГЭ по ИЯ.</w:t>
      </w:r>
    </w:p>
    <w:p w14:paraId="4D6A36C3" w14:textId="77777777" w:rsidR="00851EA5" w:rsidRPr="00851EA5" w:rsidRDefault="00851EA5" w:rsidP="00851EA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3C249" w14:textId="77777777" w:rsidR="00851EA5" w:rsidRPr="00851EA5" w:rsidRDefault="00851EA5" w:rsidP="00851EA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01567E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14:paraId="495FEFDF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1.3. Ожидаемые результаты реализации плана подготовки::</w:t>
      </w:r>
    </w:p>
    <w:p w14:paraId="00821E86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итогам прохождения курса учащиеся должны:</w:t>
      </w:r>
    </w:p>
    <w:p w14:paraId="1AD9AC5C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 навыками выполнения заданий ОГЭ.</w:t>
      </w:r>
    </w:p>
    <w:p w14:paraId="2BB6094F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Listening</w:t>
      </w:r>
    </w:p>
    <w:p w14:paraId="018FF069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проявить способность понимать аудиозаписи на английском языке.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Необходимо уметь:</w:t>
      </w:r>
    </w:p>
    <w:p w14:paraId="0A0699AB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понимать тексты повседневного и профессионального стиля речи;</w:t>
      </w:r>
    </w:p>
    <w:p w14:paraId="3A41E2B8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выбирать главные факты, опуская второстепенные;</w:t>
      </w:r>
    </w:p>
    <w:p w14:paraId="0CA36CE9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выборочно понимать необходимую информацию с опорой на языковую догадку, контекст.</w:t>
      </w:r>
    </w:p>
    <w:p w14:paraId="7495E5BB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Reading</w:t>
      </w:r>
    </w:p>
    <w:p w14:paraId="359B34E4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продемонстрировать способность читать и понимать тексты по современной проблематике. Необходимо уметь понимать суть текста и справляться с незнакомыми словами и грамматическими структурами, отделять важную для понимания текста информацию от второстепенной, понимать позицию автора текста.</w:t>
      </w:r>
    </w:p>
    <w:p w14:paraId="1E48CF58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Use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of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English</w:t>
      </w:r>
    </w:p>
    <w:p w14:paraId="6A472581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продемонстрировать соответствующий уровень владения лексическим материалом и умение оперировать им в условиях множественного выбора, а также владение грамматическим материалом в рамках программы средней школы и умение практически использовать его не только на уровне отдельного предложения, но и в более широком контексте.</w:t>
      </w:r>
    </w:p>
    <w:p w14:paraId="4676AB17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Writing</w:t>
      </w:r>
    </w:p>
    <w:p w14:paraId="518E7A67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продемонстрировать умение писать письма, умение обращаться с грамматическими структурами, использовать необходимый словарный запас, писать без ошибок и с правильной пунктуацией, правильно употреблять формулы речевого этикета.</w:t>
      </w:r>
    </w:p>
    <w:p w14:paraId="61FAB495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Speaking</w:t>
      </w:r>
    </w:p>
    <w:p w14:paraId="69EE98EF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Нужно продемонстрировать способность общаться на английском языке с другим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14:paraId="016DFCBE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монолога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необходимо уметь:</w:t>
      </w:r>
    </w:p>
    <w:p w14:paraId="7385B86C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составить связное сообщение на известные или интересующие участника темы;</w:t>
      </w:r>
    </w:p>
    <w:p w14:paraId="6C00F84D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изложить и обосновать свое мнение;</w:t>
      </w:r>
    </w:p>
    <w:p w14:paraId="7C428B18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диалога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необходимо уметь:</w:t>
      </w:r>
    </w:p>
    <w:p w14:paraId="1FDF11EE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начинать, вести и заканчивать беседу в стандартных ситуациях общения, при необходимости переспрашивая, уточняя</w:t>
      </w:r>
    </w:p>
    <w:p w14:paraId="4BBF94D4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расспрашивать собеседника и отвечать на его вопросы, высказывать свое мнение, просьбу, отвечать на предложения собеседника согласием или отказом, опираясь на изученную тематику и усвоенный лексико-грамматический материал</w:t>
      </w:r>
    </w:p>
    <w:p w14:paraId="0FBD59CB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рассказать о себе, своей семье, друзьях, своих интересах и планах на будущее, сообщать краткие сведения о своей стране, городе и т.д.</w:t>
      </w:r>
    </w:p>
    <w:p w14:paraId="6E2A6CE0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результатом является готовность учащихся к сдаче экзамена. К концу подготовки учащиеся обобщают и закрепляют лексико-грамматический материал и отрабатывают определенные умения и навыки по всем разделам экзамена.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Учащиеся должны знать/понимать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заданий экзамена ОГЭ по английскому языку; стратегии выполнения заданий экзамена по всем разделам.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Общая характеристика плана подготовки к ОГЭ по предмету «Иностранный язык» (английский язык)</w:t>
      </w:r>
    </w:p>
    <w:p w14:paraId="6C9FCD0D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к ОГЭ по предмету «Иностранный язык» (английский язык)</w:t>
      </w: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практико-ориентированным с элементами анализа и самоанализа учебной деятельности учащихся и дает возможность учащимся познакомиться с закономерностями общения, особенностями коммуникации в современном мире; осознать важность владения речью для достижения успехов в личной и общественной жизни, состоит из тематических блоков, в каждый из которых входят разделы на усвоение грамматики, лексики, и развитие таких видов речевой деятельности, как аудирование, письмо, чтение, говорение. В основе программы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лежат следующие методические принципы: интеграция основных умений и навыков, последовательное развитие основных умений и навыков, коммуникативная направленность заданий, применение полученных умений и навыков на практике в ходе выполнения экзаменационных заданий, темы и материалы курса соответствуют возрасту, интересам и уровню языковой подготовки учащихся.</w:t>
      </w:r>
    </w:p>
    <w:p w14:paraId="498A5958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каждом уроке есть ряд тематических текстов на чтение и аудирование с заданиями, подобными экзаменационному формату, задания на развитие навыков устной речи, а также отработка грамматики, орфографии и произношения на основе активной лексики урока. Каждый</w:t>
      </w:r>
      <w:r w:rsidRPr="00851EA5">
        <w:rPr>
          <w:rFonts w:ascii="Times New Roman" w:eastAsia="Times New Roman" w:hAnsi="Times New Roman" w:cs="Times New Roman"/>
          <w:sz w:val="24"/>
          <w:szCs w:val="24"/>
          <w:u w:val="single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тематический блок содержит объяснительные таблицы по грамматике, в которых формулируются правила.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заключительную часть каждого из тематических блоков включены задания экзаменационного формата. Их цель – выработать у учащихся навыки внимательного прочтения текста задания, четкого выполнения самого задания. Контроль результатов обучения и оценка приобретенных школьниками умений и навыков производится при выполнении заданий в формате ОГЭ.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Основная задача контроля — объективное определение уровня владения обучаемыми иноязычным материалом на каждом этапе становления их навыков и умений, 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этом объектом контроля в устной речи является как языковая форма сообщения, так и его содержание.</w:t>
      </w: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Контроль проводится в форме выполнения заданий пробного экзамена по всем разделам экзамена ОГЭ.</w:t>
      </w:r>
    </w:p>
    <w:p w14:paraId="5B9254EA" w14:textId="77777777" w:rsidR="00851EA5" w:rsidRPr="00851EA5" w:rsidRDefault="00851EA5" w:rsidP="00851EA5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D08DF2" w14:textId="77777777" w:rsidR="00851EA5" w:rsidRPr="00851EA5" w:rsidRDefault="00851EA5" w:rsidP="00851E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 xml:space="preserve">5. </w:t>
      </w:r>
      <w:proofErr w:type="spellStart"/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Календарно-тематическое</w:t>
      </w:r>
      <w:proofErr w:type="spellEnd"/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 xml:space="preserve"> </w:t>
      </w:r>
      <w:proofErr w:type="spellStart"/>
      <w:r w:rsidRPr="00851EA5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ru-RU"/>
        </w:rPr>
        <w:t>планирование</w:t>
      </w:r>
      <w:proofErr w:type="spellEnd"/>
    </w:p>
    <w:tbl>
      <w:tblPr>
        <w:tblW w:w="5000" w:type="pct"/>
        <w:tblCellSpacing w:w="0" w:type="dxa"/>
        <w:tblCellMar>
          <w:top w:w="96" w:type="dxa"/>
          <w:left w:w="96" w:type="dxa"/>
          <w:bottom w:w="96" w:type="dxa"/>
          <w:right w:w="96" w:type="dxa"/>
        </w:tblCellMar>
        <w:tblLook w:val="04A0" w:firstRow="1" w:lastRow="0" w:firstColumn="1" w:lastColumn="0" w:noHBand="0" w:noVBand="1"/>
      </w:tblPr>
      <w:tblGrid>
        <w:gridCol w:w="510"/>
        <w:gridCol w:w="2828"/>
        <w:gridCol w:w="1533"/>
        <w:gridCol w:w="2911"/>
        <w:gridCol w:w="1553"/>
      </w:tblGrid>
      <w:tr w:rsidR="00851EA5" w:rsidRPr="00851EA5" w14:paraId="7C278F4B" w14:textId="77777777" w:rsidTr="00851EA5">
        <w:trPr>
          <w:trHeight w:val="72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E236D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5E72E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69F1F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753EF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работы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FE661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  <w:p w14:paraId="629EAB8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851EA5" w:rsidRPr="00851EA5" w14:paraId="4E61045D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B1190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18C61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 - правовая база и содержание ОГЭ. ОГЭ. Ознакомление с форматом экзамена и с вопросами подготовки.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673C621" w14:textId="328D0008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284CA2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 основных вида речевой деятельности. Понимание устного текста, письменного текста, устной речи, письменной речи, лексико-грамматический тест. Продолжительность выполнения заданий.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4C6F9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7C68002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F132D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38076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подготовки к разделу «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Listening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A817F66" w14:textId="66471104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01124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работать с инструкцией? Как работать с заданием? Как работать с текстом?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26ACF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3C6776BE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29A55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B9DC6B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понимание основного содержания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49C378" w14:textId="4F64A5B0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DCC13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тестовых заданий с последующим анализом выполнения заданий и разбор типичных ошибок.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EC2C2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72B2EE1F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4319E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46C78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извлечение запрашиваемой информации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6180DA" w14:textId="6335259B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98F9F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тестовых заданий  с последующим анализом выполнения заданий и разбор типичных ошибок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B98F1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79F2AD01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65FEC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EB876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полное понимание прослушанного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B78C30" w14:textId="08F08EE4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89BF4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тестовых заданий  с последующим анализом выполнения заданий и разбор типичных ошибок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7B658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D5EC70E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E3EBB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D671C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теста по аудированию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D76583" w14:textId="0FA683AB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5E2F5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навыков аудирования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4B649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AA18AC8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07219B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A0EFA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подготовки к разделу «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Reading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16CA4A" w14:textId="0215EB80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5B2C9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работать с инструкцией? Как работать с заданием? Как работать с текстом?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CA36B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A2B4584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55EA0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FF0FE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понимание основного содержания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125EE5" w14:textId="1DF83FB4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CF5DC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тестовых заданий  с последующим анализом выполнения </w:t>
            </w: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заданий и разбор типичных ошибок.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4D1BA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51EA5" w:rsidRPr="00851EA5" w14:paraId="0FD483E4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169D1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944CE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понимание структурно-смысловых связей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57D8F7" w14:textId="57B0AAB1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42B76C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тестовых заданий  с последующим анализом выполнения заданий и разбор типичных ошибок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77FA9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353687AF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6D474ED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96A3A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на полное понимание прочитанного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112BA9" w14:textId="2F91320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C4E51D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тестовых заданий  с последующим анализом выполнения заданий и разбор типичных ошибок.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96408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D77DB0A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001C1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427E3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теста по чтению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EFDD7E" w14:textId="7038F555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10ED6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навыков чтения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6FB4C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4AB9DDD6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A1ADBC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6F717D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подготовки к разделу «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Use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English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61815C" w14:textId="54289FF6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AC5BB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раздела, анализ заданий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469B1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E81BD01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8031F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096E5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и неличные формы глагола, видовременные формы глагола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DA5CB0" w14:textId="358D715E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22B39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форм глагола, употребление времен, употребление различных форм глагола, заполнение пропусков глаголами в соответствии с контекстом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4F7D2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1A91961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3C95C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4B831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Страдательный залог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0EFA905" w14:textId="0E42E431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34051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форм глагола в страдательном залоге, выполнение упражнений на употребление страдательного залога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B4799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238DEB2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3F665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45279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Степени сравнения прилагательных и наречий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E0C907E" w14:textId="3738D264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0FF3E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правил образования степеней сравнения прилагательных и наречий, выполнение практических упражнений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0E009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73E24F5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C41DAB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B2FC2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Множественное число существительных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D7FD4CF" w14:textId="19EC0EB6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13D9F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правил образования множественного числа у английских существительных, исключения из правил, выполнение практических упражнений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9DF7F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5470096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1C924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23E43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Порядковые числительные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8F6DDBC" w14:textId="0FFD216E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A5414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Повторение правил образования и употребления порядковых числительных, выполнение </w:t>
            </w: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практических упражнений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C5FB5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51EA5" w:rsidRPr="00851EA5" w14:paraId="66D000D6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EE29C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C55C0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по грамматике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6792B7" w14:textId="7CF82D1C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474561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заданий на правильное употребление грамматических форм в формате экзамена с последующим анализом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17818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C7F6601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CFCF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4166CB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по словообразованию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117C7E" w14:textId="57E77532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E1ECA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частей речи и образование новых слов, добавление суффиксов, добавление приставок, выполнение практических упражнений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3FA3E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D5DE34A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78F7B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C4595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Устойчивые словосочетания, фразовые глаголы, идиоматические выражения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A50080" w14:textId="6587D9E6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1125C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упражнений на употребление устойчивых словосочетаний, фразовых глаголов и идиом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E3707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41BAF1FE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E55CD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2828A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управления в предложении (предлоги), способы сочинения и подчинения (союзы)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AB97FB" w14:textId="27BF4B7C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F25CC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практических упражнений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DF6F3B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3B262D8B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E262A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6EFA88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тестовыми заданиями по лексической сочетаемости единиц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3208F7E" w14:textId="70BFA258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32DAFC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Продумывание возможного варианта ответа, выбор правильного ответа, определение неверных ответов, выполнение заданий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BE8CA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CA6EA3D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AE0FA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A9B518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лексико-грамматического теста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94B743" w14:textId="02C4030F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4756C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Тестирование лексико-грамматических навыков в формате олимпиады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D947D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52085F4B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74F0C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464BE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подготовки к разделу «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Writing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письмо личного характера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DB9512" w14:textId="34B5F7F1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F2A27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Образцы писем и рекомендуемый языковой репертуар, характерные черты личного письма, фразы и выражения, рекомендуемые при написании различных писем личного характера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4E9DC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6FC4613A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63CA55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9F3C4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Образцы писем и рекомендуемый языковой репертуар, характерные черты личного письма, фразы и выражения, </w:t>
            </w: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рекомендуемые при написании различных писем личного характера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AD7D1C0" w14:textId="43F5B9CF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4966C8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Мини-практикум по написанию письма личного характера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CE05E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748E8031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D2DBD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48A4F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 письма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4EE6E9A" w14:textId="44E62233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15EAF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 письма и рекомендуемый языковой репертуар, характерные черты, планирование письма, клише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E45B4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38B7CA6D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D8C9F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C9E838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указания и упражнения на преодоление типичных трудностей, стратегии, направленные на формирование компенсаторных умений в устном речевом общении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DE891B" w14:textId="4BBADCDD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3EA5B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указания и упражнения на преодоление типичных трудностей, стратегии, направленные на формирование компенсаторных умений в устном речевом общении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67BC8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A7F385F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DD937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6EE3D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Стратегии подготовки к разделу «</w:t>
            </w:r>
            <w:proofErr w:type="spellStart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Speaking</w:t>
            </w:r>
            <w:proofErr w:type="spellEnd"/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речевые клише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12898F0" w14:textId="5AB7D80F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7FE822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указания и упражнения на преодоление типичных трудностей, стратегии, направленные на формирование компенсаторных умений в устном речевом общении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EF93BF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784F4894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A257B9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0C2B6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Диалог с целью обмена информацией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5EAB88F" w14:textId="59E8A61E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8B7162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типы диалогов прагматической направленности, стратегии запроса и передачи информации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D88AB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2F133DEA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A0406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D3021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Тематика монологического высказывания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403E3F4" w14:textId="4D39B19A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4CD8F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темы с обсуждением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2B4C1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2EB5793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3B03E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11100E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по выполнению заданий устной части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0A1B4D8" w14:textId="395F3F95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A3681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 заданий  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DCCE8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19C2E8A8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8B700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559D4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по выполнению заданий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07F7360" w14:textId="1616FA6B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7A07C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 заданий  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888E2C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5920FB98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64311F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BD660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Пробный тест в формате ОГЭ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FFFE65F" w14:textId="0A9192B2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359D76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 заданий  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E66E4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015D5B80" w14:textId="77777777" w:rsidTr="004B38DF">
        <w:trPr>
          <w:trHeight w:val="84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60EEB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24C3A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Пробный тест в формате ОГЭ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92328EE" w14:textId="0DB57682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E626D3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 заданий  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6C49F1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51EA5" w:rsidRPr="00851EA5" w14:paraId="7E51E92B" w14:textId="77777777" w:rsidTr="004B38DF">
        <w:trPr>
          <w:trHeight w:val="72"/>
          <w:tblCellSpacing w:w="0" w:type="dxa"/>
        </w:trPr>
        <w:tc>
          <w:tcPr>
            <w:tcW w:w="245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8BF2C5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00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ED7564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Пробный тест в формате ОГЭ</w:t>
            </w:r>
          </w:p>
        </w:tc>
        <w:tc>
          <w:tcPr>
            <w:tcW w:w="76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BD4C13" w14:textId="0590036A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1C7170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 заданий   в формате ОГЭ</w:t>
            </w:r>
          </w:p>
        </w:tc>
        <w:tc>
          <w:tcPr>
            <w:tcW w:w="747" w:type="pc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3884F7" w14:textId="77777777" w:rsidR="00851EA5" w:rsidRPr="00851EA5" w:rsidRDefault="00851EA5" w:rsidP="00851EA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E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276B16FA" w14:textId="77777777" w:rsidR="00851EA5" w:rsidRPr="00851EA5" w:rsidRDefault="00851EA5" w:rsidP="00851EA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</w:p>
    <w:p w14:paraId="525D2E24" w14:textId="77777777" w:rsidR="00851EA5" w:rsidRPr="00851EA5" w:rsidRDefault="00851EA5" w:rsidP="00851EA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</w:p>
    <w:p w14:paraId="5BBFF331" w14:textId="77777777" w:rsidR="00851EA5" w:rsidRPr="00851EA5" w:rsidRDefault="00851EA5" w:rsidP="0085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lastRenderedPageBreak/>
        <w:t>Литература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:</w:t>
      </w:r>
    </w:p>
    <w:p w14:paraId="6DE19004" w14:textId="77777777" w:rsidR="00851EA5" w:rsidRPr="00851EA5" w:rsidRDefault="00851EA5" w:rsidP="00851E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Е.А. Фоменко, И.Б.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Долгопольская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Английский язык 9 класс Подготовка к ОГЭ.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ЛЕГИОН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Ростов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–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на-Дону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.</w:t>
      </w:r>
    </w:p>
    <w:p w14:paraId="015ED4E8" w14:textId="77777777" w:rsidR="00851EA5" w:rsidRPr="00851EA5" w:rsidRDefault="00851EA5" w:rsidP="00851E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М.А.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Бодоньи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Н.А.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Кулинцева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А.А.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Меликян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Английский язык. Подготовка к ОГЭ – 2019. </w:t>
      </w: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ЛЕГИОН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Ростов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–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на-Дону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.</w:t>
      </w:r>
    </w:p>
    <w:p w14:paraId="2E1A67AD" w14:textId="77777777" w:rsidR="00851EA5" w:rsidRPr="00851EA5" w:rsidRDefault="00851EA5" w:rsidP="00851E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Ягудена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Устный ответ по английскому языку. Новые задания на ОГЭ.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 – Дону «Феникс».</w:t>
      </w:r>
    </w:p>
    <w:p w14:paraId="460835CF" w14:textId="77777777" w:rsidR="00851EA5" w:rsidRPr="00851EA5" w:rsidRDefault="00851EA5" w:rsidP="00851E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М.Е. Маслова, Ю.В. Маслов. Английский язык для ОГЭ. Работа с текстом.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Ростов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–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на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–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Дону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«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Феникс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».</w:t>
      </w:r>
    </w:p>
    <w:p w14:paraId="440522FF" w14:textId="77777777" w:rsidR="00851EA5" w:rsidRPr="00851EA5" w:rsidRDefault="00851EA5" w:rsidP="00851E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ru-RU"/>
        </w:rPr>
      </w:pPr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ФИПИ. </w:t>
      </w:r>
      <w:proofErr w:type="spellStart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Демоверсии</w:t>
      </w:r>
      <w:proofErr w:type="spellEnd"/>
      <w:r w:rsidRPr="00851EA5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 xml:space="preserve"> ОГЭ.</w:t>
      </w:r>
    </w:p>
    <w:p w14:paraId="0DF3DECB" w14:textId="77777777" w:rsidR="00851EA5" w:rsidRDefault="00851EA5"/>
    <w:sectPr w:rsidR="00851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26F58"/>
    <w:multiLevelType w:val="multilevel"/>
    <w:tmpl w:val="AFE46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A5"/>
    <w:rsid w:val="004B38DF"/>
    <w:rsid w:val="0085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6C641"/>
  <w15:chartTrackingRefBased/>
  <w15:docId w15:val="{BBC63B46-9709-40A9-8796-C53FC814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1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5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7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90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21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8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629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25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64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9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257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4061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649549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1833</Words>
  <Characters>10452</Characters>
  <Application>Microsoft Office Word</Application>
  <DocSecurity>0</DocSecurity>
  <Lines>87</Lines>
  <Paragraphs>24</Paragraphs>
  <ScaleCrop>false</ScaleCrop>
  <Company/>
  <LinksUpToDate>false</LinksUpToDate>
  <CharactersWithSpaces>12261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Nickel</dc:creator>
  <cp:keywords/>
  <dc:description/>
  <cp:lastModifiedBy>Дарья Nickel</cp:lastModifiedBy>
  <cp:revision>3</cp:revision>
  <dcterms:created xsi:type="dcterms:W3CDTF">2019-11-15T17:15:00Z</dcterms:created>
  <dcterms:modified xsi:type="dcterms:W3CDTF">2019-11-15T17:24:00Z</dcterms:modified>
</cp:coreProperties>
</file>