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299" w:rsidRDefault="00AF6299" w:rsidP="00E80138"/>
    <w:p w:rsidR="00AF6299" w:rsidRDefault="00AF6299" w:rsidP="00E8013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по обучению грамоте (письмо) адресована для обучения учащихся 1 класса общеобразовательной школы и составлена на основе следующих </w:t>
      </w:r>
      <w:r w:rsidRPr="001C034D">
        <w:rPr>
          <w:rFonts w:ascii="Times New Roman" w:hAnsi="Times New Roman"/>
          <w:b/>
          <w:i/>
          <w:sz w:val="28"/>
          <w:szCs w:val="28"/>
        </w:rPr>
        <w:t>нормативных документов</w:t>
      </w:r>
      <w:r>
        <w:rPr>
          <w:rFonts w:ascii="Times New Roman" w:hAnsi="Times New Roman"/>
          <w:sz w:val="28"/>
          <w:szCs w:val="28"/>
        </w:rPr>
        <w:t>:</w:t>
      </w:r>
    </w:p>
    <w:p w:rsidR="00AF6299" w:rsidRPr="008B4BA7" w:rsidRDefault="00AF6299" w:rsidP="008B4BA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B4BA7">
        <w:rPr>
          <w:rFonts w:ascii="Times New Roman" w:hAnsi="Times New Roman"/>
          <w:sz w:val="28"/>
          <w:szCs w:val="28"/>
          <w:lang w:eastAsia="ru-RU"/>
        </w:rPr>
        <w:t>Федеральный закон РФ «Об образовании в Российской Федерации» от 29.12.2012г. № 273-ФЗ</w:t>
      </w:r>
    </w:p>
    <w:p w:rsidR="00AF6299" w:rsidRPr="008B4BA7" w:rsidRDefault="00AF6299" w:rsidP="008B4BA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4BA7">
        <w:rPr>
          <w:rFonts w:ascii="Times New Roman" w:hAnsi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образования, утвержденного приказом Министерства образования и науки России от 6 октября 2009г. № 373 с изменениями</w:t>
      </w:r>
    </w:p>
    <w:p w:rsidR="00AF6299" w:rsidRPr="008B4BA7" w:rsidRDefault="00AF6299" w:rsidP="008B4BA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4BA7">
        <w:rPr>
          <w:rFonts w:ascii="Times New Roman" w:hAnsi="Times New Roman"/>
          <w:sz w:val="28"/>
          <w:szCs w:val="28"/>
          <w:lang w:eastAsia="ru-RU"/>
        </w:rPr>
        <w:t>Примерная программа начального общего образования по русскому языку, Просвещение 2010г</w:t>
      </w:r>
    </w:p>
    <w:p w:rsidR="00AF6299" w:rsidRPr="008B4BA7" w:rsidRDefault="00AF6299" w:rsidP="008B4BA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4BA7">
        <w:rPr>
          <w:rFonts w:ascii="Times New Roman" w:hAnsi="Times New Roman"/>
          <w:sz w:val="28"/>
          <w:szCs w:val="28"/>
          <w:lang w:eastAsia="ru-RU"/>
        </w:rPr>
        <w:t>Авторская программа «Русский язык» В.П. Канакина, В.Г. Горецкий</w:t>
      </w:r>
    </w:p>
    <w:p w:rsidR="00AF6299" w:rsidRPr="008B4BA7" w:rsidRDefault="00AF6299" w:rsidP="008B4BA7">
      <w:pPr>
        <w:spacing w:after="0" w:line="240" w:lineRule="auto"/>
        <w:ind w:left="43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4BA7">
        <w:rPr>
          <w:rFonts w:ascii="Times New Roman" w:hAnsi="Times New Roman"/>
          <w:sz w:val="28"/>
          <w:szCs w:val="28"/>
          <w:lang w:eastAsia="ru-RU"/>
        </w:rPr>
        <w:t>«Русский язык» М: Просвещение 2011г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  <w:r w:rsidRPr="007E7495">
        <w:rPr>
          <w:rFonts w:ascii="Times New Roman" w:hAnsi="Times New Roman"/>
          <w:i/>
          <w:sz w:val="28"/>
          <w:szCs w:val="28"/>
        </w:rPr>
        <w:t xml:space="preserve"> </w:t>
      </w:r>
      <w:r w:rsidRPr="007E7495">
        <w:rPr>
          <w:rFonts w:ascii="Times New Roman" w:hAnsi="Times New Roman"/>
          <w:sz w:val="28"/>
          <w:szCs w:val="28"/>
        </w:rPr>
        <w:t>– 1 год.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Место предмета в учебном плане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Предмет «Обучение грамоте (письмо)» входит в предметную область «Русский язык и литературное чтение» 4 часа из обязательной части и 1 час из части, формируемой участниками образовательных отношений, учебного плана. На изучение русского языка в 1 классе учебный план МОУ Козьмодемьяновской СОШ предусматривает 115 часов в год.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F6299" w:rsidRDefault="00AF6299" w:rsidP="00E80138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Используемый учебно-методический комплект</w:t>
      </w:r>
    </w:p>
    <w:p w:rsidR="00AF6299" w:rsidRPr="0077108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для учащихся по учебному предмету «Русский язык»</w:t>
      </w:r>
    </w:p>
    <w:p w:rsidR="00AF6299" w:rsidRPr="0077108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7108A">
        <w:rPr>
          <w:rFonts w:ascii="Times New Roman" w:hAnsi="Times New Roman"/>
          <w:sz w:val="28"/>
          <w:szCs w:val="28"/>
        </w:rPr>
        <w:t>1.</w:t>
      </w:r>
      <w:r w:rsidRPr="007710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Горецкий В.Г., Н.А. Прописи. 1</w:t>
      </w:r>
      <w:r w:rsidRPr="0077108A">
        <w:rPr>
          <w:rFonts w:ascii="Times New Roman" w:hAnsi="Times New Roman"/>
          <w:sz w:val="28"/>
          <w:szCs w:val="28"/>
        </w:rPr>
        <w:t xml:space="preserve"> кл. </w:t>
      </w:r>
      <w:r>
        <w:rPr>
          <w:rFonts w:ascii="Times New Roman" w:hAnsi="Times New Roman"/>
          <w:sz w:val="28"/>
          <w:szCs w:val="28"/>
        </w:rPr>
        <w:t>– М.: Просвещение, 2017</w:t>
      </w:r>
      <w:r w:rsidRPr="0077108A">
        <w:rPr>
          <w:rFonts w:ascii="Times New Roman" w:hAnsi="Times New Roman"/>
          <w:sz w:val="28"/>
          <w:szCs w:val="28"/>
        </w:rPr>
        <w:t xml:space="preserve">. 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7108A">
        <w:rPr>
          <w:rFonts w:ascii="Times New Roman" w:hAnsi="Times New Roman"/>
          <w:sz w:val="28"/>
          <w:szCs w:val="28"/>
        </w:rPr>
        <w:t>.</w:t>
      </w:r>
      <w:r w:rsidRPr="007710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Жиренко О.Е., Лукина Т.М. Тренажёр по чистописанию. Добукварный и букварный периоды. 1 класс. – М.: ВАКО, 2019.</w:t>
      </w:r>
    </w:p>
    <w:p w:rsidR="00AF6299" w:rsidRPr="0077108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108A">
        <w:rPr>
          <w:rFonts w:ascii="Times New Roman" w:hAnsi="Times New Roman"/>
          <w:sz w:val="28"/>
          <w:szCs w:val="28"/>
        </w:rPr>
        <w:t>.</w:t>
      </w:r>
      <w:r w:rsidRPr="007710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Жиренко О.Е., Лукина Т.М. Тренажёр по чистописанию. Послебукварный период. 1 класс. – М.: ВАКО, 2019.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 для учителя по учебному предмету «</w:t>
      </w:r>
      <w:r>
        <w:rPr>
          <w:rFonts w:ascii="Times New Roman" w:hAnsi="Times New Roman"/>
          <w:sz w:val="28"/>
          <w:szCs w:val="28"/>
          <w:u w:val="single"/>
        </w:rPr>
        <w:t>Обучение грамоте. Письмо</w:t>
      </w:r>
      <w:r w:rsidRPr="0077108A">
        <w:rPr>
          <w:rFonts w:ascii="Times New Roman" w:hAnsi="Times New Roman"/>
          <w:sz w:val="28"/>
          <w:szCs w:val="28"/>
          <w:u w:val="single"/>
        </w:rPr>
        <w:t>»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1.Горецкий В.Г., Кирюшкин В.А. Письмо. 1 класс. – М.: Просвещение, 1987.</w:t>
      </w:r>
    </w:p>
    <w:p w:rsidR="00AF6299" w:rsidRPr="00F262C6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Жиренко О.Е., Обухова Л.А. Поурочный разработки по обучению грамоте. 1 кл. – М.: ВАКО, 2015.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Компьютерные и информационно - коммуникативные средства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 w:rsidRPr="00F86872">
        <w:rPr>
          <w:rFonts w:ascii="Times New Roman" w:hAnsi="Times New Roman"/>
          <w:i/>
          <w:sz w:val="28"/>
          <w:szCs w:val="28"/>
        </w:rPr>
        <w:t xml:space="preserve">Электронные учебные пособия: 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Электронное прило</w:t>
      </w:r>
      <w:r>
        <w:rPr>
          <w:rFonts w:ascii="Times New Roman" w:hAnsi="Times New Roman"/>
          <w:sz w:val="28"/>
          <w:szCs w:val="28"/>
        </w:rPr>
        <w:t>жение к учебнику «Обучение грамоте (письмо)», 1</w:t>
      </w:r>
      <w:r w:rsidRPr="00F86872">
        <w:rPr>
          <w:rFonts w:ascii="Times New Roman" w:hAnsi="Times New Roman"/>
          <w:sz w:val="28"/>
          <w:szCs w:val="28"/>
        </w:rPr>
        <w:t xml:space="preserve"> класс 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(Диск CD-ROM), авторы </w:t>
      </w:r>
      <w:r>
        <w:rPr>
          <w:rFonts w:ascii="Times New Roman" w:hAnsi="Times New Roman"/>
          <w:sz w:val="28"/>
          <w:szCs w:val="28"/>
        </w:rPr>
        <w:t>В. П. Канакина, В. Г. Горецкий</w:t>
      </w:r>
      <w:r w:rsidRPr="00F86872">
        <w:rPr>
          <w:rFonts w:ascii="Times New Roman" w:hAnsi="Times New Roman"/>
          <w:sz w:val="28"/>
          <w:szCs w:val="28"/>
        </w:rPr>
        <w:t xml:space="preserve">. 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Технические средства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1. Классная доска с набором приспособлений для крепления таблиц. 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2. Магнитная доска. 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3. Пе</w:t>
      </w:r>
      <w:r>
        <w:rPr>
          <w:rFonts w:ascii="Times New Roman" w:hAnsi="Times New Roman"/>
          <w:sz w:val="28"/>
          <w:szCs w:val="28"/>
        </w:rPr>
        <w:t>рсональный компьютер</w:t>
      </w:r>
      <w:r w:rsidRPr="00F86872">
        <w:rPr>
          <w:rFonts w:ascii="Times New Roman" w:hAnsi="Times New Roman"/>
          <w:sz w:val="28"/>
          <w:szCs w:val="28"/>
        </w:rPr>
        <w:t>.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4.Экран.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5. Фотокамера.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6.Проектор.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AF6299" w:rsidRPr="00F86872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F6299" w:rsidRDefault="00AF6299" w:rsidP="00E80138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Учебно-тематический план</w:t>
      </w:r>
    </w:p>
    <w:p w:rsidR="00AF6299" w:rsidRDefault="00AF6299" w:rsidP="00E80138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3"/>
        <w:gridCol w:w="3963"/>
        <w:gridCol w:w="1442"/>
        <w:gridCol w:w="1072"/>
        <w:gridCol w:w="1009"/>
        <w:gridCol w:w="1009"/>
        <w:gridCol w:w="1273"/>
      </w:tblGrid>
      <w:tr w:rsidR="00AF6299" w:rsidRPr="00C27008" w:rsidTr="00C27008">
        <w:tc>
          <w:tcPr>
            <w:tcW w:w="663" w:type="dxa"/>
            <w:vMerge w:val="restart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50" w:type="dxa"/>
            <w:vMerge w:val="restart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Всего часов по Канакиной В.П, Горецкому В.Г.</w:t>
            </w:r>
          </w:p>
        </w:tc>
        <w:tc>
          <w:tcPr>
            <w:tcW w:w="1099" w:type="dxa"/>
            <w:vMerge w:val="restart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479" w:type="dxa"/>
            <w:gridSpan w:val="3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В том числе количество форм контроля</w:t>
            </w:r>
          </w:p>
        </w:tc>
      </w:tr>
      <w:tr w:rsidR="00AF6299" w:rsidRPr="00C27008" w:rsidTr="00C27008">
        <w:trPr>
          <w:cantSplit/>
          <w:trHeight w:val="1134"/>
        </w:trPr>
        <w:tc>
          <w:tcPr>
            <w:tcW w:w="663" w:type="dxa"/>
            <w:vMerge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  <w:vMerge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  <w:textDirection w:val="btLr"/>
          </w:tcPr>
          <w:p w:rsidR="00AF6299" w:rsidRPr="00C27008" w:rsidRDefault="00AF6299" w:rsidP="00C27008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Диктант</w:t>
            </w:r>
          </w:p>
        </w:tc>
        <w:tc>
          <w:tcPr>
            <w:tcW w:w="1062" w:type="dxa"/>
            <w:textDirection w:val="btLr"/>
          </w:tcPr>
          <w:p w:rsidR="00AF6299" w:rsidRPr="00C27008" w:rsidRDefault="00AF6299" w:rsidP="00C27008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</w:p>
        </w:tc>
        <w:tc>
          <w:tcPr>
            <w:tcW w:w="1355" w:type="dxa"/>
            <w:textDirection w:val="btLr"/>
          </w:tcPr>
          <w:p w:rsidR="00AF6299" w:rsidRPr="00C27008" w:rsidRDefault="00AF6299" w:rsidP="00C27008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7008">
              <w:rPr>
                <w:rFonts w:ascii="Times New Roman" w:hAnsi="Times New Roman"/>
                <w:b/>
                <w:sz w:val="24"/>
                <w:szCs w:val="24"/>
              </w:rPr>
              <w:t>Контр. Списывание</w:t>
            </w:r>
          </w:p>
        </w:tc>
      </w:tr>
      <w:tr w:rsidR="00AF6299" w:rsidRPr="00C27008" w:rsidTr="00C27008">
        <w:tc>
          <w:tcPr>
            <w:tcW w:w="663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5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Добукварный период</w:t>
            </w:r>
          </w:p>
        </w:tc>
        <w:tc>
          <w:tcPr>
            <w:tcW w:w="103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27008">
              <w:rPr>
                <w:rFonts w:ascii="Times New Roman" w:hAnsi="Times New Roman"/>
                <w:i/>
                <w:sz w:val="28"/>
                <w:szCs w:val="28"/>
              </w:rPr>
              <w:t>17</w:t>
            </w:r>
          </w:p>
        </w:tc>
        <w:tc>
          <w:tcPr>
            <w:tcW w:w="1099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6299" w:rsidRPr="00C27008" w:rsidTr="00C27008">
        <w:tc>
          <w:tcPr>
            <w:tcW w:w="663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5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Букварный период</w:t>
            </w:r>
          </w:p>
        </w:tc>
        <w:tc>
          <w:tcPr>
            <w:tcW w:w="103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27008">
              <w:rPr>
                <w:rFonts w:ascii="Times New Roman" w:hAnsi="Times New Roman"/>
                <w:i/>
                <w:sz w:val="28"/>
                <w:szCs w:val="28"/>
              </w:rPr>
              <w:t>67</w:t>
            </w:r>
          </w:p>
        </w:tc>
        <w:tc>
          <w:tcPr>
            <w:tcW w:w="1099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55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F6299" w:rsidRPr="00C27008" w:rsidTr="00C27008">
        <w:tc>
          <w:tcPr>
            <w:tcW w:w="663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5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Послебукварный период</w:t>
            </w:r>
          </w:p>
        </w:tc>
        <w:tc>
          <w:tcPr>
            <w:tcW w:w="103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27008">
              <w:rPr>
                <w:rFonts w:ascii="Times New Roman" w:hAnsi="Times New Roman"/>
                <w:i/>
                <w:sz w:val="28"/>
                <w:szCs w:val="28"/>
              </w:rPr>
              <w:t>31</w:t>
            </w:r>
          </w:p>
        </w:tc>
        <w:tc>
          <w:tcPr>
            <w:tcW w:w="1099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00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F6299" w:rsidRPr="00C27008" w:rsidTr="00C27008">
        <w:tc>
          <w:tcPr>
            <w:tcW w:w="4813" w:type="dxa"/>
            <w:gridSpan w:val="2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Итого:</w:t>
            </w:r>
          </w:p>
        </w:tc>
        <w:tc>
          <w:tcPr>
            <w:tcW w:w="1030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i/>
                <w:sz w:val="28"/>
                <w:szCs w:val="28"/>
              </w:rPr>
              <w:t>115</w:t>
            </w:r>
            <w:bookmarkStart w:id="0" w:name="_GoBack"/>
            <w:bookmarkEnd w:id="0"/>
          </w:p>
        </w:tc>
        <w:tc>
          <w:tcPr>
            <w:tcW w:w="1099" w:type="dxa"/>
          </w:tcPr>
          <w:p w:rsidR="00AF6299" w:rsidRPr="00C27008" w:rsidRDefault="00AF6299" w:rsidP="00C27008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sz w:val="28"/>
                <w:szCs w:val="28"/>
              </w:rPr>
              <w:t>115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062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355" w:type="dxa"/>
          </w:tcPr>
          <w:p w:rsidR="00AF6299" w:rsidRPr="00C27008" w:rsidRDefault="00AF6299" w:rsidP="00C27008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700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:rsidR="00AF6299" w:rsidRPr="003F7CD3" w:rsidRDefault="00AF6299" w:rsidP="00E80138">
      <w:pPr>
        <w:jc w:val="both"/>
        <w:rPr>
          <w:rFonts w:ascii="Times New Roman" w:hAnsi="Times New Roman"/>
          <w:sz w:val="28"/>
          <w:szCs w:val="28"/>
        </w:rPr>
      </w:pPr>
    </w:p>
    <w:p w:rsidR="00AF6299" w:rsidRDefault="00AF6299" w:rsidP="00E80138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F7CD3">
        <w:rPr>
          <w:rFonts w:ascii="Times New Roman" w:hAnsi="Times New Roman"/>
          <w:b/>
          <w:i/>
          <w:sz w:val="28"/>
          <w:szCs w:val="28"/>
        </w:rPr>
        <w:t>Содержание тем учебного курса</w:t>
      </w:r>
    </w:p>
    <w:p w:rsidR="00AF6299" w:rsidRDefault="00AF6299" w:rsidP="00E801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Содержание тем учебного курса соответствует авторской программе. </w:t>
      </w:r>
    </w:p>
    <w:p w:rsidR="00AF6299" w:rsidRDefault="00AF6299" w:rsidP="00E801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авторской программе Яценко И.Ф. больше часов отводится на добукварный и букварный периоды, а на послебукварный – меньше. В отличие от программы по русскому языку 1-4 классы Канакина В.П., Горецкого В.Г.</w:t>
      </w:r>
    </w:p>
    <w:p w:rsidR="00AF6299" w:rsidRDefault="00AF6299" w:rsidP="00E801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Изучение обучения грамоте (письмо) на уровне основного общего образования направлено на достижение </w:t>
      </w:r>
      <w:r>
        <w:rPr>
          <w:rFonts w:ascii="Times New Roman" w:hAnsi="Times New Roman"/>
          <w:b/>
          <w:sz w:val="28"/>
          <w:szCs w:val="28"/>
        </w:rPr>
        <w:t>следующих результатов</w:t>
      </w:r>
      <w:r>
        <w:rPr>
          <w:rFonts w:ascii="Times New Roman" w:hAnsi="Times New Roman"/>
          <w:sz w:val="28"/>
          <w:szCs w:val="28"/>
        </w:rPr>
        <w:t>.</w:t>
      </w:r>
    </w:p>
    <w:p w:rsidR="00AF6299" w:rsidRPr="00F409DA" w:rsidRDefault="00AF6299" w:rsidP="00E801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Личностные результаты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409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F409DA">
        <w:rPr>
          <w:rFonts w:ascii="Times New Roman" w:hAnsi="Times New Roman"/>
          <w:sz w:val="28"/>
          <w:szCs w:val="28"/>
        </w:rPr>
        <w:t>Обучающийся получит возможность для формирования следующих личностных УУД: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Внутренней позиции школьника на уровне положительного отношения к школе;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Положительного отношения к урокам русского языка;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Уважительного отношения к русскому языку как родному языку русского народа и языкам, на которых говорят другие народы;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Интереса к языковой и речевой деятельности;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Представления о многообразии окружающего мира, некоторых духовных традициях русского народа;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Представления об этических чувствах (доброжелательности, сочувствия, сопереживания, отзывчивости, любви ко всему живому на Земле и др.);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Первоначальных навыков сотрудничества со взрослыми и сверстниками в процессе выполнения совместной учебной деятельности на уроке и в проектной деятельности;</w:t>
      </w:r>
    </w:p>
    <w:p w:rsidR="00AF6299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Мотивов к творческой проектной деятельности.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F6299" w:rsidRPr="00F409DA" w:rsidRDefault="00AF6299" w:rsidP="00E801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Метапредметные результаты</w:t>
      </w:r>
    </w:p>
    <w:p w:rsidR="00AF6299" w:rsidRPr="00F409DA" w:rsidRDefault="00AF6299" w:rsidP="00E801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F409DA">
        <w:rPr>
          <w:rFonts w:ascii="Times New Roman" w:hAnsi="Times New Roman"/>
          <w:sz w:val="28"/>
          <w:szCs w:val="28"/>
          <w:u w:val="single"/>
        </w:rPr>
        <w:t>Регулятивные УУД: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Принимать и сохранять цель и учебную задачу, соответствующую этапу обучения (определённому этапу урока) с помощью учителя;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Понимать выделенные ориентиры действий (в заданиях учебника, в справочном материале учебника — в памятках) при работе с учебным материалом;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Высказывать своё предположение относительно способов решения учебной задачи;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Оценивать совместно с учителем или одноклассниками результат своих действий, вносить соответствующие коррективы.</w:t>
      </w:r>
    </w:p>
    <w:p w:rsidR="00AF6299" w:rsidRPr="00F409DA" w:rsidRDefault="00AF6299" w:rsidP="00E801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F409DA">
        <w:rPr>
          <w:rFonts w:ascii="Times New Roman" w:hAnsi="Times New Roman"/>
          <w:sz w:val="28"/>
          <w:szCs w:val="28"/>
          <w:u w:val="single"/>
        </w:rPr>
        <w:t>Познавательные УУД: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Целенаправленно слушать учителя (одноклассников), решая познавательную задачу;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Ориентироваться в учебнике (на форзацах, шмуцтитулах, страницах учебника, в оглавлении, условных обозначениях, словарях учебника);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Осуществлять под руководством учителя поиск нужной информации в учебнике и учебных пособиях;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Понимать знаки, символы, модели, схемы, приведённые в учебнике и учебных пособиях (в том числе в электронном приложении к учебнику);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Работать с информацией, представленной в разных формах (текст, рисунок, таблица, схема) под руководством учителя;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Понимать текст, опираясь на содержащуюся в нём информацию, находить необходимые факты, сведения и другую информацию;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Преобразовывать информацию, полученную из рисунка (таблицы, модели) в словесную форму под руководством учителя;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Понимать заданный вопрос, в соответствии с ним строить ответ в устной форме;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Составлять устно монологическое высказывание по предложенной теме (рисунку);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Анализировать изучаемые факты языка с выделением их отличительных признаков, осуществлять синтез как составление целого из их частей (под руководством учителя);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Осуществлять сравнение, сопоставление, классификацию изученных фактов языка по заданному признаку (под руководством учителя);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Делать выводы в результате совместной работы класса и учителя;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Подводить языковой факт под понятие разного уровня обобщения (предмет и слово, обозначающее предмет; слова, обозначающие явления природы, школьные принадлежности и др.);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Проводить аналогии между изучаемым предметом и собственным опытом (под руководством учителя).</w:t>
      </w:r>
    </w:p>
    <w:p w:rsidR="00AF6299" w:rsidRPr="00F409DA" w:rsidRDefault="00AF6299" w:rsidP="00E801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F409DA">
        <w:rPr>
          <w:rFonts w:ascii="Times New Roman" w:hAnsi="Times New Roman"/>
          <w:sz w:val="28"/>
          <w:szCs w:val="28"/>
          <w:u w:val="single"/>
        </w:rPr>
        <w:t>Коммуникативные УУД: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Слушать собеседника и понимать речь других;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Оформлять свои мысли в устной и письменной форме (на уровне предложения или небольшого текста);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Принимать участие в диалоге;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Задавать вопросы, отвечать на вопросы других;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Принимать участие в работе парами и группами;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Договариваться о распределении функций и ролей в совместной деятельности;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Признавать существование различных точек зрения; высказывать собственное мнение;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Оценивать собственное поведение и поведение окружающих, использовать в общении правила вежливости.</w:t>
      </w:r>
    </w:p>
    <w:p w:rsidR="00AF6299" w:rsidRPr="00F409DA" w:rsidRDefault="00AF6299" w:rsidP="00E801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Предметные результаты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Общие предметные результаты освоения программы: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Представление о русском языке как государственном языке нашей страны, Российской Федерации;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Представление о значимости языка и речи в жизни людей;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Представление о некоторых понятиях и правилах из области фонетики, графики, орфоэпии, лексики и грамматики, орфографии и пунктуации (в объёме учебной программы);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Практические умения работать с языковыми единицами;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Представление о некоторых изменениях в системе русского языка и его развитии, пополнении словарного запаса русского языка;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Представление о правилах речевого этикета;</w:t>
      </w:r>
    </w:p>
    <w:p w:rsidR="00AF6299" w:rsidRPr="00F409DA" w:rsidRDefault="00AF6299" w:rsidP="00E80138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409DA">
        <w:rPr>
          <w:rFonts w:ascii="Times New Roman" w:hAnsi="Times New Roman"/>
          <w:sz w:val="28"/>
          <w:szCs w:val="28"/>
        </w:rPr>
        <w:t>Адаптация к языковой и речевой деятельности.</w:t>
      </w:r>
    </w:p>
    <w:p w:rsidR="00AF6299" w:rsidRPr="00E80138" w:rsidRDefault="00AF6299">
      <w:pPr>
        <w:rPr>
          <w:rFonts w:ascii="Times New Roman" w:hAnsi="Times New Roman"/>
          <w:sz w:val="28"/>
          <w:szCs w:val="28"/>
        </w:rPr>
      </w:pPr>
    </w:p>
    <w:sectPr w:rsidR="00AF6299" w:rsidRPr="00E80138" w:rsidSect="00E8013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719B6"/>
    <w:multiLevelType w:val="hybridMultilevel"/>
    <w:tmpl w:val="16E00D76"/>
    <w:lvl w:ilvl="0" w:tplc="4F88943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0138"/>
    <w:rsid w:val="000333A2"/>
    <w:rsid w:val="00080593"/>
    <w:rsid w:val="000A3316"/>
    <w:rsid w:val="001B1ACE"/>
    <w:rsid w:val="001C034D"/>
    <w:rsid w:val="001C3907"/>
    <w:rsid w:val="00241161"/>
    <w:rsid w:val="00241EE5"/>
    <w:rsid w:val="00250964"/>
    <w:rsid w:val="002B31BB"/>
    <w:rsid w:val="00340713"/>
    <w:rsid w:val="003F7CD3"/>
    <w:rsid w:val="00437722"/>
    <w:rsid w:val="004C2D6D"/>
    <w:rsid w:val="004D784B"/>
    <w:rsid w:val="00554AAE"/>
    <w:rsid w:val="00583D2C"/>
    <w:rsid w:val="005F476B"/>
    <w:rsid w:val="00600185"/>
    <w:rsid w:val="006623BC"/>
    <w:rsid w:val="00664ABB"/>
    <w:rsid w:val="006658CE"/>
    <w:rsid w:val="006753A5"/>
    <w:rsid w:val="006A2A76"/>
    <w:rsid w:val="006A407B"/>
    <w:rsid w:val="006E0DC9"/>
    <w:rsid w:val="0077108A"/>
    <w:rsid w:val="007A02ED"/>
    <w:rsid w:val="007E7495"/>
    <w:rsid w:val="008635BA"/>
    <w:rsid w:val="008B4BA7"/>
    <w:rsid w:val="008C31FB"/>
    <w:rsid w:val="008D619E"/>
    <w:rsid w:val="009637C0"/>
    <w:rsid w:val="00A63B7C"/>
    <w:rsid w:val="00AA37FA"/>
    <w:rsid w:val="00AD0F2E"/>
    <w:rsid w:val="00AE614E"/>
    <w:rsid w:val="00AF6299"/>
    <w:rsid w:val="00B067E4"/>
    <w:rsid w:val="00B20DCA"/>
    <w:rsid w:val="00B64CE0"/>
    <w:rsid w:val="00B6653C"/>
    <w:rsid w:val="00C27008"/>
    <w:rsid w:val="00C62DB2"/>
    <w:rsid w:val="00CE5F24"/>
    <w:rsid w:val="00CE73CA"/>
    <w:rsid w:val="00DE38B3"/>
    <w:rsid w:val="00E80138"/>
    <w:rsid w:val="00E86A0B"/>
    <w:rsid w:val="00F262C6"/>
    <w:rsid w:val="00F409DA"/>
    <w:rsid w:val="00F45C4C"/>
    <w:rsid w:val="00F5780F"/>
    <w:rsid w:val="00F86872"/>
    <w:rsid w:val="00FE3DD1"/>
    <w:rsid w:val="00FF3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1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80138"/>
    <w:rPr>
      <w:lang w:eastAsia="en-US"/>
    </w:rPr>
  </w:style>
  <w:style w:type="table" w:styleId="TableGrid">
    <w:name w:val="Table Grid"/>
    <w:basedOn w:val="TableNormal"/>
    <w:uiPriority w:val="99"/>
    <w:rsid w:val="00E801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4</Pages>
  <Words>1077</Words>
  <Characters>6143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Student</cp:lastModifiedBy>
  <cp:revision>4</cp:revision>
  <dcterms:created xsi:type="dcterms:W3CDTF">2019-09-10T19:46:00Z</dcterms:created>
  <dcterms:modified xsi:type="dcterms:W3CDTF">2019-10-10T00:51:00Z</dcterms:modified>
</cp:coreProperties>
</file>