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B3B" w:rsidRPr="00395B3B" w:rsidRDefault="00395B3B" w:rsidP="00395B3B">
      <w:pPr>
        <w:spacing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B3B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395B3B" w:rsidRPr="00395B3B" w:rsidRDefault="00395B3B" w:rsidP="00395B3B">
      <w:pPr>
        <w:spacing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B3B">
        <w:rPr>
          <w:rFonts w:ascii="Times New Roman" w:hAnsi="Times New Roman" w:cs="Times New Roman"/>
          <w:b/>
          <w:sz w:val="28"/>
          <w:szCs w:val="28"/>
        </w:rPr>
        <w:t>Городского округа Балашиха</w:t>
      </w:r>
    </w:p>
    <w:p w:rsidR="00395B3B" w:rsidRPr="00395B3B" w:rsidRDefault="00395B3B" w:rsidP="00395B3B">
      <w:pPr>
        <w:pBdr>
          <w:bottom w:val="single" w:sz="12" w:space="1" w:color="auto"/>
        </w:pBdr>
        <w:spacing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B3B">
        <w:rPr>
          <w:rFonts w:ascii="Times New Roman" w:hAnsi="Times New Roman" w:cs="Times New Roman"/>
          <w:b/>
          <w:sz w:val="28"/>
          <w:szCs w:val="28"/>
        </w:rPr>
        <w:t>«Средняя общеобразовательная школа № 2»</w:t>
      </w:r>
    </w:p>
    <w:p w:rsidR="00395B3B" w:rsidRPr="00395B3B" w:rsidRDefault="00395B3B" w:rsidP="00395B3B">
      <w:pPr>
        <w:spacing w:line="256" w:lineRule="auto"/>
        <w:rPr>
          <w:rFonts w:ascii="yandex-sans" w:hAnsi="yandex-sans"/>
          <w:color w:val="000000"/>
          <w:sz w:val="23"/>
          <w:szCs w:val="23"/>
          <w:shd w:val="clear" w:color="auto" w:fill="FFFFFF"/>
        </w:rPr>
      </w:pPr>
      <w:r w:rsidRPr="00395B3B">
        <w:t xml:space="preserve">143900, Московская область, г. Балашиха, у. Кудаковского, д. 1                    </w:t>
      </w:r>
      <w:r w:rsidRPr="00395B3B">
        <w:rPr>
          <w:rFonts w:ascii="yandex-sans" w:hAnsi="yandex-sans"/>
          <w:color w:val="000000"/>
          <w:sz w:val="23"/>
          <w:szCs w:val="23"/>
          <w:shd w:val="clear" w:color="auto" w:fill="FFFFFF"/>
        </w:rPr>
        <w:t>тел./факс: 8 (495) 523 91 85</w:t>
      </w:r>
    </w:p>
    <w:p w:rsidR="00395B3B" w:rsidRPr="00395B3B" w:rsidRDefault="00395B3B" w:rsidP="00395B3B">
      <w:pPr>
        <w:spacing w:line="256" w:lineRule="auto"/>
        <w:rPr>
          <w:rFonts w:ascii="yandex-sans" w:hAnsi="yandex-sans"/>
          <w:color w:val="000000"/>
          <w:sz w:val="23"/>
          <w:szCs w:val="23"/>
          <w:shd w:val="clear" w:color="auto" w:fill="FFFFFF"/>
          <w:lang w:val="en-US"/>
        </w:rPr>
      </w:pPr>
      <w:r w:rsidRPr="00395B3B">
        <w:rPr>
          <w:rFonts w:ascii="yandex-sans" w:hAnsi="yandex-sans"/>
          <w:color w:val="000000"/>
          <w:sz w:val="23"/>
          <w:szCs w:val="23"/>
          <w:shd w:val="clear" w:color="auto" w:fill="FFFFFF"/>
          <w:lang w:val="en-US"/>
        </w:rPr>
        <w:t xml:space="preserve">http://bal-sch 2.edumsko.ru                                                                                 e-mail: mou2sch@mail.ru        </w:t>
      </w:r>
    </w:p>
    <w:p w:rsidR="00395B3B" w:rsidRPr="00395B3B" w:rsidRDefault="00395B3B" w:rsidP="00395B3B">
      <w:pPr>
        <w:spacing w:line="256" w:lineRule="auto"/>
        <w:rPr>
          <w:rFonts w:ascii="yandex-sans" w:hAnsi="yandex-sans"/>
          <w:color w:val="000000"/>
          <w:sz w:val="23"/>
          <w:szCs w:val="23"/>
          <w:shd w:val="clear" w:color="auto" w:fill="FFFFFF"/>
          <w:lang w:val="en-US"/>
        </w:rPr>
      </w:pPr>
    </w:p>
    <w:p w:rsidR="00395B3B" w:rsidRPr="00395B3B" w:rsidRDefault="00395B3B" w:rsidP="00395B3B">
      <w:pPr>
        <w:shd w:val="clear" w:color="auto" w:fill="FFFFFF"/>
        <w:spacing w:line="256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395B3B">
        <w:rPr>
          <w:rFonts w:ascii="Times New Roman" w:hAnsi="Times New Roman" w:cs="Times New Roman"/>
          <w:b/>
          <w:color w:val="000000"/>
          <w:sz w:val="23"/>
          <w:szCs w:val="23"/>
          <w:shd w:val="clear" w:color="auto" w:fill="FFFFFF"/>
          <w:lang w:val="en-US"/>
        </w:rPr>
        <w:t xml:space="preserve"> </w:t>
      </w:r>
      <w:r w:rsidRPr="00395B3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«Рассмотрено»                                        «Согласовано»                                «Утверждаю»</w:t>
      </w:r>
    </w:p>
    <w:p w:rsidR="00395B3B" w:rsidRPr="00395B3B" w:rsidRDefault="00395B3B" w:rsidP="00395B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95B3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Руководитель ШМО                          Зам. директора по УВР                  Директор МБОУ « Школа №2»</w:t>
      </w:r>
    </w:p>
    <w:p w:rsidR="00395B3B" w:rsidRPr="00395B3B" w:rsidRDefault="00395B3B" w:rsidP="00395B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95B3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 / _____________</w:t>
      </w:r>
    </w:p>
    <w:p w:rsidR="00395B3B" w:rsidRPr="00395B3B" w:rsidRDefault="00395B3B" w:rsidP="00395B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95B3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 № ______________              ________________ /_____________               __________________ Левдикова  Т.А.</w:t>
      </w:r>
    </w:p>
    <w:p w:rsidR="00395B3B" w:rsidRPr="00395B3B" w:rsidRDefault="00395B3B" w:rsidP="00395B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95B3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 «____» _________ 20 ____ г.</w:t>
      </w:r>
    </w:p>
    <w:p w:rsidR="00395B3B" w:rsidRPr="00395B3B" w:rsidRDefault="00395B3B" w:rsidP="00395B3B">
      <w:pPr>
        <w:spacing w:line="256" w:lineRule="auto"/>
        <w:rPr>
          <w:rFonts w:ascii="Times New Roman" w:hAnsi="Times New Roman" w:cs="Times New Roman"/>
        </w:rPr>
      </w:pPr>
    </w:p>
    <w:p w:rsidR="00395B3B" w:rsidRPr="00395B3B" w:rsidRDefault="00395B3B" w:rsidP="00395B3B">
      <w:pPr>
        <w:spacing w:line="256" w:lineRule="auto"/>
        <w:rPr>
          <w:rFonts w:ascii="Times New Roman" w:hAnsi="Times New Roman" w:cs="Times New Roman"/>
        </w:rPr>
      </w:pPr>
    </w:p>
    <w:p w:rsidR="00395B3B" w:rsidRPr="00395B3B" w:rsidRDefault="00395B3B" w:rsidP="00395B3B">
      <w:pPr>
        <w:spacing w:line="256" w:lineRule="auto"/>
        <w:rPr>
          <w:rFonts w:ascii="Times New Roman" w:hAnsi="Times New Roman" w:cs="Times New Roman"/>
        </w:rPr>
      </w:pPr>
    </w:p>
    <w:p w:rsidR="00395B3B" w:rsidRPr="00395B3B" w:rsidRDefault="00395B3B" w:rsidP="00395B3B">
      <w:pPr>
        <w:spacing w:line="256" w:lineRule="auto"/>
        <w:rPr>
          <w:rFonts w:ascii="Times New Roman" w:hAnsi="Times New Roman" w:cs="Times New Roman"/>
        </w:rPr>
      </w:pPr>
    </w:p>
    <w:p w:rsidR="00395B3B" w:rsidRPr="00395B3B" w:rsidRDefault="00395B3B" w:rsidP="00395B3B">
      <w:pPr>
        <w:spacing w:line="25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95B3B"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395B3B" w:rsidRPr="00395B3B" w:rsidRDefault="00395B3B" w:rsidP="00395B3B">
      <w:pPr>
        <w:spacing w:line="25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5B3B">
        <w:rPr>
          <w:rFonts w:ascii="Times New Roman" w:hAnsi="Times New Roman" w:cs="Times New Roman"/>
          <w:b/>
          <w:sz w:val="32"/>
          <w:szCs w:val="32"/>
        </w:rPr>
        <w:t>учебного предмета</w:t>
      </w:r>
    </w:p>
    <w:p w:rsidR="00395B3B" w:rsidRPr="00395B3B" w:rsidRDefault="00395B3B" w:rsidP="00395B3B">
      <w:pPr>
        <w:spacing w:line="25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95B3B" w:rsidRPr="00395B3B" w:rsidRDefault="00395B3B" w:rsidP="00395B3B">
      <w:pPr>
        <w:spacing w:line="256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95B3B">
        <w:rPr>
          <w:rFonts w:ascii="Times New Roman" w:hAnsi="Times New Roman" w:cs="Times New Roman"/>
          <w:b/>
          <w:sz w:val="32"/>
          <w:szCs w:val="32"/>
          <w:u w:val="single"/>
        </w:rPr>
        <w:t>английский язык</w:t>
      </w:r>
    </w:p>
    <w:p w:rsidR="00395B3B" w:rsidRPr="00395B3B" w:rsidRDefault="00395B3B" w:rsidP="00395B3B">
      <w:pPr>
        <w:spacing w:line="256" w:lineRule="auto"/>
        <w:rPr>
          <w:rFonts w:ascii="Times New Roman" w:hAnsi="Times New Roman" w:cs="Times New Roman"/>
          <w:u w:val="single"/>
        </w:rPr>
      </w:pPr>
    </w:p>
    <w:p w:rsidR="00395B3B" w:rsidRPr="00395B3B" w:rsidRDefault="00395B3B" w:rsidP="00395B3B">
      <w:pPr>
        <w:spacing w:line="25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5B3B">
        <w:rPr>
          <w:rFonts w:ascii="Times New Roman" w:hAnsi="Times New Roman" w:cs="Times New Roman"/>
          <w:b/>
          <w:sz w:val="32"/>
          <w:szCs w:val="32"/>
        </w:rPr>
        <w:t>2018-2019 учебный год</w:t>
      </w:r>
    </w:p>
    <w:p w:rsidR="00395B3B" w:rsidRPr="00957E76" w:rsidRDefault="00395B3B" w:rsidP="00395B3B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395B3B">
        <w:rPr>
          <w:rFonts w:ascii="Times New Roman" w:hAnsi="Times New Roman" w:cs="Times New Roman"/>
          <w:b/>
          <w:sz w:val="32"/>
          <w:szCs w:val="32"/>
        </w:rPr>
        <w:t xml:space="preserve">Учитель                          </w:t>
      </w:r>
      <w:r w:rsidR="00957E76">
        <w:rPr>
          <w:rFonts w:ascii="Times New Roman" w:hAnsi="Times New Roman" w:cs="Times New Roman"/>
          <w:sz w:val="32"/>
          <w:szCs w:val="32"/>
        </w:rPr>
        <w:t>Романова Юлия Андреевна</w:t>
      </w:r>
    </w:p>
    <w:p w:rsidR="00395B3B" w:rsidRPr="00395B3B" w:rsidRDefault="00395B3B" w:rsidP="00395B3B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395B3B">
        <w:rPr>
          <w:rFonts w:ascii="Times New Roman" w:hAnsi="Times New Roman" w:cs="Times New Roman"/>
          <w:b/>
          <w:sz w:val="32"/>
          <w:szCs w:val="32"/>
        </w:rPr>
        <w:t xml:space="preserve">Класс                               </w:t>
      </w:r>
      <w:r w:rsidRPr="00395B3B">
        <w:rPr>
          <w:rFonts w:ascii="Times New Roman" w:hAnsi="Times New Roman" w:cs="Times New Roman"/>
          <w:sz w:val="32"/>
          <w:szCs w:val="32"/>
        </w:rPr>
        <w:t>5 «</w:t>
      </w:r>
      <w:r w:rsidR="00957E76">
        <w:rPr>
          <w:rFonts w:ascii="Times New Roman" w:hAnsi="Times New Roman" w:cs="Times New Roman"/>
          <w:sz w:val="32"/>
          <w:szCs w:val="32"/>
        </w:rPr>
        <w:t>А», «Б», «</w:t>
      </w:r>
      <w:r w:rsidRPr="00395B3B">
        <w:rPr>
          <w:rFonts w:ascii="Times New Roman" w:hAnsi="Times New Roman" w:cs="Times New Roman"/>
          <w:sz w:val="32"/>
          <w:szCs w:val="32"/>
        </w:rPr>
        <w:t>В», «Г»</w:t>
      </w:r>
    </w:p>
    <w:p w:rsidR="00395B3B" w:rsidRPr="00395B3B" w:rsidRDefault="00395B3B" w:rsidP="00395B3B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395B3B">
        <w:rPr>
          <w:rFonts w:ascii="Times New Roman" w:hAnsi="Times New Roman" w:cs="Times New Roman"/>
          <w:b/>
          <w:sz w:val="32"/>
          <w:szCs w:val="32"/>
        </w:rPr>
        <w:t xml:space="preserve">Всего часов в год  </w:t>
      </w:r>
      <w:r w:rsidRPr="00395B3B">
        <w:rPr>
          <w:rFonts w:ascii="Times New Roman" w:hAnsi="Times New Roman" w:cs="Times New Roman"/>
          <w:sz w:val="32"/>
          <w:szCs w:val="32"/>
        </w:rPr>
        <w:t xml:space="preserve">          102</w:t>
      </w:r>
    </w:p>
    <w:p w:rsidR="00395B3B" w:rsidRPr="00395B3B" w:rsidRDefault="00395B3B" w:rsidP="00395B3B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395B3B">
        <w:rPr>
          <w:rFonts w:ascii="Times New Roman" w:hAnsi="Times New Roman" w:cs="Times New Roman"/>
          <w:b/>
          <w:sz w:val="32"/>
          <w:szCs w:val="32"/>
        </w:rPr>
        <w:t>Всего часов в неделю</w:t>
      </w:r>
      <w:r w:rsidRPr="00395B3B">
        <w:rPr>
          <w:rFonts w:ascii="Times New Roman" w:hAnsi="Times New Roman" w:cs="Times New Roman"/>
          <w:sz w:val="32"/>
          <w:szCs w:val="32"/>
        </w:rPr>
        <w:t xml:space="preserve">     3</w:t>
      </w:r>
    </w:p>
    <w:p w:rsidR="00395B3B" w:rsidRDefault="00395B3B" w:rsidP="00395B3B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95B3B" w:rsidRDefault="00395B3B" w:rsidP="00395B3B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95B3B" w:rsidRPr="00395B3B" w:rsidRDefault="00395B3B" w:rsidP="00395B3B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95B3B" w:rsidRPr="00395B3B" w:rsidRDefault="00395B3B" w:rsidP="00395B3B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95B3B" w:rsidRPr="00395B3B" w:rsidRDefault="00395B3B" w:rsidP="00395B3B">
      <w:pPr>
        <w:spacing w:line="25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B3B">
        <w:rPr>
          <w:rFonts w:ascii="Times New Roman" w:hAnsi="Times New Roman" w:cs="Times New Roman"/>
          <w:sz w:val="28"/>
          <w:szCs w:val="28"/>
        </w:rPr>
        <w:t>г. Балашиха, 2018</w:t>
      </w:r>
    </w:p>
    <w:p w:rsidR="00395B3B" w:rsidRDefault="00395B3B" w:rsidP="00957E76">
      <w:pPr>
        <w:rPr>
          <w:rFonts w:ascii="Times New Roman" w:hAnsi="Times New Roman" w:cs="Times New Roman"/>
          <w:b/>
          <w:sz w:val="32"/>
          <w:szCs w:val="32"/>
        </w:rPr>
      </w:pPr>
    </w:p>
    <w:p w:rsidR="00885B9F" w:rsidRPr="00A008B2" w:rsidRDefault="00885B9F" w:rsidP="00A008B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08B2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DA0E61" w:rsidRPr="00EC0962" w:rsidRDefault="00DA0E61" w:rsidP="00DA0E61">
      <w:pPr>
        <w:pStyle w:val="a3"/>
        <w:spacing w:before="0" w:beforeAutospacing="0" w:after="0" w:line="360" w:lineRule="auto"/>
        <w:ind w:right="11"/>
        <w:jc w:val="both"/>
        <w:rPr>
          <w:sz w:val="28"/>
          <w:szCs w:val="28"/>
        </w:rPr>
      </w:pPr>
      <w:r w:rsidRPr="00EC0962">
        <w:rPr>
          <w:sz w:val="28"/>
          <w:szCs w:val="28"/>
        </w:rPr>
        <w:t>Рабочая программа по английскому языку составлена на основе федерального государственного образовательного стандарта основного (среднего) общего образования и примерной программы основного общего образования по английскому языку Иностранный язык. 5-9 классы. - 4-е изд. - М.: Просвещение, 201</w:t>
      </w:r>
      <w:r w:rsidR="009F2661">
        <w:rPr>
          <w:sz w:val="28"/>
          <w:szCs w:val="28"/>
        </w:rPr>
        <w:t>6</w:t>
      </w:r>
      <w:r w:rsidRPr="00EC0962">
        <w:rPr>
          <w:sz w:val="28"/>
          <w:szCs w:val="28"/>
        </w:rPr>
        <w:t>. - 144 с. - (Стандарты второго поколения).</w:t>
      </w:r>
    </w:p>
    <w:p w:rsidR="00DA0E61" w:rsidRPr="00EC0962" w:rsidRDefault="00DA0E61" w:rsidP="00DA0E61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962">
        <w:rPr>
          <w:rFonts w:ascii="Times New Roman" w:hAnsi="Times New Roman" w:cs="Times New Roman"/>
          <w:color w:val="000000"/>
          <w:sz w:val="28"/>
          <w:szCs w:val="28"/>
        </w:rPr>
        <w:t xml:space="preserve">Рабочая программа ориентирована на использование </w:t>
      </w:r>
      <w:r w:rsidRPr="00EC0962">
        <w:rPr>
          <w:rFonts w:ascii="Times New Roman" w:hAnsi="Times New Roman" w:cs="Times New Roman"/>
          <w:sz w:val="28"/>
          <w:szCs w:val="28"/>
        </w:rPr>
        <w:t>УМК «Английский язык» серии «</w:t>
      </w:r>
      <w:r w:rsidRPr="00EC0962">
        <w:rPr>
          <w:rFonts w:ascii="Times New Roman" w:hAnsi="Times New Roman" w:cs="Times New Roman"/>
          <w:sz w:val="28"/>
          <w:szCs w:val="28"/>
          <w:lang w:val="en-US"/>
        </w:rPr>
        <w:t>Rainbow</w:t>
      </w:r>
      <w:r w:rsidRPr="00EC0962">
        <w:rPr>
          <w:rFonts w:ascii="Times New Roman" w:hAnsi="Times New Roman" w:cs="Times New Roman"/>
          <w:sz w:val="28"/>
          <w:szCs w:val="28"/>
        </w:rPr>
        <w:t xml:space="preserve"> </w:t>
      </w:r>
      <w:r w:rsidRPr="00EC0962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EC0962">
        <w:rPr>
          <w:rFonts w:ascii="Times New Roman" w:hAnsi="Times New Roman" w:cs="Times New Roman"/>
          <w:sz w:val="28"/>
          <w:szCs w:val="28"/>
        </w:rPr>
        <w:t xml:space="preserve">» О.В. Афанасьевой, И.В. Михеевой, К.М. Барановой для 5 класса  </w:t>
      </w:r>
      <w:r w:rsidRPr="00EC0962">
        <w:rPr>
          <w:rFonts w:ascii="Times New Roman" w:hAnsi="Times New Roman" w:cs="Times New Roman"/>
          <w:color w:val="000000"/>
          <w:sz w:val="28"/>
          <w:szCs w:val="28"/>
        </w:rPr>
        <w:t>и включает в себя: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94"/>
        <w:gridCol w:w="2620"/>
        <w:gridCol w:w="2635"/>
        <w:gridCol w:w="2571"/>
      </w:tblGrid>
      <w:tr w:rsidR="00FF2668" w:rsidTr="00FF2668"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2668" w:rsidRPr="00957E76" w:rsidRDefault="00FF2668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957E76">
              <w:rPr>
                <w:rFonts w:ascii="Times New Roman" w:hAnsi="Times New Roman" w:cs="Times New Roman"/>
                <w:bCs/>
                <w:sz w:val="24"/>
              </w:rPr>
              <w:t>О.В. Афанасьева, И.В. Михеева, К.М. Баранова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2668" w:rsidRPr="00957E76" w:rsidRDefault="00FF2668">
            <w:pPr>
              <w:spacing w:after="0"/>
              <w:contextualSpacing/>
              <w:rPr>
                <w:rFonts w:ascii="Times New Roman" w:hAnsi="Times New Roman" w:cs="Times New Roman"/>
                <w:sz w:val="24"/>
              </w:rPr>
            </w:pPr>
            <w:r w:rsidRPr="00957E76">
              <w:rPr>
                <w:rFonts w:ascii="Times New Roman" w:hAnsi="Times New Roman" w:cs="Times New Roman"/>
                <w:bCs/>
                <w:sz w:val="24"/>
              </w:rPr>
              <w:t>Учебник (</w:t>
            </w:r>
            <w:r w:rsidRPr="00957E76">
              <w:rPr>
                <w:rFonts w:ascii="Times New Roman" w:hAnsi="Times New Roman" w:cs="Times New Roman"/>
                <w:bCs/>
                <w:sz w:val="24"/>
                <w:lang w:val="en-US"/>
              </w:rPr>
              <w:t>Student</w:t>
            </w:r>
            <w:r w:rsidRPr="00957E76">
              <w:rPr>
                <w:rFonts w:ascii="Times New Roman" w:hAnsi="Times New Roman" w:cs="Times New Roman"/>
                <w:bCs/>
                <w:sz w:val="24"/>
              </w:rPr>
              <w:t>’</w:t>
            </w:r>
            <w:r w:rsidRPr="00957E76">
              <w:rPr>
                <w:rFonts w:ascii="Times New Roman" w:hAnsi="Times New Roman" w:cs="Times New Roman"/>
                <w:bCs/>
                <w:sz w:val="24"/>
                <w:lang w:val="en-US"/>
              </w:rPr>
              <w:t>s</w:t>
            </w:r>
            <w:r w:rsidRPr="00957E76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957E76">
              <w:rPr>
                <w:rFonts w:ascii="Times New Roman" w:hAnsi="Times New Roman" w:cs="Times New Roman"/>
                <w:bCs/>
                <w:sz w:val="24"/>
                <w:lang w:val="en-US"/>
              </w:rPr>
              <w:t>Book</w:t>
            </w:r>
            <w:r w:rsidRPr="00957E76">
              <w:rPr>
                <w:rFonts w:ascii="Times New Roman" w:hAnsi="Times New Roman" w:cs="Times New Roman"/>
                <w:bCs/>
                <w:sz w:val="24"/>
              </w:rPr>
              <w:t xml:space="preserve">) </w:t>
            </w:r>
            <w:r w:rsidRPr="00957E76">
              <w:rPr>
                <w:rFonts w:ascii="Times New Roman" w:hAnsi="Times New Roman" w:cs="Times New Roman"/>
                <w:sz w:val="24"/>
              </w:rPr>
              <w:t>Английский язык (</w:t>
            </w:r>
            <w:r w:rsidRPr="00957E76">
              <w:rPr>
                <w:rFonts w:ascii="Times New Roman" w:hAnsi="Times New Roman" w:cs="Times New Roman"/>
                <w:sz w:val="24"/>
                <w:lang w:val="en-US"/>
              </w:rPr>
              <w:t>Rainbow</w:t>
            </w:r>
            <w:r w:rsidRPr="00957E76">
              <w:rPr>
                <w:rFonts w:ascii="Times New Roman" w:hAnsi="Times New Roman" w:cs="Times New Roman"/>
                <w:sz w:val="24"/>
              </w:rPr>
              <w:t xml:space="preserve"> English);</w:t>
            </w:r>
          </w:p>
          <w:p w:rsidR="00FF2668" w:rsidRPr="00957E76" w:rsidRDefault="00FF2668">
            <w:pPr>
              <w:spacing w:after="0"/>
              <w:contextualSpacing/>
              <w:rPr>
                <w:rFonts w:ascii="Times New Roman" w:hAnsi="Times New Roman" w:cs="Times New Roman"/>
                <w:sz w:val="24"/>
              </w:rPr>
            </w:pPr>
            <w:r w:rsidRPr="00957E76">
              <w:rPr>
                <w:rFonts w:ascii="Times New Roman" w:hAnsi="Times New Roman" w:cs="Times New Roman"/>
                <w:bCs/>
                <w:sz w:val="24"/>
              </w:rPr>
              <w:t>Рабочая тетрадь к учебнику О.</w:t>
            </w:r>
            <w:r w:rsidRPr="00957E76">
              <w:rPr>
                <w:rFonts w:ascii="Times New Roman" w:hAnsi="Times New Roman" w:cs="Times New Roman"/>
                <w:sz w:val="24"/>
              </w:rPr>
              <w:t>В. Афанасьева, И. В. Михеева, К. М. Баранова Английский язык (</w:t>
            </w:r>
            <w:r w:rsidRPr="00957E76">
              <w:rPr>
                <w:rFonts w:ascii="Times New Roman" w:hAnsi="Times New Roman" w:cs="Times New Roman"/>
                <w:sz w:val="24"/>
                <w:lang w:val="en-US"/>
              </w:rPr>
              <w:t>Rainbow</w:t>
            </w:r>
            <w:r w:rsidRPr="00957E76">
              <w:rPr>
                <w:rFonts w:ascii="Times New Roman" w:hAnsi="Times New Roman" w:cs="Times New Roman"/>
                <w:sz w:val="24"/>
              </w:rPr>
              <w:t xml:space="preserve"> English);</w:t>
            </w:r>
          </w:p>
          <w:p w:rsidR="00FF2668" w:rsidRPr="00957E76" w:rsidRDefault="00FF2668">
            <w:pPr>
              <w:spacing w:after="0"/>
              <w:contextualSpacing/>
              <w:rPr>
                <w:rFonts w:ascii="Times New Roman" w:hAnsi="Times New Roman" w:cs="Times New Roman"/>
                <w:sz w:val="24"/>
                <w:lang w:val="en-US"/>
              </w:rPr>
            </w:pPr>
            <w:r w:rsidRPr="00957E76">
              <w:rPr>
                <w:rFonts w:ascii="Times New Roman" w:hAnsi="Times New Roman" w:cs="Times New Roman"/>
                <w:sz w:val="24"/>
              </w:rPr>
              <w:t xml:space="preserve">Аудиоприложение </w:t>
            </w:r>
            <w:r w:rsidRPr="00957E76">
              <w:rPr>
                <w:rFonts w:ascii="Times New Roman" w:hAnsi="Times New Roman" w:cs="Times New Roman"/>
                <w:sz w:val="24"/>
                <w:lang w:val="en-US"/>
              </w:rPr>
              <w:t>(CD, MP3)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2668" w:rsidRPr="00957E76" w:rsidRDefault="0088685B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957E76">
              <w:rPr>
                <w:rFonts w:ascii="Times New Roman" w:hAnsi="Times New Roman" w:cs="Times New Roman"/>
                <w:bCs/>
                <w:sz w:val="24"/>
              </w:rPr>
              <w:t>5</w:t>
            </w:r>
            <w:r w:rsidR="00FF2668" w:rsidRPr="00957E76">
              <w:rPr>
                <w:rFonts w:ascii="Times New Roman" w:hAnsi="Times New Roman" w:cs="Times New Roman"/>
                <w:bCs/>
                <w:sz w:val="24"/>
              </w:rPr>
              <w:t xml:space="preserve"> класс</w:t>
            </w:r>
          </w:p>
          <w:p w:rsidR="00FF2668" w:rsidRPr="00957E76" w:rsidRDefault="00FF2668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957E76">
              <w:rPr>
                <w:rFonts w:ascii="Times New Roman" w:hAnsi="Times New Roman" w:cs="Times New Roman"/>
                <w:bCs/>
                <w:sz w:val="24"/>
              </w:rPr>
              <w:t>общеобразовательных учреждений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2668" w:rsidRPr="00957E76" w:rsidRDefault="00FF2668">
            <w:pPr>
              <w:spacing w:after="0"/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957E76">
              <w:rPr>
                <w:rFonts w:ascii="Times New Roman" w:hAnsi="Times New Roman" w:cs="Times New Roman"/>
                <w:sz w:val="24"/>
              </w:rPr>
              <w:t>– М: Дрофа, 201</w:t>
            </w:r>
            <w:r w:rsidR="009F2661" w:rsidRPr="00957E76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</w:tbl>
    <w:p w:rsidR="00FF2668" w:rsidRDefault="00FF2668" w:rsidP="00C541E1">
      <w:pPr>
        <w:spacing w:line="360" w:lineRule="auto"/>
        <w:jc w:val="both"/>
        <w:rPr>
          <w:color w:val="000000"/>
          <w:sz w:val="28"/>
          <w:szCs w:val="28"/>
        </w:rPr>
      </w:pPr>
    </w:p>
    <w:p w:rsidR="00A008B2" w:rsidRPr="00EC0962" w:rsidRDefault="00A008B2" w:rsidP="00C541E1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C0962">
        <w:rPr>
          <w:rFonts w:ascii="Times New Roman" w:eastAsia="Times New Roman" w:hAnsi="Times New Roman" w:cs="Times New Roman"/>
          <w:b/>
          <w:sz w:val="28"/>
          <w:szCs w:val="28"/>
        </w:rPr>
        <w:t>Требования к личностным, метапредметным, предметным результатам</w:t>
      </w:r>
    </w:p>
    <w:p w:rsidR="00A008B2" w:rsidRPr="00EC0962" w:rsidRDefault="00A008B2" w:rsidP="00A008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 w:rsidRPr="00EC096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008B2" w:rsidRPr="00EC0962" w:rsidRDefault="00A008B2" w:rsidP="00A008B2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формирование мотивации изучения иностранных языков, стремление к самосовершенствованию в образовательной области «Иностранный язык»; </w:t>
      </w:r>
    </w:p>
    <w:p w:rsidR="00A008B2" w:rsidRPr="00EC0962" w:rsidRDefault="00A008B2" w:rsidP="00A008B2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осознание возможностей самореализации средствами иностранного языка; </w:t>
      </w:r>
    </w:p>
    <w:p w:rsidR="00A008B2" w:rsidRPr="00EC0962" w:rsidRDefault="00A008B2" w:rsidP="00A008B2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стремление к совершенствованию собственной речевой культуры в целом; </w:t>
      </w:r>
    </w:p>
    <w:p w:rsidR="00A008B2" w:rsidRPr="00EC0962" w:rsidRDefault="00A008B2" w:rsidP="00A008B2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формирование коммуникативной компетенции в межкультурной и межэтнической коммуникации; </w:t>
      </w:r>
    </w:p>
    <w:p w:rsidR="00A008B2" w:rsidRPr="00EC0962" w:rsidRDefault="00A008B2" w:rsidP="00A008B2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развитие таких качеств, как воля, целеустремленность, </w:t>
      </w:r>
      <w:r w:rsidRPr="00EC0962">
        <w:rPr>
          <w:rFonts w:ascii="Times New Roman" w:hAnsi="Times New Roman" w:cs="Times New Roman"/>
          <w:sz w:val="28"/>
          <w:szCs w:val="28"/>
        </w:rPr>
        <w:br/>
        <w:t xml:space="preserve">креативность, инициативность, эмпатия, трудолюбие, дисциплинированность; </w:t>
      </w:r>
    </w:p>
    <w:p w:rsidR="00A008B2" w:rsidRPr="00EC0962" w:rsidRDefault="00A008B2" w:rsidP="00A008B2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lastRenderedPageBreak/>
        <w:t xml:space="preserve">• формирование общекультурной и этнической идентичности как составляющих гражданской идентичности личности; </w:t>
      </w:r>
    </w:p>
    <w:p w:rsidR="00A008B2" w:rsidRPr="00EC0962" w:rsidRDefault="00A008B2" w:rsidP="00A008B2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 </w:t>
      </w:r>
    </w:p>
    <w:p w:rsidR="00A008B2" w:rsidRPr="00EC0962" w:rsidRDefault="00A008B2" w:rsidP="00A008B2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готовность отстаивать национальные и общечеловеческие (гуманистические, демократические) ценности, свою гражданскую позицию. </w:t>
      </w:r>
    </w:p>
    <w:p w:rsidR="00A008B2" w:rsidRPr="00EC0962" w:rsidRDefault="00A008B2" w:rsidP="00A008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b/>
          <w:sz w:val="28"/>
          <w:szCs w:val="28"/>
        </w:rPr>
        <w:t>Метапредметные результаты</w:t>
      </w:r>
      <w:r w:rsidRPr="00EC0962">
        <w:rPr>
          <w:rFonts w:ascii="Times New Roman" w:hAnsi="Times New Roman" w:cs="Times New Roman"/>
          <w:sz w:val="28"/>
          <w:szCs w:val="28"/>
        </w:rPr>
        <w:t xml:space="preserve"> изучения иностранного языка в основной школе: </w:t>
      </w:r>
    </w:p>
    <w:p w:rsidR="00A008B2" w:rsidRPr="00EC0962" w:rsidRDefault="00A008B2" w:rsidP="00A008B2">
      <w:p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развитие умения планировать свое речевое и неречевое поведение; </w:t>
      </w:r>
    </w:p>
    <w:p w:rsidR="00A008B2" w:rsidRPr="00EC0962" w:rsidRDefault="00A008B2" w:rsidP="00A008B2">
      <w:p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развитие коммуникативной компетенции, включая умение взаимодействовать с окружающими, выполняя разные социальные роли; </w:t>
      </w:r>
    </w:p>
    <w:p w:rsidR="00A008B2" w:rsidRPr="00EC0962" w:rsidRDefault="00A008B2" w:rsidP="00A008B2">
      <w:p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 </w:t>
      </w:r>
    </w:p>
    <w:p w:rsidR="00A008B2" w:rsidRPr="00EC0962" w:rsidRDefault="00A008B2" w:rsidP="00A008B2">
      <w:p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фактов; </w:t>
      </w:r>
    </w:p>
    <w:p w:rsidR="00A008B2" w:rsidRDefault="00A008B2" w:rsidP="00D10D15">
      <w:p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• осуществление регулятивных действий самонаблюдения, самоконтроля, самооценки в процессе коммуникативной деятельности на иностранном языке. </w:t>
      </w:r>
    </w:p>
    <w:p w:rsidR="00D10D15" w:rsidRPr="00EC0962" w:rsidRDefault="00D10D15" w:rsidP="00D10D15">
      <w:p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</w:p>
    <w:p w:rsidR="00A008B2" w:rsidRPr="00EC0962" w:rsidRDefault="00A008B2" w:rsidP="00A008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 w:rsidRPr="00EC0962">
        <w:rPr>
          <w:rFonts w:ascii="Times New Roman" w:hAnsi="Times New Roman" w:cs="Times New Roman"/>
          <w:sz w:val="28"/>
          <w:szCs w:val="28"/>
        </w:rPr>
        <w:t xml:space="preserve"> освоения  программы по иностранному языку: </w:t>
      </w:r>
    </w:p>
    <w:p w:rsidR="00A008B2" w:rsidRPr="00EC0962" w:rsidRDefault="00A008B2" w:rsidP="00A008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sz w:val="28"/>
          <w:szCs w:val="28"/>
        </w:rPr>
        <w:t xml:space="preserve"> В коммуникативной сфере (т. е. владении иностранным языком как средством общения):</w:t>
      </w:r>
    </w:p>
    <w:p w:rsidR="00A008B2" w:rsidRPr="00EC0962" w:rsidRDefault="00A008B2" w:rsidP="00A008B2">
      <w:pPr>
        <w:pStyle w:val="2"/>
        <w:spacing w:line="360" w:lineRule="auto"/>
        <w:ind w:left="993" w:firstLine="0"/>
        <w:rPr>
          <w:b/>
          <w:bCs/>
          <w:i/>
          <w:szCs w:val="28"/>
        </w:rPr>
      </w:pPr>
      <w:r w:rsidRPr="00EC0962">
        <w:rPr>
          <w:b/>
          <w:bCs/>
          <w:i/>
          <w:szCs w:val="28"/>
        </w:rPr>
        <w:t>Говорение</w:t>
      </w:r>
    </w:p>
    <w:p w:rsidR="00A008B2" w:rsidRPr="00EC0962" w:rsidRDefault="00A008B2" w:rsidP="00A008B2">
      <w:pPr>
        <w:pStyle w:val="2"/>
        <w:spacing w:line="360" w:lineRule="auto"/>
        <w:ind w:left="142" w:firstLine="851"/>
        <w:rPr>
          <w:bCs/>
          <w:szCs w:val="28"/>
        </w:rPr>
      </w:pPr>
      <w:r w:rsidRPr="00EC0962">
        <w:rPr>
          <w:bCs/>
          <w:i/>
          <w:szCs w:val="28"/>
        </w:rPr>
        <w:lastRenderedPageBreak/>
        <w:t>Диалогическая речь</w:t>
      </w:r>
      <w:r w:rsidRPr="00EC0962">
        <w:rPr>
          <w:bCs/>
          <w:szCs w:val="28"/>
        </w:rPr>
        <w:t xml:space="preserve"> в 5 классе продолжает развитее таких речевых умений, как умение  вести диалог этикетного характера, диалог- расспрос, диалог побуждение к действию, при этом по сравнению с начальной школой усложняется предметное содержание речи, увеличивается количество реплик, произносимых школьниками в ходе диалога, становится более разнообразным языковое оформление речи. </w:t>
      </w:r>
    </w:p>
    <w:p w:rsidR="00A008B2" w:rsidRPr="00EC0962" w:rsidRDefault="00A008B2" w:rsidP="00A008B2">
      <w:pPr>
        <w:pStyle w:val="2"/>
        <w:spacing w:line="360" w:lineRule="auto"/>
        <w:ind w:left="284" w:firstLine="709"/>
        <w:rPr>
          <w:bCs/>
          <w:i/>
          <w:szCs w:val="28"/>
        </w:rPr>
      </w:pPr>
      <w:r w:rsidRPr="00EC0962">
        <w:rPr>
          <w:bCs/>
          <w:i/>
          <w:szCs w:val="28"/>
        </w:rPr>
        <w:t>Объем диалога  до 4 реплик.</w:t>
      </w:r>
    </w:p>
    <w:p w:rsidR="00A008B2" w:rsidRPr="00EC0962" w:rsidRDefault="00A008B2" w:rsidP="00A008B2">
      <w:pPr>
        <w:pStyle w:val="2"/>
        <w:spacing w:line="360" w:lineRule="auto"/>
        <w:ind w:left="142" w:firstLine="851"/>
        <w:rPr>
          <w:bCs/>
          <w:szCs w:val="28"/>
        </w:rPr>
      </w:pPr>
      <w:r w:rsidRPr="00EC0962">
        <w:rPr>
          <w:bCs/>
          <w:i/>
          <w:szCs w:val="28"/>
        </w:rPr>
        <w:t xml:space="preserve">Монологическая речь. </w:t>
      </w:r>
      <w:r w:rsidRPr="00EC0962">
        <w:rPr>
          <w:bCs/>
          <w:szCs w:val="28"/>
        </w:rPr>
        <w:t>Развитие монологической речи в 5 классе предусматривает овладение следующими умениями:</w:t>
      </w:r>
    </w:p>
    <w:p w:rsidR="00A008B2" w:rsidRPr="00EC0962" w:rsidRDefault="00A008B2" w:rsidP="00A008B2">
      <w:pPr>
        <w:pStyle w:val="2"/>
        <w:spacing w:line="360" w:lineRule="auto"/>
        <w:ind w:left="142" w:firstLine="0"/>
        <w:rPr>
          <w:bCs/>
          <w:szCs w:val="28"/>
        </w:rPr>
      </w:pPr>
      <w:r w:rsidRPr="00EC0962">
        <w:rPr>
          <w:bCs/>
          <w:szCs w:val="28"/>
        </w:rPr>
        <w:t>кратко высказываться о фактах и событиях, используя такие коммуникативные типы речи как описание, повествование и сообщение;</w:t>
      </w:r>
    </w:p>
    <w:p w:rsidR="00A008B2" w:rsidRPr="00EC0962" w:rsidRDefault="00A008B2" w:rsidP="00A008B2">
      <w:pPr>
        <w:pStyle w:val="2"/>
        <w:spacing w:line="360" w:lineRule="auto"/>
        <w:ind w:left="426" w:hanging="284"/>
        <w:rPr>
          <w:bCs/>
          <w:szCs w:val="28"/>
        </w:rPr>
      </w:pPr>
      <w:r w:rsidRPr="00EC0962">
        <w:rPr>
          <w:bCs/>
          <w:szCs w:val="28"/>
        </w:rPr>
        <w:t>передавать содержание, основную мысль прочитанного с  порой на текст;</w:t>
      </w:r>
    </w:p>
    <w:p w:rsidR="00A008B2" w:rsidRPr="00EC0962" w:rsidRDefault="00A008B2" w:rsidP="00A008B2">
      <w:pPr>
        <w:pStyle w:val="2"/>
        <w:spacing w:line="360" w:lineRule="auto"/>
        <w:ind w:left="142" w:firstLine="0"/>
        <w:rPr>
          <w:bCs/>
          <w:szCs w:val="28"/>
        </w:rPr>
      </w:pPr>
      <w:r w:rsidRPr="00EC0962">
        <w:rPr>
          <w:bCs/>
          <w:szCs w:val="28"/>
        </w:rPr>
        <w:t xml:space="preserve">делать сообщение в связи с прочитанным/прослушанным текстом. </w:t>
      </w:r>
    </w:p>
    <w:p w:rsidR="00A008B2" w:rsidRPr="00EC0962" w:rsidRDefault="00A008B2" w:rsidP="00A008B2">
      <w:pPr>
        <w:pStyle w:val="2"/>
        <w:spacing w:line="360" w:lineRule="auto"/>
        <w:ind w:left="284" w:firstLine="709"/>
        <w:rPr>
          <w:bCs/>
          <w:i/>
          <w:szCs w:val="28"/>
        </w:rPr>
      </w:pPr>
      <w:r w:rsidRPr="00EC0962">
        <w:rPr>
          <w:bCs/>
          <w:i/>
          <w:szCs w:val="28"/>
        </w:rPr>
        <w:t>Объем монологического высказывания – до 8 фраз</w:t>
      </w:r>
    </w:p>
    <w:p w:rsidR="00A008B2" w:rsidRPr="00EC0962" w:rsidRDefault="00A008B2" w:rsidP="00A008B2">
      <w:pPr>
        <w:pStyle w:val="2"/>
        <w:spacing w:line="360" w:lineRule="auto"/>
        <w:ind w:left="284" w:firstLine="709"/>
        <w:rPr>
          <w:b/>
          <w:bCs/>
          <w:szCs w:val="28"/>
        </w:rPr>
      </w:pPr>
      <w:r w:rsidRPr="00EC0962">
        <w:rPr>
          <w:b/>
          <w:bCs/>
          <w:szCs w:val="28"/>
        </w:rPr>
        <w:t>Аудирование</w:t>
      </w:r>
    </w:p>
    <w:p w:rsidR="00A008B2" w:rsidRPr="00EC0962" w:rsidRDefault="00A008B2" w:rsidP="00A008B2">
      <w:pPr>
        <w:pStyle w:val="2"/>
        <w:spacing w:line="360" w:lineRule="auto"/>
        <w:ind w:left="142" w:firstLine="0"/>
        <w:rPr>
          <w:bCs/>
          <w:szCs w:val="28"/>
        </w:rPr>
      </w:pPr>
      <w:r w:rsidRPr="00EC0962">
        <w:rPr>
          <w:bCs/>
          <w:szCs w:val="28"/>
        </w:rPr>
        <w:t>Дальнейшее развитие и совершенствование восприятия и понимания на слух аутентичных аудио- и видеотекстов с разной глубиной проникновения в их содержание (с пониманием основного содержания, с выборочным пониманием и полным пониманием текста) в зависимости от коммуникативной задачи и функционального типа текста</w:t>
      </w:r>
    </w:p>
    <w:p w:rsidR="00A008B2" w:rsidRPr="00EC0962" w:rsidRDefault="00A008B2" w:rsidP="00A008B2">
      <w:pPr>
        <w:pStyle w:val="2"/>
        <w:spacing w:line="360" w:lineRule="auto"/>
        <w:ind w:firstLine="993"/>
        <w:rPr>
          <w:bCs/>
          <w:szCs w:val="28"/>
        </w:rPr>
      </w:pPr>
      <w:r w:rsidRPr="00EC0962">
        <w:rPr>
          <w:bCs/>
          <w:szCs w:val="28"/>
        </w:rPr>
        <w:t>При этом предусматривается развитие умений:</w:t>
      </w:r>
    </w:p>
    <w:p w:rsidR="00A008B2" w:rsidRPr="00EC0962" w:rsidRDefault="00A008B2" w:rsidP="00A008B2">
      <w:pPr>
        <w:pStyle w:val="2"/>
        <w:numPr>
          <w:ilvl w:val="0"/>
          <w:numId w:val="3"/>
        </w:numPr>
        <w:spacing w:line="360" w:lineRule="auto"/>
        <w:ind w:left="142" w:firstLine="0"/>
        <w:rPr>
          <w:bCs/>
          <w:szCs w:val="28"/>
        </w:rPr>
      </w:pPr>
      <w:r w:rsidRPr="00EC0962">
        <w:rPr>
          <w:bCs/>
          <w:szCs w:val="28"/>
        </w:rPr>
        <w:t>выделять основную мысль в воспринимаемом на слух тексте;</w:t>
      </w:r>
    </w:p>
    <w:p w:rsidR="00A008B2" w:rsidRPr="00EC0962" w:rsidRDefault="00A008B2" w:rsidP="00A008B2">
      <w:pPr>
        <w:pStyle w:val="2"/>
        <w:numPr>
          <w:ilvl w:val="0"/>
          <w:numId w:val="3"/>
        </w:numPr>
        <w:spacing w:line="360" w:lineRule="auto"/>
        <w:ind w:left="142" w:firstLine="0"/>
        <w:rPr>
          <w:bCs/>
          <w:szCs w:val="28"/>
        </w:rPr>
      </w:pPr>
      <w:r w:rsidRPr="00EC0962">
        <w:rPr>
          <w:bCs/>
          <w:szCs w:val="28"/>
        </w:rPr>
        <w:t>выбирать главные факты, опуская второстепенные;</w:t>
      </w:r>
    </w:p>
    <w:p w:rsidR="00A008B2" w:rsidRPr="00EC0962" w:rsidRDefault="00A008B2" w:rsidP="00A008B2">
      <w:pPr>
        <w:pStyle w:val="2"/>
        <w:numPr>
          <w:ilvl w:val="0"/>
          <w:numId w:val="3"/>
        </w:numPr>
        <w:spacing w:line="360" w:lineRule="auto"/>
        <w:ind w:left="709" w:hanging="567"/>
        <w:rPr>
          <w:bCs/>
          <w:szCs w:val="28"/>
        </w:rPr>
      </w:pPr>
      <w:r w:rsidRPr="00EC0962">
        <w:rPr>
          <w:bCs/>
          <w:szCs w:val="28"/>
        </w:rPr>
        <w:t>выборочно понимать необходимую информацию в сообщениях прагматического характера с опорой на языковую догадку, контекст.</w:t>
      </w:r>
    </w:p>
    <w:p w:rsidR="00A008B2" w:rsidRPr="00EC0962" w:rsidRDefault="00A008B2" w:rsidP="00A008B2">
      <w:pPr>
        <w:pStyle w:val="2"/>
        <w:spacing w:line="360" w:lineRule="auto"/>
        <w:ind w:left="142" w:firstLine="0"/>
        <w:rPr>
          <w:bCs/>
          <w:szCs w:val="28"/>
        </w:rPr>
      </w:pPr>
      <w:r w:rsidRPr="00EC0962">
        <w:rPr>
          <w:bCs/>
          <w:szCs w:val="28"/>
        </w:rPr>
        <w:t>Содержание текстов должно соответствовать возрастным особенностям и интересам учащихся 5 классов и иметь образовательную и воспитательную ценность.</w:t>
      </w:r>
    </w:p>
    <w:p w:rsidR="00A008B2" w:rsidRPr="00EC0962" w:rsidRDefault="00A008B2" w:rsidP="00A008B2">
      <w:pPr>
        <w:pStyle w:val="2"/>
        <w:spacing w:line="360" w:lineRule="auto"/>
        <w:ind w:firstLine="993"/>
        <w:rPr>
          <w:bCs/>
          <w:i/>
          <w:szCs w:val="28"/>
        </w:rPr>
      </w:pPr>
      <w:r w:rsidRPr="00EC0962">
        <w:rPr>
          <w:bCs/>
          <w:i/>
          <w:szCs w:val="28"/>
        </w:rPr>
        <w:t>Время звучания текстов для аудирования – до 2-х минут.</w:t>
      </w:r>
    </w:p>
    <w:p w:rsidR="00A008B2" w:rsidRPr="00EC0962" w:rsidRDefault="00A008B2" w:rsidP="00A008B2">
      <w:pPr>
        <w:pStyle w:val="2"/>
        <w:spacing w:line="360" w:lineRule="auto"/>
        <w:ind w:firstLine="993"/>
        <w:rPr>
          <w:b/>
          <w:bCs/>
          <w:szCs w:val="28"/>
        </w:rPr>
      </w:pPr>
      <w:r w:rsidRPr="00EC0962">
        <w:rPr>
          <w:b/>
          <w:bCs/>
          <w:szCs w:val="28"/>
        </w:rPr>
        <w:t>Чтение</w:t>
      </w:r>
    </w:p>
    <w:p w:rsidR="00A008B2" w:rsidRPr="00EC0962" w:rsidRDefault="00A008B2" w:rsidP="00A008B2">
      <w:pPr>
        <w:pStyle w:val="2"/>
        <w:spacing w:line="360" w:lineRule="auto"/>
        <w:ind w:left="142" w:firstLine="0"/>
        <w:rPr>
          <w:bCs/>
          <w:szCs w:val="28"/>
        </w:rPr>
      </w:pPr>
      <w:r w:rsidRPr="00EC0962">
        <w:rPr>
          <w:bCs/>
          <w:szCs w:val="28"/>
        </w:rPr>
        <w:lastRenderedPageBreak/>
        <w:t>Умение читать и понимать тексты с различной глубиной и точностью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информацией (поисковое/просмотровое чтение).</w:t>
      </w:r>
    </w:p>
    <w:p w:rsidR="00A008B2" w:rsidRPr="00EC0962" w:rsidRDefault="00A008B2" w:rsidP="00A008B2">
      <w:pPr>
        <w:pStyle w:val="2"/>
        <w:spacing w:line="360" w:lineRule="auto"/>
        <w:ind w:left="142" w:firstLine="0"/>
        <w:rPr>
          <w:bCs/>
          <w:szCs w:val="28"/>
        </w:rPr>
      </w:pPr>
      <w:r w:rsidRPr="00EC0962">
        <w:rPr>
          <w:bCs/>
          <w:szCs w:val="28"/>
        </w:rPr>
        <w:t>Содержание текстов должно соответствовать возрастным особенностям и интересам учащихся 5 классов, иметь образовательную и воспитательную ценность, воздействовать на эмоциональную сферу обучающихся. Независимо от вида чтения возможно использование двуязычного словаря.</w:t>
      </w:r>
    </w:p>
    <w:p w:rsidR="00A008B2" w:rsidRPr="00EC0962" w:rsidRDefault="00A008B2" w:rsidP="00A008B2">
      <w:pPr>
        <w:pStyle w:val="2"/>
        <w:spacing w:line="360" w:lineRule="auto"/>
        <w:ind w:left="142" w:firstLine="851"/>
        <w:rPr>
          <w:bCs/>
          <w:szCs w:val="28"/>
        </w:rPr>
      </w:pPr>
      <w:r w:rsidRPr="00EC0962">
        <w:rPr>
          <w:bCs/>
          <w:i/>
          <w:szCs w:val="28"/>
        </w:rPr>
        <w:t xml:space="preserve">Чтение с пониманием основного содержания текста </w:t>
      </w:r>
      <w:r w:rsidRPr="00EC0962">
        <w:rPr>
          <w:bCs/>
          <w:szCs w:val="28"/>
        </w:rPr>
        <w:t>– осуществляется на несложных аутентичных текстах с ориентацией на предметное содержание, выделяемое в 5 классах, включающих особенности быта, жизни, культуры стран изучаемого языка</w:t>
      </w:r>
    </w:p>
    <w:p w:rsidR="00A008B2" w:rsidRPr="00EC0962" w:rsidRDefault="00A008B2" w:rsidP="00A008B2">
      <w:pPr>
        <w:pStyle w:val="2"/>
        <w:spacing w:line="360" w:lineRule="auto"/>
        <w:ind w:left="142" w:firstLine="851"/>
        <w:rPr>
          <w:bCs/>
          <w:i/>
          <w:szCs w:val="28"/>
        </w:rPr>
      </w:pPr>
      <w:r w:rsidRPr="00EC0962">
        <w:rPr>
          <w:bCs/>
          <w:i/>
          <w:szCs w:val="28"/>
        </w:rPr>
        <w:t>Объем текстов для чтения – до 400 слов</w:t>
      </w:r>
    </w:p>
    <w:p w:rsidR="00A008B2" w:rsidRPr="00EC0962" w:rsidRDefault="00A008B2" w:rsidP="00A008B2">
      <w:pPr>
        <w:pStyle w:val="2"/>
        <w:spacing w:line="360" w:lineRule="auto"/>
        <w:ind w:left="284" w:firstLine="709"/>
        <w:rPr>
          <w:bCs/>
          <w:szCs w:val="28"/>
        </w:rPr>
      </w:pPr>
      <w:r w:rsidRPr="00EC0962">
        <w:rPr>
          <w:bCs/>
          <w:i/>
          <w:szCs w:val="28"/>
        </w:rPr>
        <w:t xml:space="preserve">Чтение с полным пониманием текста </w:t>
      </w:r>
      <w:r w:rsidRPr="00EC0962">
        <w:rPr>
          <w:bCs/>
          <w:szCs w:val="28"/>
        </w:rPr>
        <w:t>осуществляется на несложных аутентичных текстах, построенных в основном на изученном языковом материале. С использованием различных приемов смысловой переработки текстов (языковой догадки, выборочного перевода) и оценки полученной информации.</w:t>
      </w:r>
    </w:p>
    <w:p w:rsidR="00A008B2" w:rsidRPr="00EC0962" w:rsidRDefault="00A008B2" w:rsidP="00A008B2">
      <w:pPr>
        <w:pStyle w:val="2"/>
        <w:spacing w:line="360" w:lineRule="auto"/>
        <w:ind w:left="284" w:firstLine="709"/>
        <w:rPr>
          <w:bCs/>
          <w:i/>
          <w:szCs w:val="28"/>
        </w:rPr>
      </w:pPr>
      <w:r w:rsidRPr="00EC0962">
        <w:rPr>
          <w:bCs/>
          <w:i/>
          <w:szCs w:val="28"/>
        </w:rPr>
        <w:t>Объем текстов для чтения до – 250 слов.</w:t>
      </w:r>
    </w:p>
    <w:p w:rsidR="00A008B2" w:rsidRPr="00EC0962" w:rsidRDefault="00A008B2" w:rsidP="00A008B2">
      <w:pPr>
        <w:pStyle w:val="2"/>
        <w:spacing w:line="360" w:lineRule="auto"/>
        <w:ind w:left="284" w:firstLine="709"/>
        <w:rPr>
          <w:bCs/>
          <w:szCs w:val="28"/>
        </w:rPr>
      </w:pPr>
      <w:r w:rsidRPr="00EC0962">
        <w:rPr>
          <w:bCs/>
          <w:i/>
          <w:szCs w:val="28"/>
        </w:rPr>
        <w:t>Чтение с выборочным пониманием нужной или интересующей  информации</w:t>
      </w:r>
      <w:r w:rsidRPr="00EC0962">
        <w:rPr>
          <w:bCs/>
          <w:szCs w:val="28"/>
        </w:rPr>
        <w:t xml:space="preserve"> осуществляется на  несложных аутентичных текстах разных жанров и предполагает умение просмотреть текст или несколько коротких текстов и выбрать информацию которая необходима или представляет интерес для обучающихся.</w:t>
      </w:r>
    </w:p>
    <w:p w:rsidR="00A008B2" w:rsidRPr="00EC0962" w:rsidRDefault="00A008B2" w:rsidP="00A008B2">
      <w:pPr>
        <w:pStyle w:val="2"/>
        <w:spacing w:line="360" w:lineRule="auto"/>
        <w:ind w:left="284" w:firstLine="709"/>
        <w:rPr>
          <w:bCs/>
          <w:i/>
          <w:szCs w:val="28"/>
        </w:rPr>
      </w:pPr>
      <w:r w:rsidRPr="00EC0962">
        <w:rPr>
          <w:bCs/>
          <w:i/>
          <w:szCs w:val="28"/>
        </w:rPr>
        <w:t>Объем текстов для чтения -  до 250 слов</w:t>
      </w:r>
    </w:p>
    <w:p w:rsidR="00A008B2" w:rsidRPr="00EC0962" w:rsidRDefault="00A008B2" w:rsidP="00A008B2">
      <w:pPr>
        <w:pStyle w:val="2"/>
        <w:spacing w:line="360" w:lineRule="auto"/>
        <w:ind w:left="1426" w:firstLine="0"/>
        <w:rPr>
          <w:b/>
          <w:bCs/>
          <w:szCs w:val="28"/>
        </w:rPr>
      </w:pPr>
      <w:r w:rsidRPr="00EC0962">
        <w:rPr>
          <w:b/>
          <w:bCs/>
          <w:szCs w:val="28"/>
        </w:rPr>
        <w:t>Письменная речь</w:t>
      </w:r>
    </w:p>
    <w:p w:rsidR="00A008B2" w:rsidRPr="00EC0962" w:rsidRDefault="00A008B2" w:rsidP="00A008B2">
      <w:pPr>
        <w:pStyle w:val="2"/>
        <w:spacing w:line="360" w:lineRule="auto"/>
        <w:ind w:left="284" w:firstLine="709"/>
        <w:rPr>
          <w:bCs/>
          <w:szCs w:val="28"/>
        </w:rPr>
      </w:pPr>
      <w:r w:rsidRPr="00EC0962">
        <w:rPr>
          <w:bCs/>
          <w:szCs w:val="28"/>
        </w:rPr>
        <w:t>Овладение письменной речью предусматривает развитие следующих умений:</w:t>
      </w:r>
    </w:p>
    <w:p w:rsidR="00A008B2" w:rsidRPr="00EC0962" w:rsidRDefault="00A008B2" w:rsidP="00A008B2">
      <w:pPr>
        <w:pStyle w:val="2"/>
        <w:numPr>
          <w:ilvl w:val="0"/>
          <w:numId w:val="5"/>
        </w:numPr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делать выписки из текста;</w:t>
      </w:r>
    </w:p>
    <w:p w:rsidR="00A008B2" w:rsidRPr="00EC0962" w:rsidRDefault="00A008B2" w:rsidP="00A008B2">
      <w:pPr>
        <w:pStyle w:val="2"/>
        <w:numPr>
          <w:ilvl w:val="0"/>
          <w:numId w:val="5"/>
        </w:numPr>
        <w:spacing w:line="360" w:lineRule="auto"/>
        <w:ind w:left="709" w:hanging="425"/>
        <w:rPr>
          <w:bCs/>
          <w:szCs w:val="28"/>
        </w:rPr>
      </w:pPr>
      <w:r w:rsidRPr="00EC0962">
        <w:rPr>
          <w:bCs/>
          <w:szCs w:val="28"/>
        </w:rPr>
        <w:t>писать короткие поздравления с днем рождения, другими праздниками, выражать пожелания  (объемом до 30 слов, включая адрес);</w:t>
      </w:r>
    </w:p>
    <w:p w:rsidR="00A008B2" w:rsidRPr="00EC0962" w:rsidRDefault="00A008B2" w:rsidP="00A008B2">
      <w:pPr>
        <w:pStyle w:val="2"/>
        <w:numPr>
          <w:ilvl w:val="0"/>
          <w:numId w:val="5"/>
        </w:numPr>
        <w:spacing w:line="360" w:lineRule="auto"/>
        <w:ind w:left="709" w:hanging="425"/>
        <w:rPr>
          <w:bCs/>
          <w:szCs w:val="28"/>
        </w:rPr>
      </w:pPr>
      <w:r w:rsidRPr="00EC0962">
        <w:rPr>
          <w:bCs/>
          <w:szCs w:val="28"/>
        </w:rPr>
        <w:lastRenderedPageBreak/>
        <w:t>писать личное письмо с опорой на образец (расспрашивать адресата о его жизни, делах, сообщать тоже о себе, выражать благодарность, просьбы). Объем личного письма до 50 слов включая адрес.</w:t>
      </w:r>
    </w:p>
    <w:p w:rsidR="00A008B2" w:rsidRPr="00EC0962" w:rsidRDefault="00A008B2" w:rsidP="00A008B2">
      <w:pPr>
        <w:pStyle w:val="2"/>
        <w:spacing w:line="360" w:lineRule="auto"/>
        <w:ind w:left="284" w:firstLine="0"/>
        <w:rPr>
          <w:b/>
          <w:bCs/>
          <w:szCs w:val="28"/>
        </w:rPr>
      </w:pPr>
      <w:r w:rsidRPr="00EC0962">
        <w:rPr>
          <w:b/>
          <w:bCs/>
          <w:szCs w:val="28"/>
        </w:rPr>
        <w:t>Языковые знания и навыки</w:t>
      </w:r>
    </w:p>
    <w:p w:rsidR="00A008B2" w:rsidRPr="00EC0962" w:rsidRDefault="00A008B2" w:rsidP="00A008B2">
      <w:pPr>
        <w:pStyle w:val="2"/>
        <w:numPr>
          <w:ilvl w:val="0"/>
          <w:numId w:val="6"/>
        </w:numPr>
        <w:spacing w:line="360" w:lineRule="auto"/>
        <w:ind w:left="284" w:firstLine="0"/>
        <w:rPr>
          <w:b/>
          <w:bCs/>
          <w:i/>
          <w:szCs w:val="28"/>
        </w:rPr>
      </w:pPr>
      <w:r w:rsidRPr="00EC0962">
        <w:rPr>
          <w:b/>
          <w:bCs/>
          <w:i/>
          <w:szCs w:val="28"/>
        </w:rPr>
        <w:t>графика и орфография</w:t>
      </w:r>
    </w:p>
    <w:p w:rsidR="00A008B2" w:rsidRPr="00EC0962" w:rsidRDefault="00A008B2" w:rsidP="00A008B2">
      <w:pPr>
        <w:pStyle w:val="2"/>
        <w:spacing w:line="360" w:lineRule="auto"/>
        <w:ind w:left="284" w:firstLine="425"/>
        <w:rPr>
          <w:bCs/>
          <w:szCs w:val="28"/>
        </w:rPr>
      </w:pPr>
      <w:r w:rsidRPr="00EC0962">
        <w:rPr>
          <w:bCs/>
          <w:szCs w:val="28"/>
        </w:rPr>
        <w:t>Знание правил чтения и орфографии и навыки их применения на основе изучаемого лексико-грамматического материала.</w:t>
      </w:r>
    </w:p>
    <w:p w:rsidR="00A008B2" w:rsidRPr="00EC0962" w:rsidRDefault="00A008B2" w:rsidP="00A008B2">
      <w:pPr>
        <w:pStyle w:val="2"/>
        <w:numPr>
          <w:ilvl w:val="0"/>
          <w:numId w:val="6"/>
        </w:numPr>
        <w:spacing w:line="360" w:lineRule="auto"/>
        <w:ind w:left="284" w:firstLine="0"/>
        <w:rPr>
          <w:b/>
          <w:bCs/>
          <w:i/>
          <w:szCs w:val="28"/>
        </w:rPr>
      </w:pPr>
      <w:r w:rsidRPr="00EC0962">
        <w:rPr>
          <w:b/>
          <w:bCs/>
          <w:i/>
          <w:szCs w:val="28"/>
        </w:rPr>
        <w:t>Фонетическая сторона речи</w:t>
      </w:r>
    </w:p>
    <w:p w:rsidR="00A008B2" w:rsidRPr="00EC0962" w:rsidRDefault="00A008B2" w:rsidP="00A008B2">
      <w:pPr>
        <w:pStyle w:val="2"/>
        <w:spacing w:line="360" w:lineRule="auto"/>
        <w:ind w:left="284" w:firstLine="425"/>
        <w:rPr>
          <w:bCs/>
          <w:szCs w:val="28"/>
        </w:rPr>
      </w:pPr>
      <w:r w:rsidRPr="00EC0962">
        <w:rPr>
          <w:bCs/>
          <w:szCs w:val="28"/>
        </w:rPr>
        <w:t>Навыки адекватного произношения и различения на слух всех звуков изучаемого иностранного языка в потоке речи, соблюдение правильного ударения и интонации в словах и фразах, ритмико-интонационные навыки произношения различных типов предложений.</w:t>
      </w:r>
    </w:p>
    <w:p w:rsidR="00A008B2" w:rsidRPr="00EC0962" w:rsidRDefault="00A008B2" w:rsidP="00A008B2">
      <w:pPr>
        <w:pStyle w:val="2"/>
        <w:numPr>
          <w:ilvl w:val="0"/>
          <w:numId w:val="6"/>
        </w:numPr>
        <w:spacing w:line="360" w:lineRule="auto"/>
        <w:ind w:left="284" w:firstLine="0"/>
        <w:rPr>
          <w:b/>
          <w:bCs/>
          <w:i/>
          <w:szCs w:val="28"/>
        </w:rPr>
      </w:pPr>
      <w:r w:rsidRPr="00EC0962">
        <w:rPr>
          <w:b/>
          <w:bCs/>
          <w:i/>
          <w:szCs w:val="28"/>
        </w:rPr>
        <w:t>Лексическая сторона речи</w:t>
      </w:r>
    </w:p>
    <w:p w:rsidR="00A008B2" w:rsidRPr="00EC0962" w:rsidRDefault="00A008B2" w:rsidP="00A008B2">
      <w:pPr>
        <w:pStyle w:val="2"/>
        <w:spacing w:line="360" w:lineRule="auto"/>
        <w:ind w:left="284" w:firstLine="425"/>
        <w:rPr>
          <w:bCs/>
          <w:szCs w:val="28"/>
        </w:rPr>
      </w:pPr>
      <w:r w:rsidRPr="00EC0962">
        <w:rPr>
          <w:bCs/>
          <w:szCs w:val="28"/>
        </w:rPr>
        <w:t>Расширение объема продуктивного и рецептивного лексического минимума за счет лексических средств, обслуживающих новые темы, проблемы и ситуации общения. К 500 лексическим единицам усвоенным в начальной школе, добавляется около 150 новых лексических единиц, включающих устойчивые словосочетания, оценочную лексику, реплики – клише речевого этикета</w:t>
      </w:r>
    </w:p>
    <w:p w:rsidR="00A008B2" w:rsidRPr="00EC0962" w:rsidRDefault="00A008B2" w:rsidP="00A008B2">
      <w:pPr>
        <w:pStyle w:val="2"/>
        <w:numPr>
          <w:ilvl w:val="0"/>
          <w:numId w:val="6"/>
        </w:numPr>
        <w:spacing w:line="360" w:lineRule="auto"/>
        <w:ind w:hanging="76"/>
        <w:rPr>
          <w:bCs/>
          <w:szCs w:val="28"/>
        </w:rPr>
      </w:pPr>
      <w:r w:rsidRPr="00EC0962">
        <w:rPr>
          <w:b/>
          <w:bCs/>
          <w:i/>
          <w:szCs w:val="28"/>
        </w:rPr>
        <w:t>Знания основных способов словообразования:</w:t>
      </w:r>
    </w:p>
    <w:p w:rsidR="00A008B2" w:rsidRPr="00EC0962" w:rsidRDefault="00A008B2" w:rsidP="00A008B2">
      <w:pPr>
        <w:pStyle w:val="2"/>
        <w:spacing w:line="360" w:lineRule="auto"/>
        <w:ind w:left="360" w:firstLine="349"/>
        <w:rPr>
          <w:bCs/>
          <w:i/>
          <w:szCs w:val="28"/>
        </w:rPr>
      </w:pPr>
      <w:r w:rsidRPr="00EC0962">
        <w:rPr>
          <w:bCs/>
          <w:i/>
          <w:szCs w:val="28"/>
        </w:rPr>
        <w:t>аффиксации:</w:t>
      </w:r>
    </w:p>
    <w:p w:rsidR="00A008B2" w:rsidRPr="00EC0962" w:rsidRDefault="00A008B2" w:rsidP="00A008B2">
      <w:pPr>
        <w:pStyle w:val="2"/>
        <w:spacing w:line="360" w:lineRule="auto"/>
        <w:rPr>
          <w:bCs/>
          <w:szCs w:val="28"/>
          <w:lang w:val="en-US"/>
        </w:rPr>
      </w:pPr>
      <w:r w:rsidRPr="00EC0962">
        <w:rPr>
          <w:bCs/>
          <w:szCs w:val="28"/>
        </w:rPr>
        <w:t>существительных</w:t>
      </w:r>
      <w:r w:rsidRPr="00EC0962">
        <w:rPr>
          <w:bCs/>
          <w:szCs w:val="28"/>
          <w:lang w:val="en-US"/>
        </w:rPr>
        <w:t xml:space="preserve"> </w:t>
      </w:r>
      <w:r w:rsidRPr="00EC0962">
        <w:rPr>
          <w:bCs/>
          <w:szCs w:val="28"/>
        </w:rPr>
        <w:t>с</w:t>
      </w:r>
      <w:r w:rsidRPr="00EC0962">
        <w:rPr>
          <w:bCs/>
          <w:szCs w:val="28"/>
          <w:lang w:val="en-US"/>
        </w:rPr>
        <w:t xml:space="preserve"> </w:t>
      </w:r>
      <w:r w:rsidRPr="00EC0962">
        <w:rPr>
          <w:bCs/>
          <w:szCs w:val="28"/>
        </w:rPr>
        <w:t>суффиксами</w:t>
      </w:r>
      <w:r w:rsidRPr="00EC0962">
        <w:rPr>
          <w:bCs/>
          <w:szCs w:val="28"/>
          <w:lang w:val="en-US"/>
        </w:rPr>
        <w:t xml:space="preserve"> – ness (kindness), - ship (friendship),  - ist (journalist), </w:t>
      </w:r>
    </w:p>
    <w:p w:rsidR="00A008B2" w:rsidRPr="00EC0962" w:rsidRDefault="00A008B2" w:rsidP="00A008B2">
      <w:pPr>
        <w:pStyle w:val="2"/>
        <w:spacing w:line="360" w:lineRule="auto"/>
        <w:rPr>
          <w:bCs/>
          <w:szCs w:val="28"/>
          <w:lang w:val="en-US"/>
        </w:rPr>
      </w:pPr>
      <w:r w:rsidRPr="00EC0962">
        <w:rPr>
          <w:bCs/>
          <w:szCs w:val="28"/>
          <w:lang w:val="en-US"/>
        </w:rPr>
        <w:t>- ing (meeting)</w:t>
      </w:r>
    </w:p>
    <w:p w:rsidR="00A008B2" w:rsidRPr="009F2661" w:rsidRDefault="00A008B2" w:rsidP="00A008B2">
      <w:pPr>
        <w:pStyle w:val="2"/>
        <w:spacing w:line="360" w:lineRule="auto"/>
        <w:rPr>
          <w:bCs/>
          <w:szCs w:val="28"/>
        </w:rPr>
      </w:pPr>
      <w:r w:rsidRPr="00EC0962">
        <w:rPr>
          <w:bCs/>
          <w:szCs w:val="28"/>
        </w:rPr>
        <w:t>наречия</w:t>
      </w:r>
      <w:r w:rsidRPr="009F2661">
        <w:rPr>
          <w:bCs/>
          <w:szCs w:val="28"/>
        </w:rPr>
        <w:t xml:space="preserve"> </w:t>
      </w:r>
      <w:r w:rsidRPr="00EC0962">
        <w:rPr>
          <w:bCs/>
          <w:szCs w:val="28"/>
        </w:rPr>
        <w:t>с</w:t>
      </w:r>
      <w:r w:rsidRPr="009F2661">
        <w:rPr>
          <w:bCs/>
          <w:szCs w:val="28"/>
        </w:rPr>
        <w:t xml:space="preserve"> </w:t>
      </w:r>
      <w:r w:rsidRPr="00EC0962">
        <w:rPr>
          <w:bCs/>
          <w:szCs w:val="28"/>
        </w:rPr>
        <w:t>суффиксом</w:t>
      </w:r>
      <w:r w:rsidRPr="009F2661">
        <w:rPr>
          <w:bCs/>
          <w:szCs w:val="28"/>
        </w:rPr>
        <w:t xml:space="preserve">  -</w:t>
      </w:r>
      <w:r w:rsidRPr="00EC0962">
        <w:rPr>
          <w:bCs/>
          <w:szCs w:val="28"/>
          <w:lang w:val="en-US"/>
        </w:rPr>
        <w:t>ly</w:t>
      </w:r>
      <w:r w:rsidRPr="009F2661">
        <w:rPr>
          <w:bCs/>
          <w:szCs w:val="28"/>
        </w:rPr>
        <w:t xml:space="preserve"> (</w:t>
      </w:r>
      <w:r w:rsidRPr="00EC0962">
        <w:rPr>
          <w:bCs/>
          <w:szCs w:val="28"/>
          <w:lang w:val="en-US"/>
        </w:rPr>
        <w:t>quickly</w:t>
      </w:r>
      <w:r w:rsidRPr="009F2661">
        <w:rPr>
          <w:bCs/>
          <w:szCs w:val="28"/>
        </w:rPr>
        <w:t>)</w:t>
      </w:r>
    </w:p>
    <w:p w:rsidR="00A008B2" w:rsidRPr="00EC0962" w:rsidRDefault="00A008B2" w:rsidP="00A008B2">
      <w:pPr>
        <w:pStyle w:val="2"/>
        <w:spacing w:line="360" w:lineRule="auto"/>
        <w:rPr>
          <w:bCs/>
          <w:szCs w:val="28"/>
          <w:lang w:val="en-US"/>
        </w:rPr>
      </w:pPr>
      <w:r w:rsidRPr="00EC0962">
        <w:rPr>
          <w:bCs/>
          <w:szCs w:val="28"/>
        </w:rPr>
        <w:t>числительные</w:t>
      </w:r>
      <w:r w:rsidRPr="00EC0962">
        <w:rPr>
          <w:bCs/>
          <w:szCs w:val="28"/>
          <w:lang w:val="en-US"/>
        </w:rPr>
        <w:t xml:space="preserve"> </w:t>
      </w:r>
      <w:r w:rsidRPr="00EC0962">
        <w:rPr>
          <w:bCs/>
          <w:szCs w:val="28"/>
        </w:rPr>
        <w:t>с</w:t>
      </w:r>
      <w:r w:rsidRPr="00EC0962">
        <w:rPr>
          <w:bCs/>
          <w:szCs w:val="28"/>
          <w:lang w:val="en-US"/>
        </w:rPr>
        <w:t xml:space="preserve"> </w:t>
      </w:r>
      <w:r w:rsidRPr="00EC0962">
        <w:rPr>
          <w:bCs/>
          <w:szCs w:val="28"/>
        </w:rPr>
        <w:t>суффиксами</w:t>
      </w:r>
      <w:r w:rsidRPr="00EC0962">
        <w:rPr>
          <w:bCs/>
          <w:szCs w:val="28"/>
          <w:lang w:val="en-US"/>
        </w:rPr>
        <w:t xml:space="preserve"> – teen (nineteen), - ty (sixty), -th (fifth)</w:t>
      </w:r>
    </w:p>
    <w:p w:rsidR="00A008B2" w:rsidRPr="00EC0962" w:rsidRDefault="00A008B2" w:rsidP="00A008B2">
      <w:pPr>
        <w:pStyle w:val="2"/>
        <w:spacing w:line="360" w:lineRule="auto"/>
        <w:ind w:left="709" w:firstLine="0"/>
        <w:rPr>
          <w:bCs/>
          <w:szCs w:val="28"/>
        </w:rPr>
      </w:pPr>
      <w:r w:rsidRPr="00EC0962">
        <w:rPr>
          <w:bCs/>
          <w:i/>
          <w:szCs w:val="28"/>
          <w:lang w:val="en-US"/>
        </w:rPr>
        <w:t xml:space="preserve"> </w:t>
      </w:r>
      <w:r w:rsidRPr="00EC0962">
        <w:rPr>
          <w:bCs/>
          <w:i/>
          <w:szCs w:val="28"/>
        </w:rPr>
        <w:t>словосложения</w:t>
      </w:r>
      <w:r w:rsidRPr="00EC0962">
        <w:rPr>
          <w:bCs/>
          <w:szCs w:val="28"/>
        </w:rPr>
        <w:t>: существительное +существительное (</w:t>
      </w:r>
      <w:r w:rsidRPr="00EC0962">
        <w:rPr>
          <w:bCs/>
          <w:szCs w:val="28"/>
          <w:lang w:val="en-US"/>
        </w:rPr>
        <w:t>policeman</w:t>
      </w:r>
      <w:r w:rsidRPr="00EC0962">
        <w:rPr>
          <w:bCs/>
          <w:szCs w:val="28"/>
        </w:rPr>
        <w:t>)</w:t>
      </w:r>
    </w:p>
    <w:p w:rsidR="00A008B2" w:rsidRPr="00EC0962" w:rsidRDefault="00A008B2" w:rsidP="00A008B2">
      <w:pPr>
        <w:pStyle w:val="2"/>
        <w:spacing w:line="360" w:lineRule="auto"/>
        <w:ind w:left="709" w:firstLine="0"/>
        <w:rPr>
          <w:bCs/>
          <w:szCs w:val="28"/>
        </w:rPr>
      </w:pPr>
      <w:r w:rsidRPr="00EC0962">
        <w:rPr>
          <w:bCs/>
          <w:szCs w:val="28"/>
        </w:rPr>
        <w:t xml:space="preserve"> </w:t>
      </w:r>
      <w:r w:rsidRPr="00EC0962">
        <w:rPr>
          <w:bCs/>
          <w:i/>
          <w:szCs w:val="28"/>
        </w:rPr>
        <w:t>конверсии</w:t>
      </w:r>
      <w:r w:rsidRPr="00EC0962">
        <w:rPr>
          <w:bCs/>
          <w:szCs w:val="28"/>
        </w:rPr>
        <w:t xml:space="preserve"> (образование существительных от неопределенной формы глагола – </w:t>
      </w:r>
      <w:r w:rsidRPr="00EC0962">
        <w:rPr>
          <w:bCs/>
          <w:szCs w:val="28"/>
          <w:lang w:val="en-US"/>
        </w:rPr>
        <w:t>to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change</w:t>
      </w:r>
      <w:r w:rsidRPr="00EC0962">
        <w:rPr>
          <w:bCs/>
          <w:szCs w:val="28"/>
        </w:rPr>
        <w:t xml:space="preserve"> – </w:t>
      </w:r>
      <w:r w:rsidRPr="00EC0962">
        <w:rPr>
          <w:bCs/>
          <w:szCs w:val="28"/>
          <w:lang w:val="en-US"/>
        </w:rPr>
        <w:t>change</w:t>
      </w:r>
      <w:r w:rsidRPr="00EC0962">
        <w:rPr>
          <w:bCs/>
          <w:szCs w:val="28"/>
        </w:rPr>
        <w:t>).</w:t>
      </w:r>
    </w:p>
    <w:p w:rsidR="00A008B2" w:rsidRPr="00EC0962" w:rsidRDefault="00A008B2" w:rsidP="00A008B2">
      <w:pPr>
        <w:pStyle w:val="2"/>
        <w:numPr>
          <w:ilvl w:val="0"/>
          <w:numId w:val="6"/>
        </w:numPr>
        <w:spacing w:line="360" w:lineRule="auto"/>
        <w:ind w:left="284" w:firstLine="0"/>
        <w:rPr>
          <w:b/>
          <w:bCs/>
          <w:i/>
          <w:szCs w:val="28"/>
        </w:rPr>
      </w:pPr>
      <w:r w:rsidRPr="00EC0962">
        <w:rPr>
          <w:b/>
          <w:bCs/>
          <w:i/>
          <w:szCs w:val="28"/>
        </w:rPr>
        <w:t>Грамматическая сторона речи</w:t>
      </w:r>
    </w:p>
    <w:p w:rsidR="00A008B2" w:rsidRPr="00EC0962" w:rsidRDefault="00A008B2" w:rsidP="00A008B2">
      <w:pPr>
        <w:pStyle w:val="2"/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Расширение объема значений грамматических средств, изученных в начальной школе, и овладение новыми грамматическими явлениями.</w:t>
      </w:r>
    </w:p>
    <w:p w:rsidR="00A008B2" w:rsidRPr="00EC0962" w:rsidRDefault="00A008B2" w:rsidP="00A008B2">
      <w:pPr>
        <w:pStyle w:val="2"/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lastRenderedPageBreak/>
        <w:t xml:space="preserve">Знание признаков и навыки распознавания и употребления в речи нераспространенных и распространенных простых предложений, в том числе с несколькими обстоятельствами, следующими в определенном порядке; предложения с начальным </w:t>
      </w:r>
      <w:r w:rsidRPr="00EC0962">
        <w:rPr>
          <w:bCs/>
          <w:szCs w:val="28"/>
          <w:lang w:val="en-US"/>
        </w:rPr>
        <w:t>It</w:t>
      </w:r>
      <w:r w:rsidRPr="00EC0962">
        <w:rPr>
          <w:bCs/>
          <w:szCs w:val="28"/>
        </w:rPr>
        <w:t xml:space="preserve"> и с начальным </w:t>
      </w:r>
      <w:r w:rsidRPr="00EC0962">
        <w:rPr>
          <w:bCs/>
          <w:szCs w:val="28"/>
          <w:lang w:val="en-US"/>
        </w:rPr>
        <w:t>There</w:t>
      </w:r>
      <w:r w:rsidRPr="00EC0962">
        <w:rPr>
          <w:bCs/>
          <w:szCs w:val="28"/>
        </w:rPr>
        <w:t xml:space="preserve"> + </w:t>
      </w:r>
      <w:r w:rsidRPr="00EC0962">
        <w:rPr>
          <w:bCs/>
          <w:szCs w:val="28"/>
          <w:lang w:val="en-US"/>
        </w:rPr>
        <w:t>to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be</w:t>
      </w:r>
      <w:r w:rsidRPr="00EC0962">
        <w:rPr>
          <w:bCs/>
          <w:szCs w:val="28"/>
        </w:rPr>
        <w:t xml:space="preserve">; сложноподчиненных предложений с сочинительными союзами, </w:t>
      </w:r>
      <w:r w:rsidRPr="00EC0962">
        <w:rPr>
          <w:bCs/>
          <w:szCs w:val="28"/>
          <w:lang w:val="en-US"/>
        </w:rPr>
        <w:t>and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but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or</w:t>
      </w:r>
      <w:r w:rsidRPr="00EC0962">
        <w:rPr>
          <w:bCs/>
          <w:szCs w:val="28"/>
        </w:rPr>
        <w:t xml:space="preserve">; сложноподчиненные  предложения с союзами и союзными словами </w:t>
      </w:r>
      <w:r w:rsidRPr="00EC0962">
        <w:rPr>
          <w:bCs/>
          <w:szCs w:val="28"/>
          <w:lang w:val="en-US"/>
        </w:rPr>
        <w:t>what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when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why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which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that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who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if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because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that</w:t>
      </w:r>
      <w:r w:rsidRPr="00EC0962">
        <w:rPr>
          <w:bCs/>
          <w:szCs w:val="28"/>
        </w:rPr>
        <w:t>’</w:t>
      </w:r>
      <w:r w:rsidRPr="00EC0962">
        <w:rPr>
          <w:bCs/>
          <w:szCs w:val="28"/>
          <w:lang w:val="en-US"/>
        </w:rPr>
        <w:t>s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why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than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so</w:t>
      </w:r>
      <w:r w:rsidRPr="00EC0962">
        <w:rPr>
          <w:bCs/>
          <w:szCs w:val="28"/>
        </w:rPr>
        <w:t xml:space="preserve">; всех типов вопросительных предложений (общий, специальный, альтернативный, разделительный вопросы в </w:t>
      </w:r>
      <w:r w:rsidRPr="00EC0962">
        <w:rPr>
          <w:bCs/>
          <w:szCs w:val="28"/>
          <w:lang w:val="en-US"/>
        </w:rPr>
        <w:t>Present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Simple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Present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Progressive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Present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Perfect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Past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Simple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Future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Simple</w:t>
      </w:r>
      <w:r w:rsidRPr="00EC0962">
        <w:rPr>
          <w:bCs/>
          <w:szCs w:val="28"/>
        </w:rPr>
        <w:t>); побудительные предложения в утвердительной (</w:t>
      </w:r>
      <w:r w:rsidRPr="00EC0962">
        <w:rPr>
          <w:bCs/>
          <w:szCs w:val="28"/>
          <w:lang w:val="en-US"/>
        </w:rPr>
        <w:t>Be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careful</w:t>
      </w:r>
      <w:r w:rsidRPr="00EC0962">
        <w:rPr>
          <w:bCs/>
          <w:szCs w:val="28"/>
        </w:rPr>
        <w:t>!) и отрицательной (</w:t>
      </w:r>
      <w:r w:rsidRPr="00EC0962">
        <w:rPr>
          <w:bCs/>
          <w:szCs w:val="28"/>
          <w:lang w:val="en-US"/>
        </w:rPr>
        <w:t>Don</w:t>
      </w:r>
      <w:r w:rsidRPr="00EC0962">
        <w:rPr>
          <w:bCs/>
          <w:szCs w:val="28"/>
        </w:rPr>
        <w:t>’</w:t>
      </w:r>
      <w:r w:rsidRPr="00EC0962">
        <w:rPr>
          <w:bCs/>
          <w:szCs w:val="28"/>
          <w:lang w:val="en-US"/>
        </w:rPr>
        <w:t>t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worry</w:t>
      </w:r>
      <w:r w:rsidRPr="00EC0962">
        <w:rPr>
          <w:bCs/>
          <w:szCs w:val="28"/>
        </w:rPr>
        <w:t>) форме</w:t>
      </w:r>
    </w:p>
    <w:p w:rsidR="00A008B2" w:rsidRPr="00EC0962" w:rsidRDefault="00A008B2" w:rsidP="00A008B2">
      <w:pPr>
        <w:pStyle w:val="2"/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Знание признаков и навыки распознавания и употребления в речи конструкций с глаголами на –</w:t>
      </w:r>
      <w:r w:rsidRPr="00EC0962">
        <w:rPr>
          <w:bCs/>
          <w:szCs w:val="28"/>
          <w:lang w:val="en-US"/>
        </w:rPr>
        <w:t>ing</w:t>
      </w:r>
      <w:r w:rsidRPr="00EC0962">
        <w:rPr>
          <w:bCs/>
          <w:szCs w:val="28"/>
        </w:rPr>
        <w:t xml:space="preserve">; </w:t>
      </w:r>
      <w:r w:rsidRPr="00EC0962">
        <w:rPr>
          <w:bCs/>
          <w:szCs w:val="28"/>
          <w:lang w:val="en-US"/>
        </w:rPr>
        <w:t>to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be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going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to</w:t>
      </w:r>
      <w:r w:rsidRPr="00EC0962">
        <w:rPr>
          <w:bCs/>
          <w:szCs w:val="28"/>
        </w:rPr>
        <w:t xml:space="preserve"> (для выражения будущего действия); </w:t>
      </w:r>
    </w:p>
    <w:p w:rsidR="00A008B2" w:rsidRPr="00EC0962" w:rsidRDefault="00A008B2" w:rsidP="00A008B2">
      <w:pPr>
        <w:pStyle w:val="2"/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Знание признаков и распознавания и употребления в речи правильных и неправильных глаголов в наиболее употребительных формах действительного залога в изъявительном наклонении (</w:t>
      </w:r>
      <w:r w:rsidRPr="00EC0962">
        <w:rPr>
          <w:bCs/>
          <w:szCs w:val="28"/>
          <w:lang w:val="en-US"/>
        </w:rPr>
        <w:t>Present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Past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Future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Simple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Present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Perfect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Present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Progressive</w:t>
      </w:r>
      <w:r w:rsidRPr="00EC0962">
        <w:rPr>
          <w:bCs/>
          <w:szCs w:val="28"/>
        </w:rPr>
        <w:t>);  модальных глаголов и их эквивалентов.</w:t>
      </w:r>
    </w:p>
    <w:p w:rsidR="00A008B2" w:rsidRPr="00EC0962" w:rsidRDefault="00A008B2" w:rsidP="00A008B2">
      <w:pPr>
        <w:pStyle w:val="2"/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Навыки распознавания и употребления в речи определенного, неопределенного и нулевого артиклей; неисчисляемых и исчисляемых существительных (</w:t>
      </w:r>
      <w:r w:rsidRPr="00EC0962">
        <w:rPr>
          <w:bCs/>
          <w:szCs w:val="28"/>
          <w:lang w:val="en-US"/>
        </w:rPr>
        <w:t>a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flower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snow</w:t>
      </w:r>
      <w:r w:rsidRPr="00EC0962">
        <w:rPr>
          <w:bCs/>
          <w:szCs w:val="28"/>
        </w:rPr>
        <w:t>)существительных с причастиями настоящего и прошедшего времени (</w:t>
      </w:r>
      <w:r w:rsidRPr="00EC0962">
        <w:rPr>
          <w:bCs/>
          <w:szCs w:val="28"/>
          <w:lang w:val="en-US"/>
        </w:rPr>
        <w:t>a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writing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student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a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written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exercise</w:t>
      </w:r>
      <w:r w:rsidRPr="00EC0962">
        <w:rPr>
          <w:bCs/>
          <w:szCs w:val="28"/>
        </w:rPr>
        <w:t>); существительных в функции прилагательного (</w:t>
      </w:r>
      <w:r w:rsidRPr="00EC0962">
        <w:rPr>
          <w:bCs/>
          <w:szCs w:val="28"/>
          <w:lang w:val="en-US"/>
        </w:rPr>
        <w:t>art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gallery</w:t>
      </w:r>
      <w:r w:rsidRPr="00EC0962">
        <w:rPr>
          <w:bCs/>
          <w:szCs w:val="28"/>
        </w:rPr>
        <w:t>), степеней сравнения прилагательных, в том числе образованных не по правилу (</w:t>
      </w:r>
      <w:r w:rsidRPr="00EC0962">
        <w:rPr>
          <w:bCs/>
          <w:szCs w:val="28"/>
          <w:lang w:val="en-US"/>
        </w:rPr>
        <w:t>good</w:t>
      </w:r>
      <w:r w:rsidRPr="00EC0962">
        <w:rPr>
          <w:bCs/>
          <w:szCs w:val="28"/>
        </w:rPr>
        <w:t xml:space="preserve">- </w:t>
      </w:r>
      <w:r w:rsidRPr="00EC0962">
        <w:rPr>
          <w:bCs/>
          <w:szCs w:val="28"/>
          <w:lang w:val="en-US"/>
        </w:rPr>
        <w:t>better</w:t>
      </w:r>
      <w:r w:rsidRPr="00EC0962">
        <w:rPr>
          <w:bCs/>
          <w:szCs w:val="28"/>
        </w:rPr>
        <w:t>-</w:t>
      </w:r>
      <w:r w:rsidRPr="00EC0962">
        <w:rPr>
          <w:bCs/>
          <w:szCs w:val="28"/>
          <w:lang w:val="en-US"/>
        </w:rPr>
        <w:t>the</w:t>
      </w:r>
      <w:r w:rsidRPr="00EC0962">
        <w:rPr>
          <w:bCs/>
          <w:szCs w:val="28"/>
        </w:rPr>
        <w:t xml:space="preserve"> </w:t>
      </w:r>
      <w:r w:rsidRPr="00EC0962">
        <w:rPr>
          <w:bCs/>
          <w:szCs w:val="28"/>
          <w:lang w:val="en-US"/>
        </w:rPr>
        <w:t>best</w:t>
      </w:r>
      <w:r w:rsidRPr="00EC0962">
        <w:rPr>
          <w:bCs/>
          <w:szCs w:val="28"/>
        </w:rPr>
        <w:t>); личных местоимений в именительном (</w:t>
      </w:r>
      <w:r w:rsidRPr="00EC0962">
        <w:rPr>
          <w:bCs/>
          <w:szCs w:val="28"/>
          <w:lang w:val="en-US"/>
        </w:rPr>
        <w:t>my</w:t>
      </w:r>
      <w:r w:rsidRPr="00EC0962">
        <w:rPr>
          <w:bCs/>
          <w:szCs w:val="28"/>
        </w:rPr>
        <w:t>) и объектном (</w:t>
      </w:r>
      <w:r w:rsidRPr="00EC0962">
        <w:rPr>
          <w:bCs/>
          <w:szCs w:val="28"/>
          <w:lang w:val="en-US"/>
        </w:rPr>
        <w:t>me</w:t>
      </w:r>
      <w:r w:rsidRPr="00EC0962">
        <w:rPr>
          <w:bCs/>
          <w:szCs w:val="28"/>
        </w:rPr>
        <w:t>) падежах. А так же в абсолютной форме (</w:t>
      </w:r>
      <w:r w:rsidRPr="00EC0962">
        <w:rPr>
          <w:bCs/>
          <w:szCs w:val="28"/>
          <w:lang w:val="en-US"/>
        </w:rPr>
        <w:t>mine</w:t>
      </w:r>
      <w:r w:rsidRPr="00EC0962">
        <w:rPr>
          <w:bCs/>
          <w:szCs w:val="28"/>
        </w:rPr>
        <w:t>); неопределенных местоимений (</w:t>
      </w:r>
      <w:r w:rsidRPr="00EC0962">
        <w:rPr>
          <w:bCs/>
          <w:szCs w:val="28"/>
          <w:lang w:val="en-US"/>
        </w:rPr>
        <w:t>some</w:t>
      </w:r>
      <w:r w:rsidRPr="00EC0962">
        <w:rPr>
          <w:bCs/>
          <w:szCs w:val="28"/>
        </w:rPr>
        <w:t xml:space="preserve">, </w:t>
      </w:r>
      <w:r w:rsidRPr="00EC0962">
        <w:rPr>
          <w:bCs/>
          <w:szCs w:val="28"/>
          <w:lang w:val="en-US"/>
        </w:rPr>
        <w:t>any</w:t>
      </w:r>
      <w:r w:rsidRPr="00EC0962">
        <w:rPr>
          <w:bCs/>
          <w:szCs w:val="28"/>
        </w:rPr>
        <w:t>); количественных числительных свыше 100; порядковых числительных свыше 20.</w:t>
      </w:r>
    </w:p>
    <w:p w:rsidR="00A008B2" w:rsidRPr="00EC0962" w:rsidRDefault="00A008B2" w:rsidP="00A008B2">
      <w:pPr>
        <w:pStyle w:val="2"/>
        <w:spacing w:line="360" w:lineRule="auto"/>
        <w:ind w:left="284" w:firstLine="0"/>
        <w:rPr>
          <w:b/>
          <w:bCs/>
          <w:szCs w:val="28"/>
        </w:rPr>
      </w:pPr>
      <w:r w:rsidRPr="00EC0962">
        <w:rPr>
          <w:b/>
          <w:bCs/>
          <w:szCs w:val="28"/>
        </w:rPr>
        <w:t>Социокультурные знания и умения</w:t>
      </w:r>
    </w:p>
    <w:p w:rsidR="00A008B2" w:rsidRPr="00EC0962" w:rsidRDefault="00A008B2" w:rsidP="00A008B2">
      <w:pPr>
        <w:pStyle w:val="2"/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Умение осуществлять межличностное и межкультурное общение используя знания элементов речевого  поведенческого этикета  в англоязычной среде в условиях проигрывания ситуаций общения «В семье», «В школе», «Проведение досуга». Использование английского языка как средства социокультурного развития обучающихся на данном этапе включает знакомство с:</w:t>
      </w:r>
    </w:p>
    <w:p w:rsidR="00A008B2" w:rsidRPr="00EC0962" w:rsidRDefault="00A008B2" w:rsidP="00A008B2">
      <w:pPr>
        <w:pStyle w:val="2"/>
        <w:numPr>
          <w:ilvl w:val="0"/>
          <w:numId w:val="7"/>
        </w:numPr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lastRenderedPageBreak/>
        <w:t>фамилиями и именами выдающихся людей в странах изучаемого языка;</w:t>
      </w:r>
    </w:p>
    <w:p w:rsidR="00A008B2" w:rsidRPr="00EC0962" w:rsidRDefault="00A008B2" w:rsidP="00A008B2">
      <w:pPr>
        <w:pStyle w:val="2"/>
        <w:numPr>
          <w:ilvl w:val="0"/>
          <w:numId w:val="7"/>
        </w:numPr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оригинальными или адаптированными материалами детской поэзии и прозы;</w:t>
      </w:r>
    </w:p>
    <w:p w:rsidR="00A008B2" w:rsidRPr="00EC0962" w:rsidRDefault="00A008B2" w:rsidP="00A008B2">
      <w:pPr>
        <w:pStyle w:val="2"/>
        <w:numPr>
          <w:ilvl w:val="0"/>
          <w:numId w:val="7"/>
        </w:numPr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с государственной символикой (флагом и его цветовой символикой, гимном, столицами стран изучаемого языка)</w:t>
      </w:r>
    </w:p>
    <w:p w:rsidR="00A008B2" w:rsidRPr="00EC0962" w:rsidRDefault="00A008B2" w:rsidP="00A008B2">
      <w:pPr>
        <w:pStyle w:val="2"/>
        <w:numPr>
          <w:ilvl w:val="0"/>
          <w:numId w:val="7"/>
        </w:numPr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с традициями проведения праздников Рождества, Нового года, Пасхи в странах изучаемого языка;</w:t>
      </w:r>
    </w:p>
    <w:p w:rsidR="00A008B2" w:rsidRPr="00EC0962" w:rsidRDefault="00A008B2" w:rsidP="00A008B2">
      <w:pPr>
        <w:pStyle w:val="2"/>
        <w:numPr>
          <w:ilvl w:val="0"/>
          <w:numId w:val="7"/>
        </w:numPr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словами английского языка вошедшими во многие языки мира, ( в том числе и в русский) и русскими словами вошедшими в лексикон английского языка.</w:t>
      </w:r>
    </w:p>
    <w:p w:rsidR="00A008B2" w:rsidRPr="00EC0962" w:rsidRDefault="00A008B2" w:rsidP="00A008B2">
      <w:pPr>
        <w:pStyle w:val="2"/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 xml:space="preserve">    Предусматривается овладения умениями:</w:t>
      </w:r>
    </w:p>
    <w:p w:rsidR="00A008B2" w:rsidRPr="00EC0962" w:rsidRDefault="00A008B2" w:rsidP="00A008B2">
      <w:pPr>
        <w:pStyle w:val="2"/>
        <w:numPr>
          <w:ilvl w:val="0"/>
          <w:numId w:val="8"/>
        </w:numPr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писать свое имя и фамилию, а также имена и фамилии своих родственников и друзей на английском языке.</w:t>
      </w:r>
    </w:p>
    <w:p w:rsidR="00A008B2" w:rsidRPr="00EC0962" w:rsidRDefault="00A008B2" w:rsidP="00A008B2">
      <w:pPr>
        <w:pStyle w:val="2"/>
        <w:numPr>
          <w:ilvl w:val="0"/>
          <w:numId w:val="9"/>
        </w:numPr>
        <w:spacing w:line="360" w:lineRule="auto"/>
        <w:ind w:left="284" w:firstLine="0"/>
        <w:rPr>
          <w:bCs/>
          <w:szCs w:val="28"/>
        </w:rPr>
      </w:pPr>
      <w:r w:rsidRPr="00EC0962">
        <w:rPr>
          <w:bCs/>
          <w:szCs w:val="28"/>
        </w:rPr>
        <w:t>правильно оформлять адрес на английском языке.</w:t>
      </w:r>
    </w:p>
    <w:p w:rsidR="00A008B2" w:rsidRPr="00EC0962" w:rsidRDefault="00A008B2" w:rsidP="00A008B2">
      <w:pPr>
        <w:pStyle w:val="2"/>
        <w:spacing w:line="360" w:lineRule="auto"/>
        <w:ind w:left="284" w:firstLine="0"/>
        <w:rPr>
          <w:b/>
          <w:bCs/>
          <w:szCs w:val="28"/>
        </w:rPr>
      </w:pPr>
      <w:r w:rsidRPr="00EC0962">
        <w:rPr>
          <w:b/>
          <w:bCs/>
          <w:szCs w:val="28"/>
        </w:rPr>
        <w:t>Компенсаторные умения</w:t>
      </w:r>
    </w:p>
    <w:p w:rsidR="00A008B2" w:rsidRPr="00EC0962" w:rsidRDefault="00A008B2" w:rsidP="00A008B2">
      <w:pPr>
        <w:pStyle w:val="22"/>
        <w:shd w:val="clear" w:color="auto" w:fill="auto"/>
        <w:spacing w:before="0" w:line="360" w:lineRule="auto"/>
        <w:ind w:left="20" w:firstLine="300"/>
        <w:rPr>
          <w:sz w:val="28"/>
          <w:szCs w:val="28"/>
        </w:rPr>
      </w:pPr>
      <w:r w:rsidRPr="00EC0962">
        <w:rPr>
          <w:sz w:val="28"/>
          <w:szCs w:val="28"/>
        </w:rPr>
        <w:t>Совершенствуются умения:</w:t>
      </w:r>
    </w:p>
    <w:p w:rsidR="00A008B2" w:rsidRPr="00EC0962" w:rsidRDefault="00A008B2" w:rsidP="00A008B2">
      <w:pPr>
        <w:pStyle w:val="22"/>
        <w:numPr>
          <w:ilvl w:val="0"/>
          <w:numId w:val="9"/>
        </w:numPr>
        <w:shd w:val="clear" w:color="auto" w:fill="auto"/>
        <w:tabs>
          <w:tab w:val="left" w:pos="593"/>
        </w:tabs>
        <w:spacing w:before="0" w:line="360" w:lineRule="auto"/>
        <w:ind w:right="20"/>
        <w:rPr>
          <w:sz w:val="28"/>
          <w:szCs w:val="28"/>
        </w:rPr>
      </w:pPr>
      <w:r w:rsidRPr="00EC0962">
        <w:rPr>
          <w:sz w:val="28"/>
          <w:szCs w:val="28"/>
        </w:rPr>
        <w:t>переспрашивать, просить повторить, уточняя значение незнакомых слов;</w:t>
      </w:r>
    </w:p>
    <w:p w:rsidR="00A008B2" w:rsidRPr="00EC0962" w:rsidRDefault="00A008B2" w:rsidP="00A008B2">
      <w:pPr>
        <w:pStyle w:val="22"/>
        <w:numPr>
          <w:ilvl w:val="0"/>
          <w:numId w:val="9"/>
        </w:numPr>
        <w:shd w:val="clear" w:color="auto" w:fill="auto"/>
        <w:tabs>
          <w:tab w:val="left" w:pos="593"/>
        </w:tabs>
        <w:spacing w:before="0" w:line="360" w:lineRule="auto"/>
        <w:ind w:right="20"/>
        <w:rPr>
          <w:sz w:val="28"/>
          <w:szCs w:val="28"/>
        </w:rPr>
      </w:pPr>
      <w:r w:rsidRPr="00EC0962">
        <w:rPr>
          <w:sz w:val="28"/>
          <w:szCs w:val="28"/>
        </w:rPr>
        <w:t>использовать в качестве опоры при собственных выска</w:t>
      </w:r>
      <w:r w:rsidRPr="00EC0962">
        <w:rPr>
          <w:sz w:val="28"/>
          <w:szCs w:val="28"/>
        </w:rPr>
        <w:softHyphen/>
        <w:t>зываниях ключевые слова, план к тексту, тематический сло</w:t>
      </w:r>
      <w:r w:rsidRPr="00EC0962">
        <w:rPr>
          <w:sz w:val="28"/>
          <w:szCs w:val="28"/>
        </w:rPr>
        <w:softHyphen/>
        <w:t>варь и т. д.;</w:t>
      </w:r>
    </w:p>
    <w:p w:rsidR="00A008B2" w:rsidRPr="00EC0962" w:rsidRDefault="00A008B2" w:rsidP="00A008B2">
      <w:pPr>
        <w:pStyle w:val="22"/>
        <w:numPr>
          <w:ilvl w:val="0"/>
          <w:numId w:val="9"/>
        </w:numPr>
        <w:shd w:val="clear" w:color="auto" w:fill="auto"/>
        <w:tabs>
          <w:tab w:val="left" w:pos="593"/>
        </w:tabs>
        <w:spacing w:before="0" w:line="360" w:lineRule="auto"/>
        <w:ind w:right="20"/>
        <w:rPr>
          <w:sz w:val="28"/>
          <w:szCs w:val="28"/>
        </w:rPr>
      </w:pPr>
      <w:r w:rsidRPr="00EC0962">
        <w:rPr>
          <w:sz w:val="28"/>
          <w:szCs w:val="28"/>
        </w:rPr>
        <w:t>прогнозировать содержание текста на основе заголовка, предварительно поставленных вопросов;</w:t>
      </w:r>
    </w:p>
    <w:p w:rsidR="00A008B2" w:rsidRPr="00EC0962" w:rsidRDefault="00A008B2" w:rsidP="00A008B2">
      <w:pPr>
        <w:pStyle w:val="22"/>
        <w:numPr>
          <w:ilvl w:val="0"/>
          <w:numId w:val="9"/>
        </w:numPr>
        <w:shd w:val="clear" w:color="auto" w:fill="auto"/>
        <w:tabs>
          <w:tab w:val="left" w:pos="593"/>
        </w:tabs>
        <w:spacing w:before="0" w:line="360" w:lineRule="auto"/>
        <w:ind w:right="20"/>
        <w:rPr>
          <w:sz w:val="28"/>
          <w:szCs w:val="28"/>
        </w:rPr>
      </w:pPr>
      <w:r w:rsidRPr="00EC0962">
        <w:rPr>
          <w:sz w:val="28"/>
          <w:szCs w:val="28"/>
        </w:rPr>
        <w:t>догадываться о значении незнакомых слов по контексту, по используемым собеседником жестам и мимике;</w:t>
      </w:r>
    </w:p>
    <w:p w:rsidR="00A008B2" w:rsidRPr="00EC0962" w:rsidRDefault="00A008B2" w:rsidP="00A008B2">
      <w:pPr>
        <w:pStyle w:val="22"/>
        <w:numPr>
          <w:ilvl w:val="0"/>
          <w:numId w:val="9"/>
        </w:numPr>
        <w:shd w:val="clear" w:color="auto" w:fill="auto"/>
        <w:tabs>
          <w:tab w:val="left" w:pos="426"/>
        </w:tabs>
        <w:spacing w:before="0" w:line="360" w:lineRule="auto"/>
        <w:ind w:left="633" w:right="20" w:hanging="207"/>
        <w:rPr>
          <w:b/>
          <w:bCs/>
          <w:sz w:val="28"/>
          <w:szCs w:val="28"/>
        </w:rPr>
      </w:pPr>
      <w:r w:rsidRPr="00EC0962">
        <w:rPr>
          <w:sz w:val="28"/>
          <w:szCs w:val="28"/>
        </w:rPr>
        <w:t>использовать синонимы, антонимы, описания явления, объекта при дефиците языковых средств.</w:t>
      </w:r>
    </w:p>
    <w:p w:rsidR="00A008B2" w:rsidRPr="00EC0962" w:rsidRDefault="00A008B2" w:rsidP="00A008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08B2" w:rsidRPr="001E3915" w:rsidRDefault="00A008B2" w:rsidP="00A008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962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:rsidR="00A008B2" w:rsidRPr="00EC0962" w:rsidRDefault="00A008B2" w:rsidP="00A008B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962">
        <w:rPr>
          <w:rFonts w:ascii="Times New Roman" w:eastAsia="Times New Roman" w:hAnsi="Times New Roman" w:cs="Times New Roman"/>
          <w:sz w:val="28"/>
          <w:szCs w:val="28"/>
        </w:rPr>
        <w:t>Предметное содержание устной и письменной речи соответствует требованиям ФГОС, целям и задачам образовательной программы учреждения и строится по темам в соответствии с учебно-тематическим планом рабочей программы. Содержание учебного предмета  соответствует опирается на примерную программу Минобнауки России с учетом выбранного УМК.</w:t>
      </w:r>
    </w:p>
    <w:p w:rsidR="00A008B2" w:rsidRPr="00EC0962" w:rsidRDefault="00A008B2" w:rsidP="00A008B2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0962">
        <w:rPr>
          <w:rFonts w:ascii="Times New Roman" w:eastAsia="Times New Roman" w:hAnsi="Times New Roman" w:cs="Times New Roman"/>
          <w:sz w:val="28"/>
          <w:szCs w:val="28"/>
        </w:rPr>
        <w:lastRenderedPageBreak/>
        <w:t>В 5 классе отведено 10</w:t>
      </w:r>
      <w:r w:rsidR="00756B29" w:rsidRPr="00EC096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EC0962"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 w:rsidR="00A008B2" w:rsidRPr="00EC0962" w:rsidRDefault="00A008B2" w:rsidP="00A008B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b/>
          <w:sz w:val="28"/>
          <w:szCs w:val="28"/>
        </w:rPr>
        <w:t xml:space="preserve">     Тематическое содержание (10</w:t>
      </w:r>
      <w:r w:rsidR="00756B29" w:rsidRPr="00EC0962">
        <w:rPr>
          <w:rFonts w:ascii="Times New Roman" w:hAnsi="Times New Roman" w:cs="Times New Roman"/>
          <w:b/>
          <w:sz w:val="28"/>
          <w:szCs w:val="28"/>
        </w:rPr>
        <w:t>2</w:t>
      </w:r>
      <w:r w:rsidRPr="00EC0962">
        <w:rPr>
          <w:rFonts w:ascii="Times New Roman" w:hAnsi="Times New Roman" w:cs="Times New Roman"/>
          <w:b/>
          <w:sz w:val="28"/>
          <w:szCs w:val="28"/>
        </w:rPr>
        <w:t>часов).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675"/>
        <w:gridCol w:w="5811"/>
        <w:gridCol w:w="1570"/>
      </w:tblGrid>
      <w:tr w:rsidR="00A008B2" w:rsidRPr="00EC0962" w:rsidTr="00A008B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темы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часы</w:t>
            </w:r>
          </w:p>
        </w:tc>
      </w:tr>
      <w:tr w:rsidR="00A008B2" w:rsidRPr="00EC0962" w:rsidTr="00A008B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Каникулы окончены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A008B2" w:rsidRPr="00EC0962" w:rsidTr="00A008B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Семейное древо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A008B2" w:rsidRPr="00EC0962" w:rsidTr="00A008B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Здоровый образ жизни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008B2" w:rsidRPr="00EC0962" w:rsidTr="00A008B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 школы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008B2" w:rsidRPr="00EC0962" w:rsidTr="00A008B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С места на место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008B2" w:rsidRPr="00EC0962" w:rsidTr="00A008B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Россия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8B2" w:rsidRPr="00EC0962" w:rsidRDefault="00A008B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56B29" w:rsidRPr="00EC096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A008B2" w:rsidRPr="00EC0962" w:rsidRDefault="00A008B2" w:rsidP="00A008B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6B29" w:rsidRPr="00EC0962" w:rsidRDefault="00756B29" w:rsidP="00EC0962">
      <w:pPr>
        <w:pStyle w:val="a3"/>
        <w:shd w:val="clear" w:color="auto" w:fill="FFFFFF"/>
        <w:spacing w:before="0" w:beforeAutospacing="0" w:after="0"/>
        <w:contextualSpacing/>
        <w:rPr>
          <w:b/>
          <w:color w:val="000000"/>
          <w:sz w:val="28"/>
          <w:szCs w:val="28"/>
        </w:rPr>
      </w:pPr>
      <w:r w:rsidRPr="00EC0962">
        <w:rPr>
          <w:b/>
          <w:color w:val="000000"/>
          <w:sz w:val="28"/>
          <w:szCs w:val="28"/>
        </w:rPr>
        <w:t>Формы организации учебной деятельности</w:t>
      </w:r>
    </w:p>
    <w:p w:rsidR="00756B29" w:rsidRPr="00EC0962" w:rsidRDefault="00756B29" w:rsidP="00EC0962">
      <w:pPr>
        <w:pStyle w:val="a3"/>
        <w:shd w:val="clear" w:color="auto" w:fill="FFFFFF"/>
        <w:spacing w:before="0" w:beforeAutospacing="0" w:after="0"/>
        <w:contextualSpacing/>
        <w:rPr>
          <w:b/>
          <w:color w:val="000000"/>
          <w:sz w:val="28"/>
          <w:szCs w:val="28"/>
        </w:rPr>
      </w:pPr>
    </w:p>
    <w:p w:rsidR="00756B29" w:rsidRPr="00EC0962" w:rsidRDefault="00756B29" w:rsidP="00EC0962">
      <w:pPr>
        <w:pStyle w:val="a3"/>
        <w:shd w:val="clear" w:color="auto" w:fill="FFFFFF"/>
        <w:spacing w:before="0" w:beforeAutospacing="0"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EC0962">
        <w:rPr>
          <w:color w:val="000000"/>
          <w:sz w:val="28"/>
          <w:szCs w:val="28"/>
        </w:rPr>
        <w:t>При организации учебной деятельности является эффективным сочетание следующих организационных форм:</w:t>
      </w:r>
    </w:p>
    <w:p w:rsidR="00756B29" w:rsidRPr="00EC0962" w:rsidRDefault="00756B29" w:rsidP="00EC0962">
      <w:pPr>
        <w:pStyle w:val="a3"/>
        <w:shd w:val="clear" w:color="auto" w:fill="FFFFFF"/>
        <w:spacing w:before="0" w:beforeAutospacing="0" w:after="0" w:line="360" w:lineRule="auto"/>
        <w:contextualSpacing/>
        <w:jc w:val="both"/>
        <w:rPr>
          <w:color w:val="000000"/>
          <w:sz w:val="28"/>
          <w:szCs w:val="28"/>
        </w:rPr>
      </w:pPr>
      <w:r w:rsidRPr="00EC0962">
        <w:rPr>
          <w:color w:val="000000"/>
          <w:sz w:val="28"/>
          <w:szCs w:val="28"/>
        </w:rPr>
        <w:tab/>
        <w:t>- фронтальная работа, где происходит проблематизация и предъявляется необходимый минимум учебного материала;</w:t>
      </w:r>
    </w:p>
    <w:p w:rsidR="00756B29" w:rsidRPr="00EC0962" w:rsidRDefault="00756B29" w:rsidP="00EC0962">
      <w:pPr>
        <w:pStyle w:val="a3"/>
        <w:shd w:val="clear" w:color="auto" w:fill="FFFFFF"/>
        <w:spacing w:before="0" w:beforeAutospacing="0" w:after="0" w:line="360" w:lineRule="auto"/>
        <w:contextualSpacing/>
        <w:jc w:val="both"/>
        <w:rPr>
          <w:color w:val="000000"/>
          <w:sz w:val="28"/>
          <w:szCs w:val="28"/>
        </w:rPr>
      </w:pPr>
      <w:r w:rsidRPr="00EC0962">
        <w:rPr>
          <w:color w:val="000000"/>
          <w:sz w:val="28"/>
          <w:szCs w:val="28"/>
        </w:rPr>
        <w:tab/>
        <w:t>- работа в постоянных парах (группах) – тренаж, повторение, закрепление материала, предъявленного в предшествовавшей фронтальной работе;</w:t>
      </w:r>
    </w:p>
    <w:p w:rsidR="00756B29" w:rsidRPr="00EC0962" w:rsidRDefault="00756B29" w:rsidP="00EC0962">
      <w:pPr>
        <w:pStyle w:val="a3"/>
        <w:shd w:val="clear" w:color="auto" w:fill="FFFFFF"/>
        <w:spacing w:before="0" w:beforeAutospacing="0" w:after="0" w:line="360" w:lineRule="auto"/>
        <w:contextualSpacing/>
        <w:jc w:val="both"/>
        <w:rPr>
          <w:color w:val="000000"/>
          <w:sz w:val="28"/>
          <w:szCs w:val="28"/>
        </w:rPr>
      </w:pPr>
      <w:r w:rsidRPr="00EC0962">
        <w:rPr>
          <w:color w:val="000000"/>
          <w:sz w:val="28"/>
          <w:szCs w:val="28"/>
        </w:rPr>
        <w:tab/>
        <w:t>- работа в парах(группах) сменного состава – глубокое освоение отдельных моментов материала по изучаемой теме;</w:t>
      </w:r>
    </w:p>
    <w:p w:rsidR="00A008B2" w:rsidRPr="00EC0962" w:rsidRDefault="00756B29" w:rsidP="00EC0962">
      <w:pPr>
        <w:pStyle w:val="a3"/>
        <w:shd w:val="clear" w:color="auto" w:fill="FFFFFF"/>
        <w:spacing w:before="0" w:beforeAutospacing="0" w:after="0" w:line="360" w:lineRule="auto"/>
        <w:contextualSpacing/>
        <w:jc w:val="both"/>
        <w:rPr>
          <w:color w:val="000000"/>
          <w:sz w:val="28"/>
          <w:szCs w:val="28"/>
        </w:rPr>
      </w:pPr>
      <w:r w:rsidRPr="00EC0962">
        <w:rPr>
          <w:color w:val="000000"/>
          <w:sz w:val="28"/>
          <w:szCs w:val="28"/>
        </w:rPr>
        <w:tab/>
        <w:t>- индивидуальная работа</w:t>
      </w:r>
      <w:r w:rsidRPr="00EC0962">
        <w:rPr>
          <w:b/>
          <w:bCs/>
          <w:color w:val="000000"/>
          <w:sz w:val="28"/>
          <w:szCs w:val="28"/>
        </w:rPr>
        <w:t> </w:t>
      </w:r>
      <w:r w:rsidRPr="00EC0962">
        <w:rPr>
          <w:color w:val="000000"/>
          <w:sz w:val="28"/>
          <w:szCs w:val="28"/>
        </w:rPr>
        <w:t>— самостоятельное выполнение заданий по теме урока.</w:t>
      </w:r>
    </w:p>
    <w:p w:rsidR="00756B29" w:rsidRPr="00EC0962" w:rsidRDefault="00756B29" w:rsidP="00756B29">
      <w:pPr>
        <w:pStyle w:val="a3"/>
        <w:shd w:val="clear" w:color="auto" w:fill="FFFFFF"/>
        <w:spacing w:before="0" w:beforeAutospacing="0" w:after="0"/>
        <w:contextualSpacing/>
        <w:rPr>
          <w:color w:val="000000"/>
          <w:sz w:val="28"/>
          <w:szCs w:val="28"/>
        </w:rPr>
      </w:pPr>
    </w:p>
    <w:p w:rsidR="00A008B2" w:rsidRPr="00EC0962" w:rsidRDefault="00A008B2" w:rsidP="00A008B2">
      <w:pPr>
        <w:autoSpaceDE w:val="0"/>
        <w:autoSpaceDN w:val="0"/>
        <w:adjustRightInd w:val="0"/>
        <w:spacing w:line="360" w:lineRule="auto"/>
        <w:ind w:right="3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 w:rsidRPr="00EC0962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Описание учебно-методического и материально-технического обеспечения образовательного процесса</w:t>
      </w:r>
    </w:p>
    <w:p w:rsidR="00A008B2" w:rsidRPr="00EC0962" w:rsidRDefault="00A008B2" w:rsidP="00A008B2">
      <w:pPr>
        <w:autoSpaceDE w:val="0"/>
        <w:autoSpaceDN w:val="0"/>
        <w:adjustRightInd w:val="0"/>
        <w:spacing w:line="360" w:lineRule="auto"/>
        <w:ind w:right="34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highlight w:val="white"/>
        </w:rPr>
      </w:pPr>
      <w:r w:rsidRPr="00EC0962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highlight w:val="white"/>
        </w:rPr>
        <w:t>Методическая литература для учителя</w:t>
      </w:r>
    </w:p>
    <w:p w:rsidR="00A008B2" w:rsidRPr="00EC0962" w:rsidRDefault="00A008B2" w:rsidP="00A008B2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EC096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Примерные программы по учебным предметам. Иностранный язык. 5-9 классы. – 2-е изд. – М.: Просвещение, 2010. – 144 с. -   (Стандарты второго поколения). </w:t>
      </w:r>
    </w:p>
    <w:p w:rsidR="00A008B2" w:rsidRDefault="00A008B2" w:rsidP="00EC0962">
      <w:pPr>
        <w:pStyle w:val="10"/>
        <w:numPr>
          <w:ilvl w:val="0"/>
          <w:numId w:val="10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EC0962">
        <w:rPr>
          <w:rFonts w:ascii="Times New Roman" w:hAnsi="Times New Roman" w:cs="Times New Roman"/>
          <w:sz w:val="28"/>
          <w:szCs w:val="28"/>
        </w:rPr>
        <w:t>абочая  программа  курса английского языка к УМК «Английский язык» серии «Rainbow English» для 5-9 классов общеобразовательных учреждений. / О. В. Афанасьева, И. В. Михеева, Н. В. Языкова, Е. А. Колесникова. – М.: Дрофа, 201</w:t>
      </w:r>
      <w:r w:rsidR="006306A3">
        <w:rPr>
          <w:rFonts w:ascii="Times New Roman" w:hAnsi="Times New Roman" w:cs="Times New Roman"/>
          <w:sz w:val="28"/>
          <w:szCs w:val="28"/>
        </w:rPr>
        <w:t>6</w:t>
      </w:r>
    </w:p>
    <w:p w:rsidR="00EC0962" w:rsidRPr="00EC0962" w:rsidRDefault="00EC0962" w:rsidP="00EC0962">
      <w:pPr>
        <w:pStyle w:val="10"/>
        <w:numPr>
          <w:ilvl w:val="0"/>
          <w:numId w:val="10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</w:p>
    <w:p w:rsidR="00A008B2" w:rsidRPr="00EC0962" w:rsidRDefault="00A008B2" w:rsidP="00A008B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EC0962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Литература для учащихся</w:t>
      </w:r>
    </w:p>
    <w:p w:rsidR="00A008B2" w:rsidRPr="00EC0962" w:rsidRDefault="00A008B2" w:rsidP="00A008B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EC0962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Основная</w:t>
      </w:r>
    </w:p>
    <w:p w:rsidR="00A008B2" w:rsidRPr="00EC0962" w:rsidRDefault="00A008B2" w:rsidP="00A008B2">
      <w:pPr>
        <w:pStyle w:val="10"/>
        <w:numPr>
          <w:ilvl w:val="0"/>
          <w:numId w:val="10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962">
        <w:rPr>
          <w:rFonts w:ascii="Times New Roman" w:hAnsi="Times New Roman" w:cs="Times New Roman"/>
          <w:color w:val="000000"/>
          <w:sz w:val="28"/>
          <w:szCs w:val="28"/>
        </w:rPr>
        <w:t>О. В. Афанасьева, И.В. Михеева, К.М. Баранова  </w:t>
      </w:r>
      <w:r w:rsidRPr="00EC0962">
        <w:rPr>
          <w:rFonts w:ascii="Times New Roman" w:hAnsi="Times New Roman" w:cs="Times New Roman"/>
          <w:sz w:val="28"/>
          <w:szCs w:val="28"/>
        </w:rPr>
        <w:t xml:space="preserve"> «Английский язык» серии «Rainbow English» 5 класс учебник в двух частях – М.: Дрофа, 201</w:t>
      </w:r>
      <w:r w:rsidR="009F2661">
        <w:rPr>
          <w:rFonts w:ascii="Times New Roman" w:hAnsi="Times New Roman" w:cs="Times New Roman"/>
          <w:sz w:val="28"/>
          <w:szCs w:val="28"/>
        </w:rPr>
        <w:t>6</w:t>
      </w:r>
    </w:p>
    <w:p w:rsidR="00A008B2" w:rsidRPr="00D10D15" w:rsidRDefault="00A008B2" w:rsidP="00D10D15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962">
        <w:rPr>
          <w:rFonts w:ascii="Times New Roman" w:hAnsi="Times New Roman" w:cs="Times New Roman"/>
          <w:color w:val="000000"/>
          <w:sz w:val="28"/>
          <w:szCs w:val="28"/>
        </w:rPr>
        <w:t>О. В. Афанасьева, И.В. Михеева, К.М. Баранова  </w:t>
      </w:r>
      <w:r w:rsidRPr="00EC0962">
        <w:rPr>
          <w:rFonts w:ascii="Times New Roman" w:hAnsi="Times New Roman" w:cs="Times New Roman"/>
          <w:sz w:val="28"/>
          <w:szCs w:val="28"/>
        </w:rPr>
        <w:t xml:space="preserve"> «Английский язык» серии «Rainbow English» 5 класс. </w:t>
      </w:r>
      <w:r w:rsidRPr="00EC0962">
        <w:rPr>
          <w:rFonts w:ascii="Times New Roman" w:eastAsia="Times New Roman" w:hAnsi="Times New Roman" w:cs="Times New Roman"/>
          <w:sz w:val="28"/>
          <w:szCs w:val="28"/>
        </w:rPr>
        <w:t xml:space="preserve">Рабочая тетрадь к учебнику английского языка </w:t>
      </w:r>
      <w:r w:rsidRPr="00EC0962">
        <w:rPr>
          <w:rFonts w:ascii="Times New Roman" w:hAnsi="Times New Roman" w:cs="Times New Roman"/>
          <w:sz w:val="28"/>
          <w:szCs w:val="28"/>
        </w:rPr>
        <w:t>«Rainbow English» 5 класс– М.: Дрофа, 201</w:t>
      </w:r>
      <w:r w:rsidR="009F2661">
        <w:rPr>
          <w:rFonts w:ascii="Times New Roman" w:hAnsi="Times New Roman" w:cs="Times New Roman"/>
          <w:sz w:val="28"/>
          <w:szCs w:val="28"/>
        </w:rPr>
        <w:t>6</w:t>
      </w:r>
    </w:p>
    <w:p w:rsidR="00A008B2" w:rsidRPr="00EC0962" w:rsidRDefault="00A008B2" w:rsidP="00A008B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C0962">
        <w:rPr>
          <w:rFonts w:ascii="Times New Roman" w:eastAsia="Times New Roman" w:hAnsi="Times New Roman" w:cs="Times New Roman"/>
          <w:b/>
          <w:bCs/>
          <w:sz w:val="28"/>
          <w:szCs w:val="28"/>
        </w:rPr>
        <w:t>Аудиоиздания</w:t>
      </w:r>
    </w:p>
    <w:p w:rsidR="00A008B2" w:rsidRPr="00EC0962" w:rsidRDefault="00A008B2" w:rsidP="00A008B2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962">
        <w:rPr>
          <w:rFonts w:ascii="Times New Roman" w:eastAsia="Times New Roman" w:hAnsi="Times New Roman" w:cs="Times New Roman"/>
          <w:sz w:val="28"/>
          <w:szCs w:val="28"/>
        </w:rPr>
        <w:t xml:space="preserve">Аудиоприложение к учебнику  </w:t>
      </w:r>
      <w:r w:rsidRPr="00EC0962">
        <w:rPr>
          <w:rFonts w:ascii="Times New Roman" w:hAnsi="Times New Roman" w:cs="Times New Roman"/>
          <w:color w:val="000000"/>
          <w:sz w:val="28"/>
          <w:szCs w:val="28"/>
        </w:rPr>
        <w:t>О. В. Афанасьева, И.В. Михеева, К.М. Баранова  </w:t>
      </w:r>
      <w:r w:rsidRPr="00EC0962">
        <w:rPr>
          <w:rFonts w:ascii="Times New Roman" w:hAnsi="Times New Roman" w:cs="Times New Roman"/>
          <w:sz w:val="28"/>
          <w:szCs w:val="28"/>
        </w:rPr>
        <w:t xml:space="preserve"> «Английский язык» серии «Rainbow English» 5 класс. </w:t>
      </w:r>
      <w:r w:rsidRPr="00EC096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CD </w:t>
      </w:r>
      <w:r w:rsidRPr="00EC0962">
        <w:rPr>
          <w:rFonts w:ascii="Times New Roman" w:eastAsia="Times New Roman" w:hAnsi="Times New Roman" w:cs="Times New Roman"/>
          <w:sz w:val="28"/>
          <w:szCs w:val="28"/>
        </w:rPr>
        <w:t>MP3</w:t>
      </w:r>
    </w:p>
    <w:p w:rsidR="00A008B2" w:rsidRPr="00EC0962" w:rsidRDefault="00A008B2" w:rsidP="00EC0962">
      <w:pPr>
        <w:pStyle w:val="3"/>
        <w:spacing w:after="0" w:line="360" w:lineRule="auto"/>
        <w:ind w:left="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008B2" w:rsidRPr="00EC0962" w:rsidRDefault="00A008B2" w:rsidP="00A008B2">
      <w:pPr>
        <w:pStyle w:val="3"/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C0962">
        <w:rPr>
          <w:rFonts w:ascii="Times New Roman" w:hAnsi="Times New Roman"/>
          <w:b/>
          <w:color w:val="000000"/>
          <w:sz w:val="28"/>
          <w:szCs w:val="28"/>
        </w:rPr>
        <w:t xml:space="preserve">Материально-техническое обеспечение </w:t>
      </w:r>
    </w:p>
    <w:p w:rsidR="00A008B2" w:rsidRPr="00EC0962" w:rsidRDefault="00A008B2" w:rsidP="00A008B2">
      <w:pPr>
        <w:pStyle w:val="3"/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C0962">
        <w:rPr>
          <w:rFonts w:ascii="Times New Roman" w:hAnsi="Times New Roman"/>
          <w:b/>
          <w:color w:val="000000"/>
          <w:sz w:val="28"/>
          <w:szCs w:val="28"/>
        </w:rPr>
        <w:t>образовательного процесса</w:t>
      </w:r>
    </w:p>
    <w:p w:rsidR="00A008B2" w:rsidRPr="00EC0962" w:rsidRDefault="00A008B2" w:rsidP="00A008B2">
      <w:pPr>
        <w:pStyle w:val="3"/>
        <w:numPr>
          <w:ilvl w:val="0"/>
          <w:numId w:val="6"/>
        </w:numPr>
        <w:tabs>
          <w:tab w:val="clear" w:pos="360"/>
          <w:tab w:val="num" w:pos="1418"/>
        </w:tabs>
        <w:spacing w:after="0" w:line="36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EC0962">
        <w:rPr>
          <w:rFonts w:ascii="Times New Roman" w:hAnsi="Times New Roman"/>
          <w:sz w:val="28"/>
          <w:szCs w:val="28"/>
        </w:rPr>
        <w:t>магнитофон;</w:t>
      </w:r>
    </w:p>
    <w:p w:rsidR="00A008B2" w:rsidRPr="00EC0962" w:rsidRDefault="00A008B2" w:rsidP="00A008B2">
      <w:pPr>
        <w:pStyle w:val="3"/>
        <w:numPr>
          <w:ilvl w:val="0"/>
          <w:numId w:val="6"/>
        </w:numPr>
        <w:tabs>
          <w:tab w:val="clear" w:pos="360"/>
          <w:tab w:val="num" w:pos="1418"/>
        </w:tabs>
        <w:spacing w:after="0" w:line="36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EC0962">
        <w:rPr>
          <w:rFonts w:ascii="Times New Roman" w:hAnsi="Times New Roman"/>
          <w:sz w:val="28"/>
          <w:szCs w:val="28"/>
        </w:rPr>
        <w:t>компьютер с выходом в Интернет;</w:t>
      </w:r>
    </w:p>
    <w:p w:rsidR="00A008B2" w:rsidRPr="00EC0962" w:rsidRDefault="00A008B2" w:rsidP="00A008B2">
      <w:pPr>
        <w:pStyle w:val="3"/>
        <w:numPr>
          <w:ilvl w:val="0"/>
          <w:numId w:val="6"/>
        </w:numPr>
        <w:tabs>
          <w:tab w:val="clear" w:pos="360"/>
          <w:tab w:val="num" w:pos="1418"/>
        </w:tabs>
        <w:spacing w:after="0" w:line="36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EC0962">
        <w:rPr>
          <w:rFonts w:ascii="Times New Roman" w:hAnsi="Times New Roman"/>
          <w:sz w:val="28"/>
          <w:szCs w:val="28"/>
        </w:rPr>
        <w:t>мультимедийный проектор;</w:t>
      </w:r>
    </w:p>
    <w:p w:rsidR="00A008B2" w:rsidRPr="00EC0962" w:rsidRDefault="00A008B2" w:rsidP="00A008B2">
      <w:pPr>
        <w:pStyle w:val="3"/>
        <w:numPr>
          <w:ilvl w:val="0"/>
          <w:numId w:val="6"/>
        </w:numPr>
        <w:tabs>
          <w:tab w:val="clear" w:pos="360"/>
          <w:tab w:val="num" w:pos="1418"/>
        </w:tabs>
        <w:spacing w:after="0" w:line="36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EC0962">
        <w:rPr>
          <w:rFonts w:ascii="Times New Roman" w:hAnsi="Times New Roman"/>
          <w:sz w:val="28"/>
          <w:szCs w:val="28"/>
        </w:rPr>
        <w:t>интерактивная доска;</w:t>
      </w:r>
    </w:p>
    <w:p w:rsidR="00A008B2" w:rsidRPr="00EC0962" w:rsidRDefault="00A008B2" w:rsidP="00A008B2">
      <w:pPr>
        <w:pStyle w:val="3"/>
        <w:numPr>
          <w:ilvl w:val="0"/>
          <w:numId w:val="6"/>
        </w:numPr>
        <w:tabs>
          <w:tab w:val="clear" w:pos="360"/>
          <w:tab w:val="num" w:pos="1418"/>
        </w:tabs>
        <w:spacing w:after="0" w:line="36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EC0962">
        <w:rPr>
          <w:rFonts w:ascii="Times New Roman" w:hAnsi="Times New Roman"/>
          <w:sz w:val="28"/>
          <w:szCs w:val="28"/>
        </w:rPr>
        <w:t>классная доска с набором приспособлений для крепления таблиц, плакатов, картинок;</w:t>
      </w:r>
    </w:p>
    <w:p w:rsidR="00A008B2" w:rsidRPr="00EC0962" w:rsidRDefault="00A008B2" w:rsidP="00A008B2">
      <w:pPr>
        <w:pStyle w:val="3"/>
        <w:numPr>
          <w:ilvl w:val="0"/>
          <w:numId w:val="6"/>
        </w:numPr>
        <w:tabs>
          <w:tab w:val="clear" w:pos="360"/>
          <w:tab w:val="num" w:pos="1418"/>
        </w:tabs>
        <w:spacing w:after="0" w:line="36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EC0962">
        <w:rPr>
          <w:rFonts w:ascii="Times New Roman" w:hAnsi="Times New Roman"/>
          <w:sz w:val="28"/>
          <w:szCs w:val="28"/>
        </w:rPr>
        <w:t>сканер;</w:t>
      </w:r>
    </w:p>
    <w:p w:rsidR="00A008B2" w:rsidRPr="00EC0962" w:rsidRDefault="00A008B2" w:rsidP="00A008B2">
      <w:pPr>
        <w:pStyle w:val="3"/>
        <w:numPr>
          <w:ilvl w:val="0"/>
          <w:numId w:val="6"/>
        </w:numPr>
        <w:tabs>
          <w:tab w:val="clear" w:pos="360"/>
          <w:tab w:val="num" w:pos="1418"/>
        </w:tabs>
        <w:spacing w:after="0" w:line="36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EC0962">
        <w:rPr>
          <w:rFonts w:ascii="Times New Roman" w:hAnsi="Times New Roman"/>
          <w:sz w:val="28"/>
          <w:szCs w:val="28"/>
        </w:rPr>
        <w:t>стенды для размещения творческих работ учащихся.</w:t>
      </w:r>
    </w:p>
    <w:p w:rsidR="00DA0E61" w:rsidRPr="00EC0962" w:rsidRDefault="00DA0E61" w:rsidP="00DA0E6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A0E61" w:rsidRPr="00EC0962" w:rsidSect="00395B3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3A2F5E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color w:val="00000A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D494AF5"/>
    <w:multiLevelType w:val="hybridMultilevel"/>
    <w:tmpl w:val="1130BB74"/>
    <w:lvl w:ilvl="0" w:tplc="04190001">
      <w:start w:val="1"/>
      <w:numFmt w:val="bullet"/>
      <w:lvlText w:val=""/>
      <w:lvlJc w:val="left"/>
      <w:pPr>
        <w:tabs>
          <w:tab w:val="num" w:pos="1426"/>
        </w:tabs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>
    <w:nsid w:val="466B2EC2"/>
    <w:multiLevelType w:val="hybridMultilevel"/>
    <w:tmpl w:val="731EC5D4"/>
    <w:lvl w:ilvl="0" w:tplc="E1AC06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A93A4C"/>
    <w:multiLevelType w:val="hybridMultilevel"/>
    <w:tmpl w:val="A28ECEE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4391CCD"/>
    <w:multiLevelType w:val="hybridMultilevel"/>
    <w:tmpl w:val="2E5CD3C8"/>
    <w:lvl w:ilvl="0" w:tplc="E1AC064E">
      <w:start w:val="65535"/>
      <w:numFmt w:val="bullet"/>
      <w:lvlText w:val="•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92E4F8B"/>
    <w:multiLevelType w:val="hybridMultilevel"/>
    <w:tmpl w:val="E656F6F6"/>
    <w:lvl w:ilvl="0" w:tplc="04190001">
      <w:start w:val="1"/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7">
    <w:nsid w:val="6DBD4BDF"/>
    <w:multiLevelType w:val="hybridMultilevel"/>
    <w:tmpl w:val="F4309042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8">
    <w:nsid w:val="73043FB4"/>
    <w:multiLevelType w:val="hybridMultilevel"/>
    <w:tmpl w:val="34284F20"/>
    <w:lvl w:ilvl="0" w:tplc="E1AC064E">
      <w:start w:val="65535"/>
      <w:numFmt w:val="bullet"/>
      <w:lvlText w:val="•"/>
      <w:lvlJc w:val="left"/>
      <w:pPr>
        <w:ind w:left="177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3"/>
  </w:num>
  <w:num w:numId="1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B9F"/>
    <w:rsid w:val="001E3915"/>
    <w:rsid w:val="00395B3B"/>
    <w:rsid w:val="006306A3"/>
    <w:rsid w:val="00756B29"/>
    <w:rsid w:val="00885B9F"/>
    <w:rsid w:val="0088685B"/>
    <w:rsid w:val="00957E76"/>
    <w:rsid w:val="009F2661"/>
    <w:rsid w:val="00A008B2"/>
    <w:rsid w:val="00C541E1"/>
    <w:rsid w:val="00D10D15"/>
    <w:rsid w:val="00DA0E61"/>
    <w:rsid w:val="00EC0962"/>
    <w:rsid w:val="00FF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A0E6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A0E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Основной текст_"/>
    <w:link w:val="1"/>
    <w:locked/>
    <w:rsid w:val="00DA0E61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DA0E61"/>
    <w:pPr>
      <w:widowControl w:val="0"/>
      <w:shd w:val="clear" w:color="auto" w:fill="FFFFFF"/>
      <w:spacing w:before="420" w:after="0" w:line="259" w:lineRule="exact"/>
      <w:jc w:val="both"/>
    </w:pPr>
    <w:rPr>
      <w:sz w:val="23"/>
      <w:szCs w:val="23"/>
    </w:rPr>
  </w:style>
  <w:style w:type="paragraph" w:customStyle="1" w:styleId="c3">
    <w:name w:val="c3"/>
    <w:basedOn w:val="a"/>
    <w:rsid w:val="00DA0E61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semiHidden/>
    <w:unhideWhenUsed/>
    <w:rsid w:val="00A008B2"/>
    <w:pPr>
      <w:spacing w:after="0" w:line="240" w:lineRule="auto"/>
      <w:ind w:firstLine="706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A008B2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A008B2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A008B2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21">
    <w:name w:val="стиль2"/>
    <w:basedOn w:val="a"/>
    <w:rsid w:val="00A008B2"/>
    <w:pPr>
      <w:spacing w:before="100" w:beforeAutospacing="1" w:after="100" w:afterAutospacing="1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22">
    <w:name w:val="Основной текст2"/>
    <w:basedOn w:val="a"/>
    <w:rsid w:val="00A008B2"/>
    <w:pPr>
      <w:widowControl w:val="0"/>
      <w:shd w:val="clear" w:color="auto" w:fill="FFFFFF"/>
      <w:spacing w:before="300" w:after="0" w:line="259" w:lineRule="exact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0">
    <w:name w:val="Абзац списка1"/>
    <w:basedOn w:val="a"/>
    <w:rsid w:val="00A008B2"/>
    <w:pPr>
      <w:suppressAutoHyphens/>
      <w:spacing w:after="200" w:line="276" w:lineRule="auto"/>
      <w:ind w:left="720"/>
    </w:pPr>
    <w:rPr>
      <w:rFonts w:ascii="Calibri" w:eastAsia="SimSun" w:hAnsi="Calibri" w:cs="Calibri"/>
      <w:kern w:val="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A0E6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A0E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Основной текст_"/>
    <w:link w:val="1"/>
    <w:locked/>
    <w:rsid w:val="00DA0E61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DA0E61"/>
    <w:pPr>
      <w:widowControl w:val="0"/>
      <w:shd w:val="clear" w:color="auto" w:fill="FFFFFF"/>
      <w:spacing w:before="420" w:after="0" w:line="259" w:lineRule="exact"/>
      <w:jc w:val="both"/>
    </w:pPr>
    <w:rPr>
      <w:sz w:val="23"/>
      <w:szCs w:val="23"/>
    </w:rPr>
  </w:style>
  <w:style w:type="paragraph" w:customStyle="1" w:styleId="c3">
    <w:name w:val="c3"/>
    <w:basedOn w:val="a"/>
    <w:rsid w:val="00DA0E61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semiHidden/>
    <w:unhideWhenUsed/>
    <w:rsid w:val="00A008B2"/>
    <w:pPr>
      <w:spacing w:after="0" w:line="240" w:lineRule="auto"/>
      <w:ind w:firstLine="706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A008B2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A008B2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A008B2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21">
    <w:name w:val="стиль2"/>
    <w:basedOn w:val="a"/>
    <w:rsid w:val="00A008B2"/>
    <w:pPr>
      <w:spacing w:before="100" w:beforeAutospacing="1" w:after="100" w:afterAutospacing="1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22">
    <w:name w:val="Основной текст2"/>
    <w:basedOn w:val="a"/>
    <w:rsid w:val="00A008B2"/>
    <w:pPr>
      <w:widowControl w:val="0"/>
      <w:shd w:val="clear" w:color="auto" w:fill="FFFFFF"/>
      <w:spacing w:before="300" w:after="0" w:line="259" w:lineRule="exact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0">
    <w:name w:val="Абзац списка1"/>
    <w:basedOn w:val="a"/>
    <w:rsid w:val="00A008B2"/>
    <w:pPr>
      <w:suppressAutoHyphens/>
      <w:spacing w:after="200" w:line="276" w:lineRule="auto"/>
      <w:ind w:left="720"/>
    </w:pPr>
    <w:rPr>
      <w:rFonts w:ascii="Calibri" w:eastAsia="SimSun" w:hAnsi="Calibri" w:cs="Calibri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2189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Zvereva</dc:creator>
  <cp:keywords/>
  <dc:description/>
  <cp:lastModifiedBy>Юлия Романова</cp:lastModifiedBy>
  <cp:revision>16</cp:revision>
  <dcterms:created xsi:type="dcterms:W3CDTF">2018-09-24T06:50:00Z</dcterms:created>
  <dcterms:modified xsi:type="dcterms:W3CDTF">2018-10-02T15:01:00Z</dcterms:modified>
</cp:coreProperties>
</file>